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简体" w:eastAsia="方正小标宋简体"/>
          <w:sz w:val="44"/>
          <w:szCs w:val="44"/>
        </w:rPr>
      </w:pPr>
      <w:r>
        <w:rPr>
          <w:rFonts w:ascii="方正小标宋简体" w:eastAsia="方正小标宋简体"/>
          <w:sz w:val="44"/>
          <w:szCs w:val="44"/>
        </w:rPr>
        <w:t>洛宁县</w:t>
      </w:r>
      <w:r>
        <w:rPr>
          <w:rFonts w:hint="eastAsia" w:ascii="方正小标宋简体" w:eastAsia="方正小标宋简体"/>
          <w:sz w:val="44"/>
          <w:szCs w:val="44"/>
        </w:rPr>
        <w:t>人民政府办公室</w:t>
      </w:r>
    </w:p>
    <w:p>
      <w:pPr>
        <w:spacing w:line="560" w:lineRule="exact"/>
        <w:jc w:val="center"/>
        <w:rPr>
          <w:rFonts w:hint="eastAsia" w:ascii="方正小标宋简体" w:eastAsia="方正小标宋简体"/>
          <w:bCs/>
          <w:color w:val="000000"/>
          <w:sz w:val="44"/>
          <w:szCs w:val="44"/>
        </w:rPr>
      </w:pPr>
      <w:r>
        <w:rPr>
          <w:rFonts w:ascii="方正小标宋简体" w:eastAsia="方正小标宋简体"/>
          <w:sz w:val="44"/>
          <w:szCs w:val="44"/>
        </w:rPr>
        <w:t>关于</w:t>
      </w:r>
      <w:r>
        <w:rPr>
          <w:rFonts w:ascii="方正小标宋简体" w:eastAsia="方正小标宋简体"/>
          <w:bCs/>
          <w:color w:val="000000"/>
          <w:sz w:val="44"/>
          <w:szCs w:val="44"/>
        </w:rPr>
        <w:t>印发</w:t>
      </w:r>
      <w:r>
        <w:rPr>
          <w:rFonts w:hint="eastAsia" w:ascii="方正小标宋简体" w:eastAsia="方正小标宋简体"/>
          <w:bCs/>
          <w:color w:val="000000"/>
          <w:sz w:val="44"/>
          <w:szCs w:val="44"/>
          <w:lang w:eastAsia="zh-CN"/>
        </w:rPr>
        <w:t>洛宁县</w:t>
      </w:r>
      <w:r>
        <w:rPr>
          <w:rFonts w:ascii="方正小标宋简体" w:eastAsia="方正小标宋简体"/>
          <w:bCs/>
          <w:color w:val="000000"/>
          <w:sz w:val="44"/>
          <w:szCs w:val="44"/>
        </w:rPr>
        <w:t>投资项目并联（容缺）审批</w:t>
      </w:r>
    </w:p>
    <w:p>
      <w:pPr>
        <w:spacing w:line="560" w:lineRule="exact"/>
        <w:jc w:val="center"/>
        <w:rPr>
          <w:rFonts w:ascii="方正小标宋简体" w:eastAsia="方正小标宋简体"/>
          <w:bCs/>
          <w:color w:val="000000"/>
          <w:sz w:val="44"/>
          <w:szCs w:val="44"/>
        </w:rPr>
      </w:pPr>
      <w:r>
        <w:rPr>
          <w:rFonts w:ascii="方正小标宋简体" w:eastAsia="方正小标宋简体"/>
          <w:bCs/>
          <w:color w:val="000000"/>
          <w:sz w:val="44"/>
          <w:szCs w:val="44"/>
        </w:rPr>
        <w:t>相关实施</w:t>
      </w:r>
      <w:r>
        <w:rPr>
          <w:rFonts w:hint="eastAsia" w:ascii="方正小标宋简体" w:eastAsia="方正小标宋简体"/>
          <w:bCs/>
          <w:sz w:val="44"/>
          <w:szCs w:val="44"/>
        </w:rPr>
        <w:t>细则</w:t>
      </w:r>
      <w:r>
        <w:rPr>
          <w:rFonts w:ascii="方正小标宋简体" w:eastAsia="方正小标宋简体"/>
          <w:bCs/>
          <w:sz w:val="44"/>
          <w:szCs w:val="44"/>
        </w:rPr>
        <w:t>的通知</w:t>
      </w:r>
    </w:p>
    <w:p>
      <w:pPr>
        <w:spacing w:line="540" w:lineRule="exact"/>
        <w:jc w:val="center"/>
        <w:rPr>
          <w:rFonts w:ascii="宋体" w:hAnsi="宋体"/>
          <w:color w:val="000000"/>
          <w:sz w:val="24"/>
        </w:rPr>
      </w:pPr>
    </w:p>
    <w:p>
      <w:pPr>
        <w:adjustRightInd w:val="0"/>
        <w:snapToGrid w:val="0"/>
        <w:spacing w:line="540" w:lineRule="exact"/>
        <w:rPr>
          <w:rFonts w:ascii="仿宋_GB2312" w:eastAsia="仿宋_GB2312"/>
          <w:color w:val="000000"/>
          <w:sz w:val="32"/>
          <w:szCs w:val="32"/>
        </w:rPr>
      </w:pPr>
      <w:r>
        <w:rPr>
          <w:rFonts w:ascii="仿宋_GB2312" w:eastAsia="仿宋_GB2312"/>
          <w:color w:val="000000"/>
          <w:sz w:val="32"/>
          <w:szCs w:val="32"/>
        </w:rPr>
        <w:t>各</w:t>
      </w:r>
      <w:r>
        <w:rPr>
          <w:rFonts w:hint="eastAsia" w:ascii="仿宋_GB2312" w:eastAsia="仿宋_GB2312"/>
          <w:color w:val="000000"/>
          <w:sz w:val="32"/>
          <w:szCs w:val="32"/>
        </w:rPr>
        <w:t>乡</w:t>
      </w:r>
      <w:r>
        <w:rPr>
          <w:rFonts w:ascii="仿宋_GB2312" w:eastAsia="仿宋_GB2312"/>
          <w:color w:val="000000"/>
          <w:sz w:val="32"/>
          <w:szCs w:val="32"/>
        </w:rPr>
        <w:t>（</w:t>
      </w:r>
      <w:r>
        <w:rPr>
          <w:rFonts w:hint="eastAsia" w:ascii="仿宋_GB2312" w:eastAsia="仿宋_GB2312"/>
          <w:color w:val="000000"/>
          <w:sz w:val="32"/>
          <w:szCs w:val="32"/>
        </w:rPr>
        <w:t>镇</w:t>
      </w:r>
      <w:r>
        <w:rPr>
          <w:rFonts w:ascii="仿宋_GB2312" w:eastAsia="仿宋_GB2312"/>
          <w:color w:val="000000"/>
          <w:sz w:val="32"/>
          <w:szCs w:val="32"/>
        </w:rPr>
        <w:t>）人民政府，</w:t>
      </w:r>
      <w:r>
        <w:rPr>
          <w:rFonts w:hint="eastAsia" w:ascii="仿宋_GB2312" w:eastAsia="仿宋_GB2312"/>
          <w:color w:val="000000"/>
          <w:sz w:val="32"/>
          <w:szCs w:val="32"/>
        </w:rPr>
        <w:t>县</w:t>
      </w:r>
      <w:r>
        <w:rPr>
          <w:rFonts w:ascii="仿宋_GB2312" w:eastAsia="仿宋_GB2312"/>
          <w:color w:val="000000"/>
          <w:sz w:val="32"/>
          <w:szCs w:val="32"/>
        </w:rPr>
        <w:t>人民政府各部门、各有关单位：</w:t>
      </w:r>
    </w:p>
    <w:p>
      <w:pPr>
        <w:spacing w:line="54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《洛宁县投资项目并联（容缺）审批相关实施细则》已经县政府同意，现印发给你们，请认真贯彻执行。</w:t>
      </w:r>
    </w:p>
    <w:p>
      <w:pPr>
        <w:spacing w:line="660" w:lineRule="exact"/>
        <w:jc w:val="right"/>
        <w:rPr>
          <w:rFonts w:hint="eastAsia" w:ascii="仿宋_GB2312" w:hAnsi="仿宋" w:eastAsia="仿宋_GB2312"/>
          <w:color w:val="000000"/>
          <w:sz w:val="32"/>
          <w:szCs w:val="32"/>
        </w:rPr>
      </w:pPr>
    </w:p>
    <w:p>
      <w:pPr>
        <w:spacing w:line="660" w:lineRule="exact"/>
        <w:jc w:val="right"/>
        <w:rPr>
          <w:rFonts w:hint="eastAsia" w:ascii="仿宋_GB2312" w:hAnsi="仿宋" w:eastAsia="仿宋_GB2312"/>
          <w:color w:val="000000"/>
          <w:sz w:val="24"/>
        </w:rPr>
      </w:pPr>
    </w:p>
    <w:p>
      <w:pPr>
        <w:spacing w:line="660" w:lineRule="exact"/>
        <w:jc w:val="right"/>
        <w:rPr>
          <w:rFonts w:hint="eastAsia" w:ascii="仿宋_GB2312" w:hAnsi="仿宋" w:eastAsia="仿宋_GB2312"/>
          <w:color w:val="000000"/>
          <w:sz w:val="24"/>
        </w:rPr>
      </w:pPr>
    </w:p>
    <w:p>
      <w:pPr>
        <w:spacing w:line="480" w:lineRule="exact"/>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 xml:space="preserve">                                2019年</w:t>
      </w:r>
      <w:r>
        <w:rPr>
          <w:rFonts w:hint="eastAsia" w:ascii="仿宋_GB2312" w:hAnsi="仿宋" w:eastAsia="仿宋_GB2312"/>
          <w:color w:val="000000"/>
          <w:sz w:val="32"/>
          <w:szCs w:val="32"/>
          <w:lang w:val="en-US" w:eastAsia="zh-CN"/>
        </w:rPr>
        <w:t>8</w:t>
      </w:r>
      <w:r>
        <w:rPr>
          <w:rFonts w:hint="eastAsia" w:ascii="仿宋_GB2312" w:hAnsi="仿宋" w:eastAsia="仿宋_GB2312"/>
          <w:color w:val="000000"/>
          <w:sz w:val="32"/>
          <w:szCs w:val="32"/>
        </w:rPr>
        <w:t>月</w:t>
      </w:r>
      <w:r>
        <w:rPr>
          <w:rFonts w:hint="eastAsia" w:ascii="仿宋_GB2312" w:hAnsi="仿宋" w:eastAsia="仿宋_GB2312"/>
          <w:color w:val="000000"/>
          <w:sz w:val="32"/>
          <w:szCs w:val="32"/>
          <w:lang w:val="en-US" w:eastAsia="zh-CN"/>
        </w:rPr>
        <w:t>30</w:t>
      </w:r>
      <w:r>
        <w:rPr>
          <w:rFonts w:hint="eastAsia" w:ascii="仿宋_GB2312" w:hAnsi="仿宋" w:eastAsia="仿宋_GB2312"/>
          <w:color w:val="000000"/>
          <w:sz w:val="32"/>
          <w:szCs w:val="32"/>
        </w:rPr>
        <w:t xml:space="preserve">日        </w:t>
      </w:r>
    </w:p>
    <w:p>
      <w:pPr>
        <w:shd w:val="clear" w:color="auto" w:fill="FFFFFF"/>
        <w:adjustRightInd w:val="0"/>
        <w:snapToGrid w:val="0"/>
        <w:spacing w:line="566" w:lineRule="exact"/>
        <w:jc w:val="center"/>
        <w:rPr>
          <w:rFonts w:hint="eastAsia" w:ascii="方正大标宋简体" w:hAnsi="宋体" w:eastAsia="方正大标宋简体" w:cs="宋体"/>
          <w:bCs/>
          <w:color w:val="000000"/>
          <w:sz w:val="44"/>
          <w:szCs w:val="44"/>
        </w:rPr>
      </w:pPr>
    </w:p>
    <w:p>
      <w:pPr>
        <w:shd w:val="clear" w:color="auto" w:fill="FFFFFF"/>
        <w:adjustRightInd w:val="0"/>
        <w:snapToGrid w:val="0"/>
        <w:spacing w:line="566" w:lineRule="exact"/>
        <w:jc w:val="center"/>
        <w:rPr>
          <w:rFonts w:hint="eastAsia" w:ascii="方正小标宋简体" w:hAnsi="宋体" w:eastAsia="方正小标宋简体" w:cs="宋体"/>
          <w:bCs/>
          <w:color w:val="000000"/>
          <w:sz w:val="44"/>
          <w:szCs w:val="44"/>
        </w:rPr>
      </w:pPr>
    </w:p>
    <w:p>
      <w:pPr>
        <w:shd w:val="clear" w:color="auto" w:fill="FFFFFF"/>
        <w:adjustRightInd w:val="0"/>
        <w:snapToGrid w:val="0"/>
        <w:spacing w:line="566" w:lineRule="exact"/>
        <w:jc w:val="center"/>
        <w:rPr>
          <w:rFonts w:hint="eastAsia" w:ascii="方正小标宋简体" w:hAnsi="宋体" w:eastAsia="方正小标宋简体" w:cs="宋体"/>
          <w:bCs/>
          <w:color w:val="000000"/>
          <w:sz w:val="44"/>
          <w:szCs w:val="44"/>
        </w:rPr>
      </w:pPr>
    </w:p>
    <w:p>
      <w:pPr>
        <w:shd w:val="clear" w:color="auto" w:fill="FFFFFF"/>
        <w:adjustRightInd w:val="0"/>
        <w:snapToGrid w:val="0"/>
        <w:spacing w:line="566" w:lineRule="exact"/>
        <w:jc w:val="center"/>
        <w:rPr>
          <w:rFonts w:hint="eastAsia" w:ascii="方正小标宋简体" w:hAnsi="宋体" w:eastAsia="方正小标宋简体" w:cs="宋体"/>
          <w:bCs/>
          <w:color w:val="000000"/>
          <w:sz w:val="44"/>
          <w:szCs w:val="44"/>
        </w:rPr>
      </w:pPr>
    </w:p>
    <w:p>
      <w:pPr>
        <w:shd w:val="clear" w:color="auto" w:fill="FFFFFF"/>
        <w:adjustRightInd w:val="0"/>
        <w:snapToGrid w:val="0"/>
        <w:spacing w:line="566" w:lineRule="exact"/>
        <w:jc w:val="center"/>
        <w:rPr>
          <w:rFonts w:hint="eastAsia" w:ascii="方正小标宋简体" w:hAnsi="宋体" w:eastAsia="方正小标宋简体" w:cs="宋体"/>
          <w:bCs/>
          <w:color w:val="000000"/>
          <w:sz w:val="44"/>
          <w:szCs w:val="44"/>
        </w:rPr>
      </w:pPr>
    </w:p>
    <w:p>
      <w:pPr>
        <w:shd w:val="clear" w:color="auto" w:fill="FFFFFF"/>
        <w:adjustRightInd w:val="0"/>
        <w:snapToGrid w:val="0"/>
        <w:spacing w:line="566" w:lineRule="exact"/>
        <w:jc w:val="center"/>
        <w:rPr>
          <w:rFonts w:hint="eastAsia" w:ascii="方正小标宋简体" w:hAnsi="宋体" w:eastAsia="方正小标宋简体" w:cs="宋体"/>
          <w:bCs/>
          <w:color w:val="000000"/>
          <w:sz w:val="44"/>
          <w:szCs w:val="44"/>
        </w:rPr>
      </w:pPr>
    </w:p>
    <w:p>
      <w:pPr>
        <w:shd w:val="clear" w:color="auto" w:fill="FFFFFF"/>
        <w:adjustRightInd w:val="0"/>
        <w:snapToGrid w:val="0"/>
        <w:spacing w:line="566" w:lineRule="exact"/>
        <w:jc w:val="center"/>
        <w:rPr>
          <w:rFonts w:hint="eastAsia" w:ascii="方正小标宋简体" w:hAnsi="宋体" w:eastAsia="方正小标宋简体" w:cs="宋体"/>
          <w:bCs/>
          <w:color w:val="000000"/>
          <w:sz w:val="44"/>
          <w:szCs w:val="44"/>
        </w:rPr>
      </w:pPr>
    </w:p>
    <w:p>
      <w:pPr>
        <w:shd w:val="clear" w:color="auto" w:fill="FFFFFF"/>
        <w:adjustRightInd w:val="0"/>
        <w:snapToGrid w:val="0"/>
        <w:spacing w:line="566" w:lineRule="exact"/>
        <w:jc w:val="center"/>
        <w:rPr>
          <w:rFonts w:hint="eastAsia" w:ascii="方正小标宋简体" w:hAnsi="宋体" w:eastAsia="方正小标宋简体" w:cs="宋体"/>
          <w:bCs/>
          <w:color w:val="000000"/>
          <w:sz w:val="44"/>
          <w:szCs w:val="44"/>
        </w:rPr>
      </w:pPr>
    </w:p>
    <w:p>
      <w:pPr>
        <w:shd w:val="clear" w:color="auto" w:fill="FFFFFF"/>
        <w:adjustRightInd w:val="0"/>
        <w:snapToGrid w:val="0"/>
        <w:spacing w:line="566" w:lineRule="exact"/>
        <w:jc w:val="center"/>
        <w:rPr>
          <w:rFonts w:hint="eastAsia" w:ascii="方正小标宋简体" w:hAnsi="宋体" w:eastAsia="方正小标宋简体" w:cs="宋体"/>
          <w:bCs/>
          <w:color w:val="000000"/>
          <w:sz w:val="44"/>
          <w:szCs w:val="44"/>
        </w:rPr>
      </w:pPr>
    </w:p>
    <w:p>
      <w:pPr>
        <w:shd w:val="clear" w:color="auto" w:fill="FFFFFF"/>
        <w:adjustRightInd w:val="0"/>
        <w:snapToGrid w:val="0"/>
        <w:spacing w:line="566" w:lineRule="exact"/>
        <w:jc w:val="center"/>
        <w:rPr>
          <w:rFonts w:hint="eastAsia" w:ascii="方正小标宋简体" w:hAnsi="宋体" w:eastAsia="方正小标宋简体" w:cs="宋体"/>
          <w:bCs/>
          <w:color w:val="000000"/>
          <w:sz w:val="44"/>
          <w:szCs w:val="44"/>
        </w:rPr>
      </w:pPr>
    </w:p>
    <w:p>
      <w:pPr>
        <w:shd w:val="clear" w:color="auto" w:fill="FFFFFF"/>
        <w:adjustRightInd w:val="0"/>
        <w:snapToGrid w:val="0"/>
        <w:spacing w:line="566" w:lineRule="exact"/>
        <w:jc w:val="center"/>
        <w:rPr>
          <w:rFonts w:hint="eastAsia" w:ascii="方正小标宋简体" w:hAnsi="宋体" w:eastAsia="方正小标宋简体" w:cs="宋体"/>
          <w:bCs/>
          <w:color w:val="000000"/>
          <w:sz w:val="44"/>
          <w:szCs w:val="44"/>
        </w:rPr>
      </w:pPr>
    </w:p>
    <w:p>
      <w:pPr>
        <w:shd w:val="clear" w:color="auto" w:fill="FFFFFF"/>
        <w:adjustRightInd w:val="0"/>
        <w:snapToGrid w:val="0"/>
        <w:spacing w:line="566" w:lineRule="exact"/>
        <w:jc w:val="center"/>
        <w:rPr>
          <w:rFonts w:hint="eastAsia" w:ascii="方正小标宋简体" w:hAnsi="宋体" w:eastAsia="方正小标宋简体" w:cs="宋体"/>
          <w:bCs/>
          <w:color w:val="000000"/>
          <w:sz w:val="44"/>
          <w:szCs w:val="44"/>
        </w:rPr>
      </w:pPr>
    </w:p>
    <w:p>
      <w:pPr>
        <w:shd w:val="clear" w:color="auto" w:fill="FFFFFF"/>
        <w:adjustRightInd w:val="0"/>
        <w:snapToGrid w:val="0"/>
        <w:spacing w:line="566" w:lineRule="exact"/>
        <w:jc w:val="center"/>
        <w:rPr>
          <w:rFonts w:hint="eastAsia" w:ascii="方正小标宋简体" w:hAnsi="宋体" w:eastAsia="方正小标宋简体" w:cs="宋体"/>
          <w:bCs/>
          <w:color w:val="000000"/>
          <w:sz w:val="44"/>
          <w:szCs w:val="44"/>
        </w:rPr>
      </w:pPr>
      <w:r>
        <w:rPr>
          <w:rFonts w:hint="eastAsia" w:ascii="方正小标宋简体" w:hAnsi="宋体" w:eastAsia="方正小标宋简体" w:cs="宋体"/>
          <w:bCs/>
          <w:color w:val="000000"/>
          <w:sz w:val="44"/>
          <w:szCs w:val="44"/>
        </w:rPr>
        <w:t>洛宁县投资项目并联（容缺）审批相关</w:t>
      </w:r>
    </w:p>
    <w:p>
      <w:pPr>
        <w:shd w:val="clear" w:color="auto" w:fill="FFFFFF"/>
        <w:adjustRightInd w:val="0"/>
        <w:snapToGrid w:val="0"/>
        <w:spacing w:line="566" w:lineRule="exact"/>
        <w:jc w:val="center"/>
        <w:rPr>
          <w:rFonts w:hint="eastAsia" w:ascii="方正小标宋简体" w:hAnsi="宋体" w:eastAsia="方正小标宋简体" w:cs="宋体"/>
          <w:bCs/>
          <w:color w:val="000000"/>
          <w:sz w:val="44"/>
          <w:szCs w:val="44"/>
        </w:rPr>
      </w:pPr>
      <w:r>
        <w:rPr>
          <w:rFonts w:hint="eastAsia" w:ascii="方正小标宋简体" w:hAnsi="宋体" w:eastAsia="方正小标宋简体" w:cs="宋体"/>
          <w:bCs/>
          <w:color w:val="000000"/>
          <w:sz w:val="44"/>
          <w:szCs w:val="44"/>
        </w:rPr>
        <w:t>实施细则</w:t>
      </w:r>
    </w:p>
    <w:p>
      <w:pPr>
        <w:shd w:val="clear" w:color="auto" w:fill="FFFFFF"/>
        <w:adjustRightInd w:val="0"/>
        <w:snapToGrid w:val="0"/>
        <w:spacing w:line="566" w:lineRule="exact"/>
        <w:jc w:val="center"/>
        <w:rPr>
          <w:rFonts w:ascii="Calibri" w:hAnsi="Calibri" w:cs="Arial"/>
          <w:color w:val="000000"/>
        </w:rPr>
      </w:pPr>
    </w:p>
    <w:p>
      <w:pPr>
        <w:spacing w:line="566" w:lineRule="exact"/>
        <w:ind w:firstLine="640" w:firstLineChars="200"/>
        <w:rPr>
          <w:rFonts w:ascii="仿宋_GB2312" w:eastAsia="仿宋_GB2312"/>
          <w:color w:val="000000"/>
          <w:sz w:val="32"/>
          <w:szCs w:val="32"/>
        </w:rPr>
      </w:pPr>
      <w:r>
        <w:rPr>
          <w:rFonts w:ascii="仿宋_GB2312" w:eastAsia="仿宋_GB2312"/>
          <w:color w:val="000000"/>
          <w:sz w:val="32"/>
          <w:szCs w:val="32"/>
        </w:rPr>
        <w:t>为</w:t>
      </w:r>
      <w:r>
        <w:rPr>
          <w:rFonts w:hint="eastAsia" w:ascii="仿宋" w:hAnsi="仿宋" w:eastAsia="仿宋" w:cs="仿宋"/>
          <w:sz w:val="32"/>
          <w:szCs w:val="32"/>
        </w:rPr>
        <w:t>贯彻落实国务院办公厅《关于全面开展工程建设项目审批制度改革的实施意见》（国办发〔</w:t>
      </w:r>
      <w:r>
        <w:rPr>
          <w:rFonts w:ascii="仿宋" w:hAnsi="仿宋" w:eastAsia="仿宋" w:cs="仿宋"/>
          <w:sz w:val="32"/>
          <w:szCs w:val="32"/>
        </w:rPr>
        <w:t>2019</w:t>
      </w:r>
      <w:r>
        <w:rPr>
          <w:rFonts w:hint="eastAsia" w:ascii="仿宋" w:hAnsi="仿宋" w:eastAsia="仿宋" w:cs="仿宋"/>
          <w:sz w:val="32"/>
          <w:szCs w:val="32"/>
        </w:rPr>
        <w:t>〕</w:t>
      </w:r>
      <w:r>
        <w:rPr>
          <w:rFonts w:ascii="仿宋" w:hAnsi="仿宋" w:eastAsia="仿宋" w:cs="仿宋"/>
          <w:sz w:val="32"/>
          <w:szCs w:val="32"/>
        </w:rPr>
        <w:t>11</w:t>
      </w:r>
      <w:r>
        <w:rPr>
          <w:rFonts w:hint="eastAsia" w:ascii="仿宋" w:hAnsi="仿宋" w:eastAsia="仿宋" w:cs="仿宋"/>
          <w:sz w:val="32"/>
          <w:szCs w:val="32"/>
        </w:rPr>
        <w:t>号），省委、省政府办公厅《关于深化“一网通办”前提下“最多跑一次”改革推进审批服务便民化实施方案的通知》（厅文〔</w:t>
      </w:r>
      <w:r>
        <w:rPr>
          <w:rFonts w:ascii="仿宋" w:hAnsi="仿宋" w:eastAsia="仿宋" w:cs="仿宋"/>
          <w:sz w:val="32"/>
          <w:szCs w:val="32"/>
        </w:rPr>
        <w:t>2018</w:t>
      </w:r>
      <w:r>
        <w:rPr>
          <w:rFonts w:hint="eastAsia" w:ascii="仿宋" w:hAnsi="仿宋" w:eastAsia="仿宋" w:cs="仿宋"/>
          <w:sz w:val="32"/>
          <w:szCs w:val="32"/>
        </w:rPr>
        <w:t>〕</w:t>
      </w:r>
      <w:r>
        <w:rPr>
          <w:rFonts w:ascii="仿宋" w:hAnsi="仿宋" w:eastAsia="仿宋" w:cs="仿宋"/>
          <w:sz w:val="32"/>
          <w:szCs w:val="32"/>
        </w:rPr>
        <w:t>18</w:t>
      </w:r>
      <w:r>
        <w:rPr>
          <w:rFonts w:hint="eastAsia" w:ascii="仿宋" w:hAnsi="仿宋" w:eastAsia="仿宋" w:cs="仿宋"/>
          <w:sz w:val="32"/>
          <w:szCs w:val="32"/>
        </w:rPr>
        <w:t>号），省政府办公厅《关于印发河南省全面推进建设工程领域联合审验实施方案的通知》（豫政办〔</w:t>
      </w:r>
      <w:r>
        <w:rPr>
          <w:rFonts w:ascii="仿宋" w:hAnsi="仿宋" w:eastAsia="仿宋" w:cs="仿宋"/>
          <w:sz w:val="32"/>
          <w:szCs w:val="32"/>
        </w:rPr>
        <w:t>2018</w:t>
      </w:r>
      <w:r>
        <w:rPr>
          <w:rFonts w:hint="eastAsia" w:ascii="仿宋" w:hAnsi="仿宋" w:eastAsia="仿宋" w:cs="仿宋"/>
          <w:sz w:val="32"/>
          <w:szCs w:val="32"/>
        </w:rPr>
        <w:t>〕</w:t>
      </w:r>
      <w:r>
        <w:rPr>
          <w:rFonts w:ascii="仿宋" w:hAnsi="仿宋" w:eastAsia="仿宋" w:cs="仿宋"/>
          <w:sz w:val="32"/>
          <w:szCs w:val="32"/>
        </w:rPr>
        <w:t>78</w:t>
      </w:r>
      <w:r>
        <w:rPr>
          <w:rFonts w:hint="eastAsia" w:ascii="仿宋" w:hAnsi="仿宋" w:eastAsia="仿宋" w:cs="仿宋"/>
          <w:sz w:val="32"/>
          <w:szCs w:val="32"/>
        </w:rPr>
        <w:t>号），</w:t>
      </w:r>
      <w:r>
        <w:rPr>
          <w:rFonts w:ascii="仿宋_GB2312" w:eastAsia="仿宋_GB2312"/>
          <w:color w:val="000000"/>
          <w:sz w:val="32"/>
          <w:szCs w:val="32"/>
        </w:rPr>
        <w:t>《洛阳市推行投资项目“多评合一”简化和规范审批流程实施方案（试行）》（洛政办〔2019〕5号）以及《洛阳市人民政府推进政府职能转变和“放管服”改革协调小组关于印发洛阳市投资项目并联（容缺）审批相关实施细则的通知》（洛“放管服”组〔2019〕</w:t>
      </w:r>
      <w:r>
        <w:rPr>
          <w:rFonts w:hint="eastAsia" w:ascii="仿宋_GB2312" w:eastAsia="仿宋_GB2312"/>
          <w:color w:val="000000"/>
          <w:sz w:val="32"/>
          <w:szCs w:val="32"/>
        </w:rPr>
        <w:t>1号）</w:t>
      </w:r>
      <w:r>
        <w:rPr>
          <w:rFonts w:hint="eastAsia" w:ascii="仿宋" w:hAnsi="仿宋" w:eastAsia="仿宋" w:cs="仿宋"/>
          <w:sz w:val="32"/>
          <w:szCs w:val="32"/>
        </w:rPr>
        <w:t>等</w:t>
      </w:r>
      <w:r>
        <w:rPr>
          <w:rFonts w:hint="eastAsia" w:ascii="仿宋_GB2312" w:eastAsia="仿宋_GB2312"/>
          <w:color w:val="000000"/>
          <w:sz w:val="32"/>
          <w:szCs w:val="32"/>
        </w:rPr>
        <w:t>关于投资项目审批制度改革的指导意见，</w:t>
      </w:r>
      <w:r>
        <w:rPr>
          <w:rFonts w:ascii="仿宋_GB2312" w:eastAsia="仿宋_GB2312"/>
          <w:color w:val="000000"/>
          <w:sz w:val="32"/>
          <w:szCs w:val="32"/>
        </w:rPr>
        <w:t>进一步推进政府职能转变，优化营商环境，提高投资项目审批效率，四个审批阶段（立项审批、建设许可、施工许可、竣工验收）牵头部门</w:t>
      </w:r>
      <w:r>
        <w:rPr>
          <w:rFonts w:hint="eastAsia" w:ascii="仿宋_GB2312" w:eastAsia="仿宋_GB2312"/>
          <w:color w:val="000000"/>
          <w:sz w:val="32"/>
          <w:szCs w:val="32"/>
        </w:rPr>
        <w:t>县</w:t>
      </w:r>
      <w:r>
        <w:rPr>
          <w:rFonts w:ascii="仿宋_GB2312" w:eastAsia="仿宋_GB2312"/>
          <w:color w:val="000000"/>
          <w:sz w:val="32"/>
          <w:szCs w:val="32"/>
        </w:rPr>
        <w:t>发改委、</w:t>
      </w:r>
      <w:r>
        <w:rPr>
          <w:rFonts w:hint="eastAsia" w:ascii="仿宋_GB2312" w:eastAsia="仿宋_GB2312"/>
          <w:color w:val="000000"/>
          <w:sz w:val="32"/>
          <w:szCs w:val="32"/>
        </w:rPr>
        <w:t>县</w:t>
      </w:r>
      <w:r>
        <w:rPr>
          <w:rFonts w:ascii="仿宋_GB2312" w:eastAsia="仿宋_GB2312"/>
          <w:color w:val="000000"/>
          <w:sz w:val="32"/>
          <w:szCs w:val="32"/>
        </w:rPr>
        <w:t>自然资源局、</w:t>
      </w:r>
      <w:r>
        <w:rPr>
          <w:rFonts w:hint="eastAsia" w:ascii="仿宋_GB2312" w:eastAsia="仿宋_GB2312"/>
          <w:color w:val="000000"/>
          <w:sz w:val="32"/>
          <w:szCs w:val="32"/>
        </w:rPr>
        <w:t>县</w:t>
      </w:r>
      <w:r>
        <w:rPr>
          <w:rFonts w:ascii="仿宋_GB2312" w:eastAsia="仿宋_GB2312"/>
          <w:color w:val="000000"/>
          <w:sz w:val="32"/>
          <w:szCs w:val="32"/>
        </w:rPr>
        <w:t>住建局（交通局），分别组织研究制定了分阶段“并联审批”实施</w:t>
      </w:r>
      <w:r>
        <w:rPr>
          <w:rFonts w:hint="eastAsia" w:ascii="仿宋_GB2312" w:eastAsia="仿宋_GB2312"/>
          <w:color w:val="000000"/>
          <w:sz w:val="32"/>
          <w:szCs w:val="32"/>
        </w:rPr>
        <w:t>细则</w:t>
      </w:r>
      <w:r>
        <w:rPr>
          <w:rFonts w:ascii="仿宋_GB2312" w:eastAsia="仿宋_GB2312"/>
          <w:color w:val="000000"/>
          <w:sz w:val="32"/>
          <w:szCs w:val="32"/>
        </w:rPr>
        <w:t>、“容缺办理”实施</w:t>
      </w:r>
      <w:r>
        <w:rPr>
          <w:rFonts w:hint="eastAsia" w:ascii="仿宋_GB2312" w:eastAsia="仿宋_GB2312"/>
          <w:color w:val="000000"/>
          <w:sz w:val="32"/>
          <w:szCs w:val="32"/>
        </w:rPr>
        <w:t>细则</w:t>
      </w:r>
      <w:r>
        <w:rPr>
          <w:rFonts w:ascii="仿宋_GB2312" w:eastAsia="仿宋_GB2312"/>
          <w:color w:val="000000"/>
          <w:sz w:val="32"/>
          <w:szCs w:val="32"/>
        </w:rPr>
        <w:t>及分阶段审批流程。</w:t>
      </w:r>
    </w:p>
    <w:p>
      <w:pPr>
        <w:adjustRightInd w:val="0"/>
        <w:snapToGrid w:val="0"/>
        <w:spacing w:line="566" w:lineRule="exact"/>
        <w:ind w:firstLine="640" w:firstLineChars="200"/>
        <w:rPr>
          <w:rFonts w:eastAsia="楷体"/>
          <w:color w:val="000000"/>
          <w:sz w:val="32"/>
          <w:szCs w:val="32"/>
        </w:rPr>
      </w:pPr>
      <w:r>
        <w:rPr>
          <w:rFonts w:eastAsia="黑体"/>
          <w:color w:val="000000"/>
          <w:sz w:val="32"/>
          <w:szCs w:val="32"/>
        </w:rPr>
        <w:t>一、落实相关政策要求</w:t>
      </w:r>
    </w:p>
    <w:p>
      <w:pPr>
        <w:adjustRightInd w:val="0"/>
        <w:snapToGrid w:val="0"/>
        <w:spacing w:line="566" w:lineRule="exact"/>
        <w:ind w:firstLine="640" w:firstLineChars="200"/>
        <w:rPr>
          <w:rFonts w:eastAsia="楷体"/>
          <w:color w:val="000000"/>
          <w:sz w:val="32"/>
          <w:szCs w:val="32"/>
        </w:rPr>
      </w:pPr>
      <w:r>
        <w:rPr>
          <w:rFonts w:hint="eastAsia" w:ascii="仿宋_GB2312" w:eastAsia="仿宋_GB2312"/>
          <w:color w:val="000000"/>
          <w:sz w:val="32"/>
          <w:szCs w:val="32"/>
        </w:rPr>
        <w:t>对政府批准的国民经济和社会发展规划、专项规划、区域规划（各类园区规划）中已经明确的项目，部分改扩建项目以及建设内容单一、技术方案简单的项目，可以不再审批项目建议书。对建设内容单一、技术方案简单的项目，可行性研究报告与初步设计可以合并审批。对于不涉及新增建设用地，在规划确定的城镇建设用地范围内使用已批准建设用地进行建设的项目，不再进行建设项目用地预审。“建设项目压覆重要矿产资源审批”，在土地供应前完成即可。可以将用地预审意见作为使用土地证明文件申请办理建设工程规划许可证。在建设许可阶段，</w:t>
      </w:r>
      <w:r>
        <w:rPr>
          <w:rFonts w:hint="eastAsia" w:ascii="仿宋_GB2312" w:eastAsia="仿宋_GB2312"/>
          <w:sz w:val="32"/>
          <w:szCs w:val="32"/>
        </w:rPr>
        <w:t>自然资源部门</w:t>
      </w:r>
      <w:r>
        <w:rPr>
          <w:rFonts w:hint="eastAsia" w:ascii="仿宋_GB2312" w:eastAsia="仿宋_GB2312"/>
          <w:color w:val="000000"/>
          <w:sz w:val="32"/>
          <w:szCs w:val="32"/>
        </w:rPr>
        <w:t>要将供水、供电、燃气、热力、排水、通信等市政公用基础设施信息告知相关专营单位，将报装手续提前到项目开工前办理，在项目施工阶段完成相关设施建设，项目竣工验收后直接办理接入事宜。工程质量监督手续可以与施工许可证合并办理。对于企业投资项目备案，实行网上告知性备案，在施工许可前完成即可。对新建、改建、扩建公共场所选址和设计不再实行卫生许可证制度，并取消卫生验收。其他行政许可、强制性评估、中介服务、市政公用服务以及备案等事项纳入相关阶段办理或与相关阶段并行推进。</w:t>
      </w:r>
      <w:r>
        <w:rPr>
          <w:rFonts w:eastAsia="楷体_GB2312"/>
          <w:color w:val="000000"/>
          <w:sz w:val="32"/>
          <w:szCs w:val="32"/>
        </w:rPr>
        <w:t>（各牵头部门和相关审批部门分别落实）</w:t>
      </w:r>
    </w:p>
    <w:p>
      <w:pPr>
        <w:adjustRightInd w:val="0"/>
        <w:snapToGrid w:val="0"/>
        <w:spacing w:line="566" w:lineRule="exact"/>
        <w:ind w:firstLine="640" w:firstLineChars="200"/>
        <w:rPr>
          <w:rFonts w:eastAsia="黑体"/>
          <w:color w:val="000000"/>
          <w:sz w:val="32"/>
          <w:szCs w:val="32"/>
        </w:rPr>
      </w:pPr>
      <w:r>
        <w:rPr>
          <w:rFonts w:eastAsia="黑体"/>
          <w:color w:val="000000"/>
          <w:sz w:val="32"/>
          <w:szCs w:val="32"/>
        </w:rPr>
        <w:t>二、分类制定审批流程</w:t>
      </w:r>
    </w:p>
    <w:p>
      <w:pPr>
        <w:pStyle w:val="71"/>
        <w:widowControl w:val="0"/>
        <w:shd w:val="clear" w:color="auto" w:fill="FFFFFF"/>
        <w:spacing w:before="0" w:beforeAutospacing="0" w:after="0" w:afterAutospacing="0" w:line="594" w:lineRule="atLeast"/>
        <w:ind w:firstLine="641"/>
        <w:jc w:val="both"/>
        <w:rPr>
          <w:rFonts w:ascii="Times New Roman" w:hAnsi="Times New Roman" w:eastAsia="楷体_GB2312" w:cs="Times New Roman"/>
          <w:color w:val="000000"/>
          <w:kern w:val="2"/>
          <w:sz w:val="32"/>
          <w:szCs w:val="32"/>
        </w:rPr>
      </w:pPr>
      <w:r>
        <w:rPr>
          <w:rFonts w:hint="eastAsia" w:ascii="仿宋_GB2312" w:hAnsi="Times New Roman" w:eastAsia="仿宋_GB2312" w:cs="Times New Roman"/>
          <w:color w:val="000000"/>
          <w:kern w:val="2"/>
          <w:sz w:val="32"/>
          <w:szCs w:val="32"/>
        </w:rPr>
        <w:t>根据国家、省、市要求，各牵头部门要按照全县范围内实施的县本级审批权限内新建、改建、扩建的政府投资项目、社会投资项目、工业项目、市政基础设施项目等四大类，</w:t>
      </w:r>
      <w:r>
        <w:rPr>
          <w:rFonts w:hint="eastAsia" w:ascii="仿宋_GB2312" w:hAnsi="Times New Roman" w:eastAsia="仿宋_GB2312" w:cs="Times New Roman"/>
          <w:color w:val="auto"/>
          <w:kern w:val="2"/>
          <w:sz w:val="32"/>
          <w:szCs w:val="32"/>
        </w:rPr>
        <w:t>于</w:t>
      </w:r>
      <w:r>
        <w:rPr>
          <w:rFonts w:hint="eastAsia" w:ascii="仿宋_GB2312" w:hAnsi="Times New Roman" w:eastAsia="仿宋_GB2312" w:cs="Times New Roman"/>
          <w:color w:val="auto"/>
          <w:kern w:val="2"/>
          <w:sz w:val="32"/>
          <w:szCs w:val="32"/>
          <w:lang w:val="en-US" w:eastAsia="zh-CN"/>
        </w:rPr>
        <w:t>9</w:t>
      </w:r>
      <w:r>
        <w:rPr>
          <w:rFonts w:hint="eastAsia" w:ascii="仿宋_GB2312" w:hAnsi="Times New Roman" w:eastAsia="仿宋_GB2312" w:cs="Times New Roman"/>
          <w:color w:val="auto"/>
          <w:kern w:val="2"/>
          <w:sz w:val="32"/>
          <w:szCs w:val="32"/>
        </w:rPr>
        <w:t>月</w:t>
      </w:r>
      <w:r>
        <w:rPr>
          <w:rFonts w:hint="eastAsia" w:ascii="仿宋_GB2312" w:hAnsi="Times New Roman" w:eastAsia="仿宋_GB2312" w:cs="Times New Roman"/>
          <w:color w:val="auto"/>
          <w:kern w:val="2"/>
          <w:sz w:val="32"/>
          <w:szCs w:val="32"/>
          <w:lang w:val="en-US" w:eastAsia="zh-CN"/>
        </w:rPr>
        <w:t>20</w:t>
      </w:r>
      <w:r>
        <w:rPr>
          <w:rFonts w:hint="eastAsia" w:ascii="仿宋_GB2312" w:hAnsi="Times New Roman" w:eastAsia="仿宋_GB2312" w:cs="Times New Roman"/>
          <w:color w:val="auto"/>
          <w:kern w:val="2"/>
          <w:sz w:val="32"/>
          <w:szCs w:val="32"/>
        </w:rPr>
        <w:t>日前</w:t>
      </w:r>
      <w:r>
        <w:rPr>
          <w:rFonts w:hint="eastAsia" w:ascii="仿宋_GB2312" w:hAnsi="Times New Roman" w:eastAsia="仿宋_GB2312" w:cs="Times New Roman"/>
          <w:color w:val="000000"/>
          <w:kern w:val="2"/>
          <w:sz w:val="32"/>
          <w:szCs w:val="32"/>
        </w:rPr>
        <w:t>分别研究梳理并制定完成具体审批流程。</w:t>
      </w:r>
      <w:r>
        <w:rPr>
          <w:rFonts w:ascii="Times New Roman" w:hAnsi="Times New Roman" w:eastAsia="楷体_GB2312" w:cs="Times New Roman"/>
          <w:color w:val="000000"/>
          <w:kern w:val="2"/>
          <w:sz w:val="32"/>
          <w:szCs w:val="32"/>
        </w:rPr>
        <w:t>（</w:t>
      </w:r>
      <w:r>
        <w:rPr>
          <w:rFonts w:hint="eastAsia" w:ascii="Times New Roman" w:hAnsi="Times New Roman" w:eastAsia="楷体_GB2312" w:cs="Times New Roman"/>
          <w:color w:val="000000"/>
          <w:kern w:val="2"/>
          <w:sz w:val="32"/>
          <w:szCs w:val="32"/>
        </w:rPr>
        <w:t>县行政服务中心</w:t>
      </w:r>
      <w:r>
        <w:rPr>
          <w:rFonts w:ascii="Times New Roman" w:hAnsi="Times New Roman" w:eastAsia="楷体_GB2312" w:cs="Times New Roman"/>
          <w:color w:val="000000"/>
          <w:kern w:val="2"/>
          <w:sz w:val="32"/>
          <w:szCs w:val="32"/>
        </w:rPr>
        <w:t>牵头，</w:t>
      </w:r>
      <w:r>
        <w:rPr>
          <w:rFonts w:hint="eastAsia" w:ascii="Times New Roman" w:hAnsi="Times New Roman" w:eastAsia="楷体_GB2312" w:cs="Times New Roman"/>
          <w:color w:val="000000"/>
          <w:kern w:val="2"/>
          <w:sz w:val="32"/>
          <w:szCs w:val="32"/>
        </w:rPr>
        <w:t>县</w:t>
      </w:r>
      <w:r>
        <w:rPr>
          <w:rFonts w:ascii="Times New Roman" w:hAnsi="Times New Roman" w:eastAsia="楷体_GB2312" w:cs="Times New Roman"/>
          <w:color w:val="000000"/>
          <w:kern w:val="2"/>
          <w:sz w:val="32"/>
          <w:szCs w:val="32"/>
        </w:rPr>
        <w:t>发改委、</w:t>
      </w:r>
      <w:r>
        <w:rPr>
          <w:rFonts w:hint="eastAsia" w:ascii="Times New Roman" w:hAnsi="Times New Roman" w:eastAsia="楷体_GB2312" w:cs="Times New Roman"/>
          <w:color w:val="000000"/>
          <w:kern w:val="2"/>
          <w:sz w:val="32"/>
          <w:szCs w:val="32"/>
        </w:rPr>
        <w:t>县</w:t>
      </w:r>
      <w:r>
        <w:rPr>
          <w:rFonts w:ascii="Times New Roman" w:hAnsi="Times New Roman" w:eastAsia="楷体_GB2312" w:cs="Times New Roman"/>
          <w:color w:val="000000"/>
          <w:kern w:val="2"/>
          <w:sz w:val="32"/>
          <w:szCs w:val="32"/>
        </w:rPr>
        <w:t>自然资源局、</w:t>
      </w:r>
      <w:r>
        <w:rPr>
          <w:rFonts w:hint="eastAsia" w:ascii="Times New Roman" w:hAnsi="Times New Roman" w:eastAsia="楷体_GB2312" w:cs="Times New Roman"/>
          <w:color w:val="000000"/>
          <w:kern w:val="2"/>
          <w:sz w:val="32"/>
          <w:szCs w:val="32"/>
        </w:rPr>
        <w:t>县</w:t>
      </w:r>
      <w:r>
        <w:rPr>
          <w:rFonts w:ascii="Times New Roman" w:hAnsi="Times New Roman" w:eastAsia="楷体_GB2312" w:cs="Times New Roman"/>
          <w:color w:val="000000"/>
          <w:kern w:val="2"/>
          <w:sz w:val="32"/>
          <w:szCs w:val="32"/>
        </w:rPr>
        <w:t>住建局、</w:t>
      </w:r>
      <w:r>
        <w:rPr>
          <w:rFonts w:hint="eastAsia" w:ascii="Times New Roman" w:hAnsi="Times New Roman" w:eastAsia="楷体_GB2312" w:cs="Times New Roman"/>
          <w:color w:val="000000"/>
          <w:kern w:val="2"/>
          <w:sz w:val="32"/>
          <w:szCs w:val="32"/>
        </w:rPr>
        <w:t>县</w:t>
      </w:r>
      <w:r>
        <w:rPr>
          <w:rFonts w:ascii="Times New Roman" w:hAnsi="Times New Roman" w:eastAsia="楷体_GB2312" w:cs="Times New Roman"/>
          <w:color w:val="000000"/>
          <w:kern w:val="2"/>
          <w:sz w:val="32"/>
          <w:szCs w:val="32"/>
        </w:rPr>
        <w:t>交通局、</w:t>
      </w:r>
      <w:r>
        <w:rPr>
          <w:rFonts w:hint="eastAsia" w:ascii="Times New Roman" w:hAnsi="Times New Roman" w:eastAsia="楷体_GB2312" w:cs="Times New Roman"/>
          <w:color w:val="000000"/>
          <w:kern w:val="2"/>
          <w:sz w:val="32"/>
          <w:szCs w:val="32"/>
        </w:rPr>
        <w:t>县</w:t>
      </w:r>
      <w:r>
        <w:rPr>
          <w:rFonts w:ascii="Times New Roman" w:hAnsi="Times New Roman" w:eastAsia="楷体_GB2312" w:cs="Times New Roman"/>
          <w:color w:val="000000"/>
          <w:kern w:val="2"/>
          <w:sz w:val="32"/>
          <w:szCs w:val="32"/>
        </w:rPr>
        <w:t>水利局具体组织落实）</w:t>
      </w:r>
    </w:p>
    <w:p>
      <w:pPr>
        <w:numPr>
          <w:ilvl w:val="0"/>
          <w:numId w:val="2"/>
        </w:numPr>
        <w:adjustRightInd w:val="0"/>
        <w:snapToGrid w:val="0"/>
        <w:spacing w:line="566" w:lineRule="exact"/>
        <w:ind w:firstLine="640" w:firstLineChars="200"/>
        <w:rPr>
          <w:rFonts w:eastAsia="黑体"/>
          <w:color w:val="000000"/>
          <w:sz w:val="32"/>
          <w:szCs w:val="32"/>
        </w:rPr>
      </w:pPr>
      <w:r>
        <w:rPr>
          <w:rFonts w:eastAsia="黑体"/>
          <w:color w:val="000000"/>
          <w:sz w:val="32"/>
          <w:szCs w:val="32"/>
        </w:rPr>
        <w:t>选择项目试行</w:t>
      </w:r>
    </w:p>
    <w:p>
      <w:pPr>
        <w:adjustRightInd w:val="0"/>
        <w:snapToGrid w:val="0"/>
        <w:spacing w:line="566" w:lineRule="exact"/>
        <w:ind w:firstLine="640" w:firstLineChars="200"/>
        <w:rPr>
          <w:rFonts w:eastAsia="楷体"/>
          <w:sz w:val="32"/>
          <w:szCs w:val="32"/>
        </w:rPr>
      </w:pPr>
      <w:r>
        <w:rPr>
          <w:rFonts w:hint="eastAsia" w:ascii="仿宋_GB2312" w:eastAsia="仿宋_GB2312"/>
          <w:color w:val="000000"/>
          <w:sz w:val="32"/>
          <w:szCs w:val="32"/>
        </w:rPr>
        <w:t>四个阶段牵头部门要选择一些新项目开始组织并联（容缺）审批，并在审批过程中进行推演，校验投资项目审批流程的合理性、可行性，对存在问题及时补正、完善和解决。</w:t>
      </w:r>
      <w:r>
        <w:rPr>
          <w:rFonts w:eastAsia="楷体_GB2312"/>
          <w:sz w:val="32"/>
          <w:szCs w:val="32"/>
        </w:rPr>
        <w:t>（</w:t>
      </w:r>
      <w:r>
        <w:rPr>
          <w:rFonts w:hint="eastAsia" w:eastAsia="楷体_GB2312"/>
          <w:sz w:val="32"/>
          <w:szCs w:val="32"/>
        </w:rPr>
        <w:t>县</w:t>
      </w:r>
      <w:r>
        <w:rPr>
          <w:rFonts w:eastAsia="楷体_GB2312"/>
          <w:sz w:val="32"/>
          <w:szCs w:val="32"/>
        </w:rPr>
        <w:t>发改委、</w:t>
      </w:r>
      <w:r>
        <w:rPr>
          <w:rFonts w:hint="eastAsia" w:eastAsia="楷体_GB2312"/>
          <w:sz w:val="32"/>
          <w:szCs w:val="32"/>
        </w:rPr>
        <w:t>县</w:t>
      </w:r>
      <w:r>
        <w:rPr>
          <w:rFonts w:eastAsia="楷体_GB2312"/>
          <w:sz w:val="32"/>
          <w:szCs w:val="32"/>
        </w:rPr>
        <w:t>自然资源局、</w:t>
      </w:r>
      <w:r>
        <w:rPr>
          <w:rFonts w:hint="eastAsia" w:eastAsia="楷体_GB2312"/>
          <w:sz w:val="32"/>
          <w:szCs w:val="32"/>
        </w:rPr>
        <w:t>县</w:t>
      </w:r>
      <w:r>
        <w:rPr>
          <w:rFonts w:eastAsia="楷体_GB2312"/>
          <w:sz w:val="32"/>
          <w:szCs w:val="32"/>
        </w:rPr>
        <w:t>住建委、</w:t>
      </w:r>
      <w:r>
        <w:rPr>
          <w:rFonts w:hint="eastAsia" w:eastAsia="楷体_GB2312"/>
          <w:sz w:val="32"/>
          <w:szCs w:val="32"/>
        </w:rPr>
        <w:t>县</w:t>
      </w:r>
      <w:r>
        <w:rPr>
          <w:rFonts w:eastAsia="楷体_GB2312"/>
          <w:sz w:val="32"/>
          <w:szCs w:val="32"/>
        </w:rPr>
        <w:t>交通局、</w:t>
      </w:r>
      <w:r>
        <w:rPr>
          <w:rFonts w:hint="eastAsia" w:eastAsia="楷体_GB2312"/>
          <w:sz w:val="32"/>
          <w:szCs w:val="32"/>
        </w:rPr>
        <w:t>县</w:t>
      </w:r>
      <w:r>
        <w:rPr>
          <w:rFonts w:eastAsia="楷体_GB2312"/>
          <w:sz w:val="32"/>
          <w:szCs w:val="32"/>
        </w:rPr>
        <w:t>水利局组织落实）</w:t>
      </w:r>
    </w:p>
    <w:p>
      <w:pPr>
        <w:adjustRightInd w:val="0"/>
        <w:snapToGrid w:val="0"/>
        <w:spacing w:line="566" w:lineRule="exact"/>
        <w:ind w:firstLine="640" w:firstLineChars="200"/>
        <w:rPr>
          <w:rFonts w:eastAsia="黑体"/>
          <w:color w:val="000000"/>
          <w:sz w:val="32"/>
          <w:szCs w:val="32"/>
        </w:rPr>
      </w:pPr>
      <w:r>
        <w:rPr>
          <w:rFonts w:eastAsia="黑体"/>
          <w:color w:val="000000"/>
          <w:sz w:val="32"/>
          <w:szCs w:val="32"/>
        </w:rPr>
        <w:t>四、加快投资项目审批管理系统建设</w:t>
      </w:r>
    </w:p>
    <w:p>
      <w:pPr>
        <w:adjustRightInd w:val="0"/>
        <w:snapToGrid w:val="0"/>
        <w:spacing w:line="566"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按照国家和省关于投资项目审批管理系统要“横向到边、纵向到底”的原则，我县依托政务服务网，整合其他相关业务办理系统，</w:t>
      </w:r>
      <w:r>
        <w:rPr>
          <w:rFonts w:hint="eastAsia" w:ascii="仿宋_GB2312" w:eastAsia="仿宋_GB2312"/>
          <w:sz w:val="32"/>
          <w:szCs w:val="32"/>
        </w:rPr>
        <w:t>建设覆盖全县</w:t>
      </w:r>
      <w:r>
        <w:rPr>
          <w:rFonts w:hint="eastAsia" w:ascii="仿宋_GB2312" w:eastAsia="仿宋_GB2312"/>
          <w:color w:val="000000"/>
          <w:sz w:val="32"/>
          <w:szCs w:val="32"/>
        </w:rPr>
        <w:t xml:space="preserve">并同时具备“多规合一”业务协同、在线并联审批、统计分析、监督管理等功能的投资项目审批管理系统，   </w:t>
      </w:r>
    </w:p>
    <w:p>
      <w:pPr>
        <w:adjustRightInd w:val="0"/>
        <w:snapToGrid w:val="0"/>
        <w:spacing w:line="566" w:lineRule="exact"/>
        <w:rPr>
          <w:rFonts w:eastAsia="楷体"/>
          <w:sz w:val="32"/>
          <w:szCs w:val="32"/>
        </w:rPr>
      </w:pPr>
      <w:r>
        <w:rPr>
          <w:rFonts w:hint="eastAsia" w:ascii="仿宋_GB2312" w:eastAsia="仿宋_GB2312"/>
          <w:color w:val="auto"/>
          <w:sz w:val="32"/>
          <w:szCs w:val="32"/>
          <w:u w:val="none"/>
          <w:lang w:val="en-US" w:eastAsia="zh-CN"/>
        </w:rPr>
        <w:t>10</w:t>
      </w:r>
      <w:r>
        <w:rPr>
          <w:rFonts w:hint="eastAsia" w:ascii="仿宋_GB2312" w:eastAsia="仿宋_GB2312"/>
          <w:color w:val="auto"/>
          <w:sz w:val="32"/>
          <w:szCs w:val="32"/>
          <w:u w:val="none"/>
        </w:rPr>
        <w:t>月</w:t>
      </w:r>
      <w:r>
        <w:rPr>
          <w:rFonts w:hint="eastAsia" w:ascii="仿宋_GB2312" w:eastAsia="仿宋_GB2312"/>
          <w:color w:val="000000"/>
          <w:sz w:val="32"/>
          <w:szCs w:val="32"/>
        </w:rPr>
        <w:t>底前初步建成项目审批管理系统，并与河南政务服务网和国家工程建设项目审批管理系统对接；12月底前实现与相关系统平台互联互通。</w:t>
      </w:r>
      <w:r>
        <w:rPr>
          <w:rFonts w:hint="eastAsia" w:ascii="仿宋_GB2312" w:eastAsia="仿宋_GB2312"/>
          <w:sz w:val="32"/>
          <w:szCs w:val="32"/>
        </w:rPr>
        <w:t>全县</w:t>
      </w:r>
      <w:r>
        <w:rPr>
          <w:rFonts w:hint="eastAsia" w:ascii="仿宋_GB2312" w:eastAsia="仿宋_GB2312"/>
          <w:color w:val="000000"/>
          <w:sz w:val="32"/>
          <w:szCs w:val="32"/>
        </w:rPr>
        <w:t>要将投资项目审批全流程中各阶段涉及的审批事项全部纳入审批管理系统，并纳入电子监察范围，通过审批管理系统在线监管审批部门的审批行为，对审批环节进行全过程跟踪督办及审批节点控制，杜绝体外循环。建立审批系统应用情况定期通报制度，实行审批系统外办件无效并问责制度。</w:t>
      </w:r>
      <w:r>
        <w:rPr>
          <w:rFonts w:eastAsia="楷体_GB2312"/>
          <w:sz w:val="32"/>
          <w:szCs w:val="32"/>
        </w:rPr>
        <w:t>（</w:t>
      </w:r>
      <w:r>
        <w:rPr>
          <w:rFonts w:hint="eastAsia" w:eastAsia="楷体_GB2312"/>
          <w:sz w:val="32"/>
          <w:szCs w:val="32"/>
        </w:rPr>
        <w:t>县行政服务中心</w:t>
      </w:r>
      <w:r>
        <w:rPr>
          <w:rFonts w:eastAsia="楷体_GB2312"/>
          <w:sz w:val="32"/>
          <w:szCs w:val="32"/>
        </w:rPr>
        <w:t>牵头，各审批部门、各相关单位负责相关工作落实）</w:t>
      </w:r>
    </w:p>
    <w:p>
      <w:pPr>
        <w:adjustRightInd w:val="0"/>
        <w:snapToGrid w:val="0"/>
        <w:spacing w:line="566" w:lineRule="exact"/>
        <w:ind w:firstLine="640" w:firstLineChars="200"/>
        <w:rPr>
          <w:rFonts w:eastAsia="黑体"/>
          <w:color w:val="000000"/>
          <w:sz w:val="32"/>
          <w:szCs w:val="32"/>
        </w:rPr>
      </w:pPr>
      <w:r>
        <w:rPr>
          <w:rFonts w:eastAsia="黑体"/>
          <w:color w:val="000000"/>
          <w:sz w:val="32"/>
          <w:szCs w:val="32"/>
        </w:rPr>
        <w:t>五、</w:t>
      </w:r>
      <w:r>
        <w:rPr>
          <w:rFonts w:hint="eastAsia" w:eastAsia="黑体"/>
          <w:sz w:val="32"/>
          <w:szCs w:val="32"/>
        </w:rPr>
        <w:t>各审批部门</w:t>
      </w:r>
      <w:r>
        <w:rPr>
          <w:rFonts w:eastAsia="黑体"/>
          <w:color w:val="000000"/>
          <w:sz w:val="32"/>
          <w:szCs w:val="32"/>
        </w:rPr>
        <w:t>抓紧梳理完善审批事项和材料清单</w:t>
      </w:r>
    </w:p>
    <w:p>
      <w:pPr>
        <w:adjustRightInd w:val="0"/>
        <w:snapToGrid w:val="0"/>
        <w:spacing w:line="566" w:lineRule="exact"/>
        <w:ind w:firstLine="640" w:firstLineChars="200"/>
        <w:rPr>
          <w:rFonts w:hint="eastAsia" w:ascii="仿宋_GB2312" w:eastAsia="仿宋_GB2312"/>
          <w:color w:val="auto"/>
          <w:sz w:val="32"/>
          <w:szCs w:val="32"/>
        </w:rPr>
      </w:pPr>
      <w:r>
        <w:rPr>
          <w:rFonts w:hint="eastAsia" w:ascii="仿宋_GB2312" w:eastAsia="仿宋_GB2312"/>
          <w:color w:val="000000"/>
          <w:sz w:val="32"/>
          <w:szCs w:val="32"/>
        </w:rPr>
        <w:t>各审批部门要参照</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级各阶段的实施细则，研究制定本单位审批事项清单和申报材料清单，按审批流程四个阶段分别征得县级相关牵头部门意见并由县政府研究同意后，</w:t>
      </w:r>
      <w:r>
        <w:rPr>
          <w:rFonts w:hint="eastAsia" w:ascii="仿宋_GB2312" w:eastAsia="仿宋_GB2312"/>
          <w:color w:val="auto"/>
          <w:sz w:val="32"/>
          <w:szCs w:val="32"/>
        </w:rPr>
        <w:t>于</w:t>
      </w:r>
      <w:r>
        <w:rPr>
          <w:rFonts w:hint="eastAsia" w:ascii="仿宋_GB2312" w:eastAsia="仿宋_GB2312"/>
          <w:color w:val="auto"/>
          <w:sz w:val="32"/>
          <w:szCs w:val="32"/>
          <w:lang w:val="en-US" w:eastAsia="zh-CN"/>
        </w:rPr>
        <w:t>9</w:t>
      </w:r>
      <w:r>
        <w:rPr>
          <w:rFonts w:hint="eastAsia" w:ascii="仿宋_GB2312" w:eastAsia="仿宋_GB2312"/>
          <w:color w:val="auto"/>
          <w:sz w:val="32"/>
          <w:szCs w:val="32"/>
        </w:rPr>
        <w:t>月</w:t>
      </w:r>
      <w:r>
        <w:rPr>
          <w:rFonts w:hint="eastAsia" w:ascii="仿宋_GB2312" w:eastAsia="仿宋_GB2312"/>
          <w:color w:val="auto"/>
          <w:sz w:val="32"/>
          <w:szCs w:val="32"/>
          <w:lang w:val="en-US" w:eastAsia="zh-CN"/>
        </w:rPr>
        <w:t>30</w:t>
      </w:r>
      <w:r>
        <w:rPr>
          <w:rFonts w:hint="eastAsia" w:ascii="仿宋_GB2312" w:eastAsia="仿宋_GB2312"/>
          <w:color w:val="auto"/>
          <w:sz w:val="32"/>
          <w:szCs w:val="32"/>
        </w:rPr>
        <w:t>日前以正式文件报县行政服务中心。</w:t>
      </w:r>
    </w:p>
    <w:p>
      <w:pPr>
        <w:adjustRightInd w:val="0"/>
        <w:snapToGrid w:val="0"/>
        <w:spacing w:line="566"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联系人：</w:t>
      </w:r>
      <w:r>
        <w:rPr>
          <w:rFonts w:hint="eastAsia" w:ascii="仿宋_GB2312" w:eastAsia="仿宋_GB2312"/>
          <w:color w:val="000000"/>
          <w:sz w:val="32"/>
          <w:szCs w:val="32"/>
          <w:lang w:eastAsia="zh-CN"/>
        </w:rPr>
        <w:t>李</w:t>
      </w:r>
      <w:r>
        <w:rPr>
          <w:rFonts w:hint="eastAsia" w:ascii="仿宋_GB2312" w:eastAsia="仿宋_GB2312"/>
          <w:color w:val="000000"/>
          <w:sz w:val="32"/>
          <w:szCs w:val="32"/>
          <w:lang w:val="en-US" w:eastAsia="zh-CN"/>
        </w:rPr>
        <w:t xml:space="preserve">  燕      66236118     15838852397</w:t>
      </w:r>
      <w:r>
        <w:rPr>
          <w:rFonts w:hint="eastAsia" w:ascii="仿宋_GB2312" w:eastAsia="仿宋_GB2312"/>
          <w:color w:val="000000"/>
          <w:sz w:val="32"/>
          <w:szCs w:val="32"/>
        </w:rPr>
        <w:t xml:space="preserve">    </w:t>
      </w:r>
    </w:p>
    <w:p>
      <w:pPr>
        <w:adjustRightInd w:val="0"/>
        <w:snapToGrid w:val="0"/>
        <w:spacing w:line="566" w:lineRule="exact"/>
        <w:ind w:firstLine="640" w:firstLineChars="200"/>
        <w:rPr>
          <w:rFonts w:hint="default" w:ascii="仿宋_GB2312" w:eastAsia="仿宋_GB2312"/>
          <w:color w:val="000000"/>
          <w:sz w:val="32"/>
          <w:szCs w:val="32"/>
          <w:lang w:val="en-US" w:eastAsia="zh-CN"/>
        </w:rPr>
      </w:pPr>
      <w:r>
        <w:rPr>
          <w:rFonts w:hint="eastAsia" w:ascii="仿宋_GB2312" w:eastAsia="仿宋_GB2312"/>
          <w:color w:val="000000"/>
          <w:sz w:val="32"/>
          <w:szCs w:val="32"/>
        </w:rPr>
        <w:t>邮  箱：</w:t>
      </w:r>
      <w:r>
        <w:rPr>
          <w:rFonts w:hint="eastAsia" w:ascii="仿宋_GB2312" w:eastAsia="仿宋_GB2312"/>
          <w:color w:val="000000"/>
          <w:sz w:val="32"/>
          <w:szCs w:val="32"/>
          <w:lang w:val="en-US" w:eastAsia="zh-CN"/>
        </w:rPr>
        <w:t>lnfgzx@163.com</w:t>
      </w:r>
    </w:p>
    <w:p>
      <w:pPr>
        <w:adjustRightInd w:val="0"/>
        <w:snapToGrid w:val="0"/>
        <w:spacing w:line="566"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附件：1.洛宁县投资项目立项审批阶段并联审批实施细则</w:t>
      </w:r>
    </w:p>
    <w:p>
      <w:pPr>
        <w:adjustRightInd w:val="0"/>
        <w:snapToGrid w:val="0"/>
        <w:spacing w:line="566"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 xml:space="preserve">      2.洛宁县投资项目建设许可阶段并联审批实施细则</w:t>
      </w:r>
    </w:p>
    <w:p>
      <w:pPr>
        <w:adjustRightInd w:val="0"/>
        <w:snapToGrid w:val="0"/>
        <w:spacing w:line="566"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 xml:space="preserve">      3.洛宁县投资项目施工许可阶段并联审批实施细则</w:t>
      </w:r>
    </w:p>
    <w:p>
      <w:pPr>
        <w:adjustRightInd w:val="0"/>
        <w:snapToGrid w:val="0"/>
        <w:spacing w:line="566"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 xml:space="preserve">      4.洛宁县投资项目竣工验收阶段联合验收实施细则</w:t>
      </w:r>
    </w:p>
    <w:p>
      <w:pPr>
        <w:spacing w:line="566" w:lineRule="exact"/>
        <w:jc w:val="left"/>
        <w:rPr>
          <w:rFonts w:hint="eastAsia" w:ascii="仿宋_GB2312" w:eastAsia="仿宋_GB2312"/>
          <w:bCs/>
          <w:sz w:val="32"/>
          <w:szCs w:val="32"/>
        </w:rPr>
      </w:pPr>
      <w:r>
        <w:rPr>
          <w:rFonts w:hint="eastAsia" w:ascii="仿宋_GB2312" w:eastAsia="仿宋_GB2312"/>
          <w:color w:val="000000"/>
          <w:sz w:val="32"/>
          <w:szCs w:val="32"/>
        </w:rPr>
        <w:t xml:space="preserve">          5.洛宁县投资项目</w:t>
      </w:r>
      <w:r>
        <w:rPr>
          <w:rFonts w:hint="eastAsia" w:ascii="仿宋_GB2312" w:eastAsia="仿宋_GB2312"/>
          <w:bCs/>
          <w:sz w:val="32"/>
          <w:szCs w:val="32"/>
        </w:rPr>
        <w:t>审批“容缺办理”实施细则（试行）</w:t>
      </w:r>
    </w:p>
    <w:p>
      <w:pPr>
        <w:spacing w:line="566" w:lineRule="exact"/>
        <w:jc w:val="left"/>
        <w:rPr>
          <w:rFonts w:hint="eastAsia" w:ascii="仿宋_GB2312" w:eastAsia="仿宋_GB2312"/>
          <w:bCs/>
          <w:sz w:val="32"/>
          <w:szCs w:val="32"/>
        </w:rPr>
      </w:pPr>
      <w:r>
        <w:rPr>
          <w:rFonts w:hint="eastAsia" w:ascii="仿宋_GB2312" w:eastAsia="仿宋_GB2312"/>
          <w:bCs/>
          <w:sz w:val="32"/>
          <w:szCs w:val="32"/>
        </w:rPr>
        <w:t xml:space="preserve">          6.</w:t>
      </w:r>
      <w:r>
        <w:rPr>
          <w:rFonts w:hint="eastAsia" w:ascii="仿宋_GB2312" w:eastAsia="仿宋_GB2312"/>
          <w:color w:val="000000"/>
          <w:sz w:val="32"/>
          <w:szCs w:val="32"/>
        </w:rPr>
        <w:t>洛宁县</w:t>
      </w:r>
      <w:r>
        <w:rPr>
          <w:rFonts w:hint="eastAsia" w:ascii="仿宋_GB2312" w:eastAsia="仿宋_GB2312"/>
          <w:bCs/>
          <w:sz w:val="32"/>
          <w:szCs w:val="32"/>
        </w:rPr>
        <w:t>投资项目审批事项流程图（县本级）</w:t>
      </w:r>
    </w:p>
    <w:p>
      <w:pPr>
        <w:adjustRightInd w:val="0"/>
        <w:snapToGrid w:val="0"/>
        <w:spacing w:line="566"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 xml:space="preserve">                  </w:t>
      </w:r>
    </w:p>
    <w:p>
      <w:pPr>
        <w:spacing w:line="566" w:lineRule="exact"/>
        <w:rPr>
          <w:rFonts w:ascii="黑体" w:hAnsi="黑体" w:eastAsia="黑体"/>
          <w:sz w:val="32"/>
          <w:szCs w:val="32"/>
        </w:rPr>
      </w:pPr>
      <w:r>
        <w:rPr>
          <w:rFonts w:eastAsia="仿宋_GB2312"/>
          <w:sz w:val="32"/>
          <w:szCs w:val="32"/>
        </w:rPr>
        <w:br w:type="page"/>
      </w:r>
      <w:r>
        <w:rPr>
          <w:rFonts w:ascii="黑体" w:hAnsi="黑体" w:eastAsia="黑体"/>
          <w:sz w:val="32"/>
          <w:szCs w:val="32"/>
        </w:rPr>
        <w:t>附件1</w:t>
      </w:r>
    </w:p>
    <w:p>
      <w:pPr>
        <w:spacing w:line="566" w:lineRule="exact"/>
        <w:jc w:val="center"/>
        <w:rPr>
          <w:b/>
          <w:bCs/>
          <w:sz w:val="44"/>
          <w:szCs w:val="44"/>
        </w:rPr>
      </w:pPr>
    </w:p>
    <w:p>
      <w:pPr>
        <w:spacing w:line="566" w:lineRule="exact"/>
        <w:jc w:val="center"/>
        <w:rPr>
          <w:rFonts w:eastAsia="方正小标宋简体"/>
          <w:bCs/>
          <w:sz w:val="44"/>
          <w:szCs w:val="44"/>
        </w:rPr>
      </w:pPr>
      <w:r>
        <w:rPr>
          <w:rFonts w:hint="eastAsia" w:eastAsia="方正小标宋简体"/>
          <w:bCs/>
          <w:sz w:val="44"/>
          <w:szCs w:val="44"/>
        </w:rPr>
        <w:t>洛宁县</w:t>
      </w:r>
      <w:r>
        <w:rPr>
          <w:rFonts w:eastAsia="方正小标宋简体"/>
          <w:bCs/>
          <w:sz w:val="44"/>
          <w:szCs w:val="44"/>
        </w:rPr>
        <w:t>投资项目立项审批阶段</w:t>
      </w:r>
    </w:p>
    <w:p>
      <w:pPr>
        <w:spacing w:line="566" w:lineRule="exact"/>
        <w:jc w:val="center"/>
        <w:rPr>
          <w:rFonts w:eastAsia="方正小标宋简体"/>
          <w:bCs/>
          <w:sz w:val="44"/>
          <w:szCs w:val="44"/>
        </w:rPr>
      </w:pPr>
      <w:r>
        <w:rPr>
          <w:rFonts w:eastAsia="方正小标宋简体"/>
          <w:bCs/>
          <w:sz w:val="44"/>
          <w:szCs w:val="44"/>
        </w:rPr>
        <w:t>并联审批实施</w:t>
      </w:r>
      <w:r>
        <w:rPr>
          <w:rFonts w:hint="eastAsia" w:eastAsia="方正小标宋简体"/>
          <w:bCs/>
          <w:sz w:val="44"/>
          <w:szCs w:val="44"/>
        </w:rPr>
        <w:t>细则</w:t>
      </w:r>
    </w:p>
    <w:p>
      <w:pPr>
        <w:spacing w:line="566" w:lineRule="exact"/>
        <w:ind w:firstLine="560" w:firstLineChars="200"/>
        <w:rPr>
          <w:rFonts w:ascii="仿宋_GB2312" w:eastAsia="仿宋_GB2312"/>
          <w:sz w:val="28"/>
          <w:szCs w:val="44"/>
        </w:rPr>
      </w:pPr>
    </w:p>
    <w:p>
      <w:pPr>
        <w:spacing w:line="566" w:lineRule="exact"/>
        <w:ind w:firstLine="640" w:firstLineChars="200"/>
        <w:rPr>
          <w:rFonts w:ascii="仿宋_GB2312" w:eastAsia="仿宋_GB2312"/>
          <w:sz w:val="32"/>
          <w:szCs w:val="32"/>
        </w:rPr>
      </w:pPr>
      <w:r>
        <w:rPr>
          <w:rFonts w:ascii="仿宋_GB2312" w:eastAsia="仿宋_GB2312"/>
          <w:sz w:val="32"/>
          <w:szCs w:val="32"/>
        </w:rPr>
        <w:t>为推进投资项目审批制度改革，</w:t>
      </w:r>
      <w:r>
        <w:rPr>
          <w:rFonts w:eastAsia="仿宋_GB2312"/>
          <w:sz w:val="32"/>
          <w:szCs w:val="32"/>
        </w:rPr>
        <w:t>压缩审批时间，</w:t>
      </w:r>
      <w:r>
        <w:rPr>
          <w:rFonts w:ascii="仿宋_GB2312" w:eastAsia="仿宋_GB2312"/>
          <w:sz w:val="32"/>
          <w:szCs w:val="32"/>
        </w:rPr>
        <w:t>提高审批效率，更好利企便民，根据《洛阳市推行投资项目“多评合一”简化和规范审批流程实施方案（试行）》（洛政办</w:t>
      </w:r>
      <w:r>
        <w:rPr>
          <w:sz w:val="32"/>
          <w:szCs w:val="32"/>
        </w:rPr>
        <w:t>﹝</w:t>
      </w:r>
      <w:r>
        <w:rPr>
          <w:rFonts w:ascii="仿宋_GB2312" w:eastAsia="仿宋_GB2312"/>
          <w:sz w:val="32"/>
          <w:szCs w:val="32"/>
        </w:rPr>
        <w:t>2019</w:t>
      </w:r>
      <w:r>
        <w:rPr>
          <w:sz w:val="32"/>
          <w:szCs w:val="32"/>
        </w:rPr>
        <w:t>﹞</w:t>
      </w:r>
      <w:r>
        <w:rPr>
          <w:rFonts w:ascii="仿宋_GB2312" w:eastAsia="仿宋_GB2312"/>
          <w:sz w:val="32"/>
          <w:szCs w:val="32"/>
        </w:rPr>
        <w:t>5号）要求，制定投资项目立项审批阶段并联审批实施</w:t>
      </w:r>
      <w:r>
        <w:rPr>
          <w:rFonts w:hint="eastAsia" w:ascii="仿宋_GB2312" w:eastAsia="仿宋_GB2312"/>
          <w:sz w:val="32"/>
          <w:szCs w:val="32"/>
        </w:rPr>
        <w:t>细则</w:t>
      </w:r>
      <w:r>
        <w:rPr>
          <w:rFonts w:ascii="仿宋_GB2312" w:eastAsia="仿宋_GB2312"/>
          <w:sz w:val="32"/>
          <w:szCs w:val="32"/>
        </w:rPr>
        <w:t>。</w:t>
      </w:r>
    </w:p>
    <w:p>
      <w:pPr>
        <w:spacing w:line="566" w:lineRule="exact"/>
        <w:ind w:firstLine="640" w:firstLineChars="200"/>
        <w:rPr>
          <w:rFonts w:eastAsia="黑体"/>
          <w:sz w:val="32"/>
          <w:szCs w:val="32"/>
        </w:rPr>
      </w:pPr>
      <w:r>
        <w:rPr>
          <w:rFonts w:eastAsia="黑体"/>
          <w:sz w:val="32"/>
          <w:szCs w:val="32"/>
        </w:rPr>
        <w:t>一、工作目标</w:t>
      </w:r>
    </w:p>
    <w:p>
      <w:pPr>
        <w:spacing w:line="566" w:lineRule="exact"/>
        <w:ind w:firstLine="640" w:firstLineChars="200"/>
        <w:rPr>
          <w:rFonts w:ascii="仿宋_GB2312" w:eastAsia="仿宋_GB2312"/>
          <w:sz w:val="32"/>
          <w:szCs w:val="32"/>
        </w:rPr>
      </w:pPr>
      <w:r>
        <w:rPr>
          <w:rFonts w:ascii="仿宋_GB2312" w:eastAsia="仿宋_GB2312"/>
          <w:sz w:val="32"/>
          <w:szCs w:val="32"/>
        </w:rPr>
        <w:t>建立投资项目立项审批阶段工作机制，减事项减环节减材料，优化再造审批流程，实施部门并联审批，将本阶段审批时间压减至13个工作日。</w:t>
      </w:r>
    </w:p>
    <w:p>
      <w:pPr>
        <w:spacing w:line="566" w:lineRule="exact"/>
        <w:ind w:firstLine="640" w:firstLineChars="200"/>
        <w:rPr>
          <w:rFonts w:eastAsia="黑体"/>
          <w:sz w:val="32"/>
          <w:szCs w:val="32"/>
        </w:rPr>
      </w:pPr>
      <w:r>
        <w:rPr>
          <w:rFonts w:eastAsia="黑体"/>
          <w:sz w:val="32"/>
          <w:szCs w:val="32"/>
        </w:rPr>
        <w:t>二、工作规则</w:t>
      </w:r>
    </w:p>
    <w:p>
      <w:pPr>
        <w:spacing w:line="566" w:lineRule="exact"/>
        <w:ind w:firstLine="643" w:firstLineChars="200"/>
        <w:rPr>
          <w:rFonts w:ascii="仿宋_GB2312" w:eastAsia="仿宋_GB2312"/>
          <w:sz w:val="32"/>
          <w:szCs w:val="32"/>
        </w:rPr>
      </w:pPr>
      <w:r>
        <w:rPr>
          <w:rFonts w:eastAsia="楷体_GB2312"/>
          <w:b/>
          <w:bCs/>
          <w:sz w:val="32"/>
          <w:szCs w:val="32"/>
        </w:rPr>
        <w:t>（一）建立一套机制。</w:t>
      </w:r>
      <w:r>
        <w:rPr>
          <w:rFonts w:ascii="仿宋_GB2312" w:eastAsia="仿宋_GB2312"/>
          <w:sz w:val="32"/>
          <w:szCs w:val="32"/>
        </w:rPr>
        <w:t>实行联席会议制度，由</w:t>
      </w:r>
      <w:r>
        <w:rPr>
          <w:rFonts w:hint="eastAsia" w:ascii="仿宋_GB2312" w:eastAsia="仿宋_GB2312"/>
          <w:sz w:val="32"/>
          <w:szCs w:val="32"/>
        </w:rPr>
        <w:t>县</w:t>
      </w:r>
      <w:r>
        <w:rPr>
          <w:rFonts w:ascii="仿宋_GB2312" w:eastAsia="仿宋_GB2312"/>
          <w:sz w:val="32"/>
          <w:szCs w:val="32"/>
        </w:rPr>
        <w:t>发改委牵头，</w:t>
      </w:r>
      <w:r>
        <w:rPr>
          <w:rFonts w:hint="eastAsia" w:ascii="仿宋_GB2312" w:eastAsia="仿宋_GB2312"/>
          <w:sz w:val="32"/>
          <w:szCs w:val="32"/>
        </w:rPr>
        <w:t>县</w:t>
      </w:r>
      <w:r>
        <w:rPr>
          <w:rFonts w:ascii="仿宋_GB2312" w:eastAsia="仿宋_GB2312"/>
          <w:sz w:val="32"/>
          <w:szCs w:val="32"/>
        </w:rPr>
        <w:t>自然资源局、水利局、</w:t>
      </w:r>
      <w:r>
        <w:rPr>
          <w:rFonts w:hint="eastAsia" w:ascii="仿宋_GB2312" w:eastAsia="仿宋_GB2312"/>
          <w:sz w:val="32"/>
          <w:szCs w:val="32"/>
          <w:lang w:eastAsia="zh-CN"/>
        </w:rPr>
        <w:t>文化广电和旅游局</w:t>
      </w:r>
      <w:r>
        <w:rPr>
          <w:rFonts w:ascii="仿宋_GB2312" w:eastAsia="仿宋_GB2312"/>
          <w:sz w:val="32"/>
          <w:szCs w:val="32"/>
        </w:rPr>
        <w:t>、卫健委、应急管理局、林业局、</w:t>
      </w:r>
      <w:r>
        <w:rPr>
          <w:rFonts w:hint="eastAsia" w:ascii="仿宋_GB2312" w:eastAsia="仿宋_GB2312"/>
          <w:sz w:val="32"/>
          <w:szCs w:val="32"/>
          <w:lang w:eastAsia="zh-CN"/>
        </w:rPr>
        <w:t>住建局</w:t>
      </w:r>
      <w:r>
        <w:rPr>
          <w:rFonts w:ascii="仿宋_GB2312" w:eastAsia="仿宋_GB2312"/>
          <w:sz w:val="32"/>
          <w:szCs w:val="32"/>
        </w:rPr>
        <w:t>等部门参加，协调处理审批事项及遇到的问题。</w:t>
      </w:r>
    </w:p>
    <w:p>
      <w:pPr>
        <w:spacing w:line="566" w:lineRule="exact"/>
        <w:ind w:firstLine="643" w:firstLineChars="200"/>
        <w:rPr>
          <w:rFonts w:ascii="仿宋_GB2312" w:eastAsia="仿宋_GB2312"/>
          <w:sz w:val="32"/>
          <w:szCs w:val="32"/>
        </w:rPr>
      </w:pPr>
      <w:r>
        <w:rPr>
          <w:rFonts w:eastAsia="楷体_GB2312"/>
          <w:b/>
          <w:bCs/>
          <w:sz w:val="32"/>
          <w:szCs w:val="32"/>
        </w:rPr>
        <w:t>（二）一个窗口对外。</w:t>
      </w:r>
      <w:r>
        <w:rPr>
          <w:rFonts w:ascii="仿宋_GB2312" w:eastAsia="仿宋_GB2312"/>
          <w:sz w:val="32"/>
          <w:szCs w:val="32"/>
        </w:rPr>
        <w:t>在</w:t>
      </w:r>
      <w:r>
        <w:rPr>
          <w:rFonts w:hint="eastAsia" w:ascii="仿宋_GB2312" w:eastAsia="仿宋_GB2312"/>
          <w:sz w:val="32"/>
          <w:szCs w:val="32"/>
        </w:rPr>
        <w:t>县行政服务中心</w:t>
      </w:r>
      <w:r>
        <w:rPr>
          <w:rFonts w:ascii="仿宋_GB2312" w:eastAsia="仿宋_GB2312"/>
          <w:sz w:val="32"/>
          <w:szCs w:val="32"/>
        </w:rPr>
        <w:t>设立综合窗口，主要承担审批平台事项受理、审查、分转、送达和业务咨询等前台服务工作。</w:t>
      </w:r>
      <w:r>
        <w:rPr>
          <w:rFonts w:hint="eastAsia" w:ascii="仿宋_GB2312" w:eastAsia="仿宋_GB2312"/>
          <w:sz w:val="32"/>
          <w:szCs w:val="32"/>
        </w:rPr>
        <w:t>县</w:t>
      </w:r>
      <w:r>
        <w:rPr>
          <w:rFonts w:ascii="仿宋_GB2312" w:eastAsia="仿宋_GB2312"/>
          <w:sz w:val="32"/>
          <w:szCs w:val="32"/>
        </w:rPr>
        <w:t>发展改革委组织协调本阶段审批事项办理，各相关部门在后台办理和协调各自部门审查审批事项。</w:t>
      </w:r>
    </w:p>
    <w:p>
      <w:pPr>
        <w:spacing w:line="566" w:lineRule="exact"/>
        <w:ind w:firstLine="643" w:firstLineChars="200"/>
        <w:rPr>
          <w:rFonts w:ascii="仿宋_GB2312" w:eastAsia="仿宋_GB2312"/>
          <w:sz w:val="32"/>
          <w:szCs w:val="32"/>
        </w:rPr>
      </w:pPr>
      <w:r>
        <w:rPr>
          <w:rFonts w:eastAsia="楷体_GB2312"/>
          <w:b/>
          <w:bCs/>
          <w:sz w:val="32"/>
          <w:szCs w:val="32"/>
        </w:rPr>
        <w:t>（三）实行联审联评。</w:t>
      </w:r>
      <w:r>
        <w:rPr>
          <w:rFonts w:ascii="仿宋_GB2312" w:eastAsia="仿宋_GB2312"/>
          <w:sz w:val="32"/>
          <w:szCs w:val="32"/>
        </w:rPr>
        <w:t>运用洛</w:t>
      </w:r>
      <w:r>
        <w:rPr>
          <w:rFonts w:hint="eastAsia" w:ascii="仿宋_GB2312" w:eastAsia="仿宋_GB2312"/>
          <w:sz w:val="32"/>
          <w:szCs w:val="32"/>
        </w:rPr>
        <w:t>宁县</w:t>
      </w:r>
      <w:r>
        <w:rPr>
          <w:rFonts w:ascii="仿宋_GB2312" w:eastAsia="仿宋_GB2312"/>
          <w:sz w:val="32"/>
          <w:szCs w:val="32"/>
        </w:rPr>
        <w:t>政务</w:t>
      </w:r>
      <w:r>
        <w:rPr>
          <w:rFonts w:hint="eastAsia" w:ascii="仿宋_GB2312" w:eastAsia="仿宋_GB2312"/>
          <w:sz w:val="32"/>
          <w:szCs w:val="32"/>
        </w:rPr>
        <w:t>服务</w:t>
      </w:r>
      <w:r>
        <w:rPr>
          <w:rFonts w:ascii="仿宋_GB2312" w:eastAsia="仿宋_GB2312"/>
          <w:sz w:val="32"/>
          <w:szCs w:val="32"/>
        </w:rPr>
        <w:t>平台，重点围绕</w:t>
      </w:r>
      <w:r>
        <w:rPr>
          <w:rFonts w:hint="eastAsia" w:ascii="仿宋_GB2312" w:eastAsia="仿宋_GB2312"/>
          <w:sz w:val="32"/>
          <w:szCs w:val="32"/>
        </w:rPr>
        <w:t>项目</w:t>
      </w:r>
      <w:r>
        <w:rPr>
          <w:rFonts w:ascii="仿宋_GB2312" w:eastAsia="仿宋_GB2312"/>
          <w:sz w:val="32"/>
          <w:szCs w:val="32"/>
        </w:rPr>
        <w:t>立项工作，实现一家牵头、一窗受理、网上办理、信息共享、并联审查、限时办结、统一送达。</w:t>
      </w:r>
    </w:p>
    <w:p>
      <w:pPr>
        <w:spacing w:line="566" w:lineRule="exact"/>
        <w:ind w:firstLine="643" w:firstLineChars="200"/>
        <w:rPr>
          <w:rFonts w:ascii="仿宋_GB2312" w:eastAsia="仿宋_GB2312"/>
          <w:sz w:val="32"/>
          <w:szCs w:val="32"/>
        </w:rPr>
      </w:pPr>
      <w:r>
        <w:rPr>
          <w:rFonts w:eastAsia="楷体_GB2312"/>
          <w:b/>
          <w:bCs/>
          <w:sz w:val="32"/>
          <w:szCs w:val="32"/>
        </w:rPr>
        <w:t>（四）试行容缺办理。</w:t>
      </w:r>
      <w:r>
        <w:rPr>
          <w:rFonts w:eastAsia="仿宋_GB2312"/>
          <w:sz w:val="32"/>
          <w:szCs w:val="32"/>
        </w:rPr>
        <w:t>按照“自愿申请、提前介入、平行推进、及时转换”的原则，在本阶段投资项目审批</w:t>
      </w:r>
      <w:r>
        <w:rPr>
          <w:rFonts w:ascii="仿宋_GB2312" w:eastAsia="仿宋_GB2312"/>
          <w:sz w:val="32"/>
          <w:szCs w:val="32"/>
        </w:rPr>
        <w:t>中试行“容缺办理”。</w:t>
      </w:r>
    </w:p>
    <w:p>
      <w:pPr>
        <w:spacing w:line="566" w:lineRule="exact"/>
        <w:ind w:firstLine="640" w:firstLineChars="200"/>
        <w:rPr>
          <w:rFonts w:eastAsia="黑体"/>
          <w:sz w:val="32"/>
          <w:szCs w:val="32"/>
        </w:rPr>
      </w:pPr>
      <w:r>
        <w:rPr>
          <w:rFonts w:eastAsia="黑体"/>
          <w:sz w:val="32"/>
          <w:szCs w:val="32"/>
        </w:rPr>
        <w:t>三、适用范围</w:t>
      </w:r>
    </w:p>
    <w:p>
      <w:pPr>
        <w:spacing w:line="566" w:lineRule="exact"/>
        <w:ind w:firstLine="640" w:firstLineChars="200"/>
        <w:rPr>
          <w:rFonts w:ascii="仿宋_GB2312" w:eastAsia="仿宋_GB2312"/>
          <w:sz w:val="32"/>
          <w:szCs w:val="32"/>
        </w:rPr>
      </w:pPr>
      <w:r>
        <w:rPr>
          <w:rFonts w:ascii="仿宋_GB2312" w:eastAsia="仿宋_GB2312"/>
          <w:sz w:val="32"/>
          <w:szCs w:val="32"/>
        </w:rPr>
        <w:t>投资主体或实施单位（以下简称“建设单位”）明确、用地范围基本确定，在</w:t>
      </w:r>
      <w:r>
        <w:rPr>
          <w:rFonts w:hint="eastAsia" w:ascii="仿宋_GB2312" w:eastAsia="仿宋_GB2312"/>
          <w:sz w:val="32"/>
          <w:szCs w:val="32"/>
        </w:rPr>
        <w:t>县</w:t>
      </w:r>
      <w:r>
        <w:rPr>
          <w:rFonts w:ascii="仿宋_GB2312" w:eastAsia="仿宋_GB2312"/>
          <w:sz w:val="32"/>
          <w:szCs w:val="32"/>
        </w:rPr>
        <w:t>本级办理审批手续的</w:t>
      </w:r>
      <w:r>
        <w:rPr>
          <w:rFonts w:hint="eastAsia" w:ascii="仿宋" w:hAnsi="仿宋" w:eastAsia="仿宋" w:cs="仿宋"/>
          <w:sz w:val="32"/>
          <w:szCs w:val="32"/>
        </w:rPr>
        <w:t>新建、改建、扩建的政府投资项目、社会投资项目、工业项目、市政基础设施项目</w:t>
      </w:r>
      <w:r>
        <w:rPr>
          <w:rFonts w:ascii="仿宋_GB2312" w:eastAsia="仿宋_GB2312"/>
          <w:sz w:val="32"/>
          <w:szCs w:val="32"/>
        </w:rPr>
        <w:t>。</w:t>
      </w:r>
    </w:p>
    <w:p>
      <w:pPr>
        <w:spacing w:line="566" w:lineRule="exact"/>
        <w:ind w:firstLine="640" w:firstLineChars="200"/>
        <w:rPr>
          <w:rFonts w:eastAsia="黑体"/>
          <w:sz w:val="32"/>
          <w:szCs w:val="32"/>
        </w:rPr>
      </w:pPr>
      <w:r>
        <w:rPr>
          <w:rFonts w:eastAsia="黑体"/>
          <w:sz w:val="32"/>
          <w:szCs w:val="32"/>
        </w:rPr>
        <w:t>四、办理事项</w:t>
      </w:r>
    </w:p>
    <w:p>
      <w:pPr>
        <w:spacing w:line="566" w:lineRule="exact"/>
        <w:ind w:firstLine="643" w:firstLineChars="200"/>
        <w:rPr>
          <w:rFonts w:eastAsia="楷体_GB2312"/>
          <w:b/>
          <w:bCs/>
          <w:sz w:val="32"/>
          <w:szCs w:val="32"/>
        </w:rPr>
      </w:pPr>
      <w:r>
        <w:rPr>
          <w:rFonts w:eastAsia="楷体_GB2312"/>
          <w:b/>
          <w:bCs/>
          <w:sz w:val="32"/>
          <w:szCs w:val="32"/>
        </w:rPr>
        <w:t>（一）完成的审批事项</w:t>
      </w:r>
    </w:p>
    <w:p>
      <w:pPr>
        <w:spacing w:line="566" w:lineRule="exact"/>
        <w:ind w:firstLine="640" w:firstLineChars="200"/>
        <w:rPr>
          <w:rFonts w:ascii="仿宋_GB2312" w:eastAsia="仿宋_GB2312"/>
          <w:sz w:val="32"/>
          <w:szCs w:val="32"/>
        </w:rPr>
      </w:pPr>
      <w:r>
        <w:rPr>
          <w:rFonts w:ascii="仿宋_GB2312" w:eastAsia="仿宋_GB2312"/>
          <w:bCs/>
          <w:sz w:val="32"/>
          <w:szCs w:val="32"/>
        </w:rPr>
        <w:t>1.</w:t>
      </w:r>
      <w:r>
        <w:rPr>
          <w:rFonts w:ascii="仿宋_GB2312" w:eastAsia="仿宋_GB2312"/>
          <w:sz w:val="32"/>
          <w:szCs w:val="32"/>
        </w:rPr>
        <w:t>政府投资项目建议书审批（</w:t>
      </w:r>
      <w:r>
        <w:rPr>
          <w:rFonts w:hint="eastAsia" w:ascii="仿宋_GB2312" w:eastAsia="仿宋_GB2312"/>
          <w:sz w:val="32"/>
          <w:szCs w:val="32"/>
        </w:rPr>
        <w:t>县</w:t>
      </w:r>
      <w:r>
        <w:rPr>
          <w:rFonts w:ascii="仿宋_GB2312" w:eastAsia="仿宋_GB2312"/>
          <w:sz w:val="32"/>
          <w:szCs w:val="32"/>
        </w:rPr>
        <w:t>发改委）；</w:t>
      </w:r>
    </w:p>
    <w:p>
      <w:pPr>
        <w:spacing w:line="566" w:lineRule="exact"/>
        <w:ind w:firstLine="640" w:firstLineChars="200"/>
        <w:rPr>
          <w:rFonts w:ascii="仿宋_GB2312" w:eastAsia="仿宋_GB2312"/>
          <w:sz w:val="32"/>
          <w:szCs w:val="32"/>
        </w:rPr>
      </w:pPr>
      <w:r>
        <w:rPr>
          <w:rFonts w:ascii="仿宋_GB2312" w:eastAsia="仿宋_GB2312"/>
          <w:bCs/>
          <w:sz w:val="32"/>
          <w:szCs w:val="32"/>
        </w:rPr>
        <w:t>2.</w:t>
      </w:r>
      <w:r>
        <w:rPr>
          <w:rFonts w:ascii="仿宋_GB2312" w:eastAsia="仿宋_GB2312"/>
          <w:sz w:val="32"/>
          <w:szCs w:val="32"/>
        </w:rPr>
        <w:t>政府投资项目可行性研究报告审批（</w:t>
      </w:r>
      <w:r>
        <w:rPr>
          <w:rFonts w:hint="eastAsia" w:ascii="仿宋_GB2312" w:eastAsia="仿宋_GB2312"/>
          <w:sz w:val="32"/>
          <w:szCs w:val="32"/>
        </w:rPr>
        <w:t>县</w:t>
      </w:r>
      <w:r>
        <w:rPr>
          <w:rFonts w:ascii="仿宋_GB2312" w:eastAsia="仿宋_GB2312"/>
          <w:sz w:val="32"/>
          <w:szCs w:val="32"/>
        </w:rPr>
        <w:t>发改委）；</w:t>
      </w:r>
    </w:p>
    <w:p>
      <w:pPr>
        <w:spacing w:line="566" w:lineRule="exact"/>
        <w:ind w:firstLine="640" w:firstLineChars="200"/>
        <w:rPr>
          <w:rFonts w:ascii="仿宋_GB2312" w:eastAsia="仿宋_GB2312"/>
          <w:sz w:val="32"/>
          <w:szCs w:val="32"/>
        </w:rPr>
      </w:pPr>
      <w:r>
        <w:rPr>
          <w:rFonts w:ascii="仿宋_GB2312" w:eastAsia="仿宋_GB2312"/>
          <w:bCs/>
          <w:sz w:val="32"/>
          <w:szCs w:val="32"/>
        </w:rPr>
        <w:t>3.</w:t>
      </w:r>
      <w:r>
        <w:rPr>
          <w:rFonts w:ascii="仿宋_GB2312" w:eastAsia="仿宋_GB2312"/>
          <w:sz w:val="32"/>
          <w:szCs w:val="32"/>
        </w:rPr>
        <w:t>政府投资项目实施方案审批（</w:t>
      </w:r>
      <w:r>
        <w:rPr>
          <w:rFonts w:hint="eastAsia" w:ascii="仿宋_GB2312" w:eastAsia="仿宋_GB2312"/>
          <w:sz w:val="32"/>
          <w:szCs w:val="32"/>
        </w:rPr>
        <w:t>县</w:t>
      </w:r>
      <w:r>
        <w:rPr>
          <w:rFonts w:ascii="仿宋_GB2312" w:eastAsia="仿宋_GB2312"/>
          <w:sz w:val="32"/>
          <w:szCs w:val="32"/>
        </w:rPr>
        <w:t>发改委）；</w:t>
      </w:r>
    </w:p>
    <w:p>
      <w:pPr>
        <w:spacing w:line="566" w:lineRule="exact"/>
        <w:ind w:firstLine="640" w:firstLineChars="200"/>
        <w:rPr>
          <w:rFonts w:ascii="仿宋_GB2312" w:eastAsia="仿宋_GB2312"/>
          <w:sz w:val="32"/>
          <w:szCs w:val="32"/>
        </w:rPr>
      </w:pPr>
      <w:r>
        <w:rPr>
          <w:rFonts w:ascii="仿宋_GB2312" w:eastAsia="仿宋_GB2312"/>
          <w:bCs/>
          <w:sz w:val="32"/>
          <w:szCs w:val="32"/>
        </w:rPr>
        <w:t>4.</w:t>
      </w:r>
      <w:r>
        <w:rPr>
          <w:rFonts w:ascii="仿宋_GB2312" w:eastAsia="仿宋_GB2312"/>
          <w:sz w:val="32"/>
          <w:szCs w:val="32"/>
        </w:rPr>
        <w:t>企业投资项目核准（</w:t>
      </w:r>
      <w:r>
        <w:rPr>
          <w:rFonts w:hint="eastAsia" w:ascii="仿宋_GB2312" w:eastAsia="仿宋_GB2312"/>
          <w:sz w:val="32"/>
          <w:szCs w:val="32"/>
        </w:rPr>
        <w:t>县</w:t>
      </w:r>
      <w:r>
        <w:rPr>
          <w:rFonts w:ascii="仿宋_GB2312" w:eastAsia="仿宋_GB2312"/>
          <w:sz w:val="32"/>
          <w:szCs w:val="32"/>
        </w:rPr>
        <w:t>发改委）；</w:t>
      </w:r>
    </w:p>
    <w:p>
      <w:pPr>
        <w:spacing w:line="566" w:lineRule="exact"/>
        <w:ind w:firstLine="640" w:firstLineChars="200"/>
        <w:rPr>
          <w:rFonts w:ascii="仿宋_GB2312" w:eastAsia="仿宋_GB2312"/>
          <w:sz w:val="32"/>
          <w:szCs w:val="32"/>
        </w:rPr>
      </w:pPr>
      <w:r>
        <w:rPr>
          <w:rFonts w:ascii="仿宋_GB2312" w:eastAsia="仿宋_GB2312"/>
          <w:bCs/>
          <w:sz w:val="32"/>
          <w:szCs w:val="32"/>
        </w:rPr>
        <w:t>5.</w:t>
      </w:r>
      <w:r>
        <w:rPr>
          <w:rFonts w:ascii="仿宋_GB2312" w:eastAsia="仿宋_GB2312"/>
          <w:sz w:val="32"/>
          <w:szCs w:val="32"/>
        </w:rPr>
        <w:t>建设项目选址意见书核发（</w:t>
      </w:r>
      <w:r>
        <w:rPr>
          <w:rFonts w:hint="eastAsia" w:ascii="仿宋_GB2312" w:eastAsia="仿宋_GB2312"/>
          <w:sz w:val="32"/>
          <w:szCs w:val="32"/>
        </w:rPr>
        <w:t>县</w:t>
      </w:r>
      <w:r>
        <w:rPr>
          <w:rFonts w:ascii="仿宋_GB2312" w:eastAsia="仿宋_GB2312"/>
          <w:sz w:val="32"/>
          <w:szCs w:val="32"/>
        </w:rPr>
        <w:t>自然资源局）；</w:t>
      </w:r>
    </w:p>
    <w:p>
      <w:pPr>
        <w:spacing w:line="566" w:lineRule="exact"/>
        <w:ind w:firstLine="640" w:firstLineChars="200"/>
        <w:rPr>
          <w:rFonts w:ascii="仿宋_GB2312" w:eastAsia="仿宋_GB2312"/>
          <w:sz w:val="32"/>
          <w:szCs w:val="32"/>
        </w:rPr>
      </w:pPr>
      <w:r>
        <w:rPr>
          <w:rFonts w:ascii="仿宋_GB2312" w:eastAsia="仿宋_GB2312"/>
          <w:bCs/>
          <w:sz w:val="32"/>
          <w:szCs w:val="32"/>
        </w:rPr>
        <w:t>6.</w:t>
      </w:r>
      <w:r>
        <w:rPr>
          <w:rFonts w:ascii="仿宋_GB2312" w:eastAsia="仿宋_GB2312"/>
          <w:sz w:val="32"/>
          <w:szCs w:val="32"/>
        </w:rPr>
        <w:t>建设项目用地预审（</w:t>
      </w:r>
      <w:r>
        <w:rPr>
          <w:rFonts w:hint="eastAsia" w:ascii="仿宋_GB2312" w:eastAsia="仿宋_GB2312"/>
          <w:sz w:val="32"/>
          <w:szCs w:val="32"/>
        </w:rPr>
        <w:t>县</w:t>
      </w:r>
      <w:r>
        <w:rPr>
          <w:rFonts w:ascii="仿宋_GB2312" w:eastAsia="仿宋_GB2312"/>
          <w:sz w:val="32"/>
          <w:szCs w:val="32"/>
        </w:rPr>
        <w:t>自然资源局）；</w:t>
      </w:r>
    </w:p>
    <w:p>
      <w:pPr>
        <w:spacing w:line="566" w:lineRule="exact"/>
        <w:ind w:firstLine="640" w:firstLineChars="200"/>
        <w:rPr>
          <w:rFonts w:ascii="仿宋_GB2312" w:eastAsia="仿宋_GB2312"/>
          <w:sz w:val="32"/>
          <w:szCs w:val="32"/>
        </w:rPr>
      </w:pPr>
      <w:r>
        <w:rPr>
          <w:rFonts w:ascii="仿宋_GB2312" w:eastAsia="仿宋_GB2312"/>
          <w:bCs/>
          <w:sz w:val="32"/>
          <w:szCs w:val="32"/>
        </w:rPr>
        <w:t>7.</w:t>
      </w:r>
      <w:r>
        <w:rPr>
          <w:rFonts w:ascii="仿宋_GB2312" w:eastAsia="仿宋_GB2312"/>
          <w:sz w:val="32"/>
          <w:szCs w:val="32"/>
        </w:rPr>
        <w:t>建设用地规划许可（</w:t>
      </w:r>
      <w:r>
        <w:rPr>
          <w:rFonts w:hint="eastAsia" w:ascii="仿宋_GB2312" w:eastAsia="仿宋_GB2312"/>
          <w:sz w:val="32"/>
          <w:szCs w:val="32"/>
        </w:rPr>
        <w:t>县</w:t>
      </w:r>
      <w:r>
        <w:rPr>
          <w:rFonts w:ascii="仿宋_GB2312" w:eastAsia="仿宋_GB2312"/>
          <w:sz w:val="32"/>
          <w:szCs w:val="32"/>
        </w:rPr>
        <w:t>自然资源局）；</w:t>
      </w:r>
    </w:p>
    <w:p>
      <w:pPr>
        <w:spacing w:line="566" w:lineRule="exact"/>
        <w:ind w:firstLine="640" w:firstLineChars="200"/>
        <w:rPr>
          <w:rFonts w:ascii="仿宋_GB2312" w:eastAsia="仿宋_GB2312"/>
          <w:sz w:val="32"/>
          <w:szCs w:val="32"/>
        </w:rPr>
      </w:pPr>
      <w:r>
        <w:rPr>
          <w:rFonts w:ascii="仿宋_GB2312" w:eastAsia="仿宋_GB2312"/>
          <w:bCs/>
          <w:sz w:val="32"/>
          <w:szCs w:val="32"/>
        </w:rPr>
        <w:t>8.</w:t>
      </w:r>
      <w:r>
        <w:rPr>
          <w:rFonts w:ascii="仿宋_GB2312" w:eastAsia="仿宋_GB2312"/>
          <w:sz w:val="32"/>
          <w:szCs w:val="32"/>
        </w:rPr>
        <w:t>建设工程前考古调查、勘探许可（</w:t>
      </w:r>
      <w:r>
        <w:rPr>
          <w:rFonts w:hint="eastAsia" w:ascii="仿宋_GB2312" w:eastAsia="仿宋_GB2312"/>
          <w:sz w:val="32"/>
          <w:szCs w:val="32"/>
        </w:rPr>
        <w:t>县</w:t>
      </w:r>
      <w:r>
        <w:rPr>
          <w:rFonts w:hint="eastAsia" w:ascii="仿宋_GB2312" w:eastAsia="仿宋_GB2312"/>
          <w:sz w:val="32"/>
          <w:szCs w:val="32"/>
          <w:lang w:eastAsia="zh-CN"/>
        </w:rPr>
        <w:t>文化和广电旅游局</w:t>
      </w:r>
      <w:r>
        <w:rPr>
          <w:rFonts w:ascii="仿宋_GB2312" w:eastAsia="仿宋_GB2312"/>
          <w:sz w:val="32"/>
          <w:szCs w:val="32"/>
        </w:rPr>
        <w:t>）</w:t>
      </w:r>
      <w:r>
        <w:rPr>
          <w:rFonts w:hint="eastAsia" w:ascii="仿宋_GB2312" w:eastAsia="仿宋_GB2312"/>
          <w:sz w:val="32"/>
          <w:szCs w:val="32"/>
        </w:rPr>
        <w:t>；</w:t>
      </w:r>
    </w:p>
    <w:p>
      <w:pPr>
        <w:spacing w:line="566" w:lineRule="exact"/>
        <w:ind w:firstLine="640" w:firstLineChars="200"/>
        <w:rPr>
          <w:rFonts w:ascii="仿宋_GB2312" w:eastAsia="仿宋_GB2312"/>
          <w:sz w:val="32"/>
          <w:szCs w:val="32"/>
        </w:rPr>
      </w:pPr>
      <w:r>
        <w:rPr>
          <w:rFonts w:ascii="仿宋_GB2312" w:eastAsia="仿宋_GB2312"/>
          <w:sz w:val="32"/>
          <w:szCs w:val="32"/>
        </w:rPr>
        <w:t>9.人防规划设计条件核定和现有人防设施拆除审批（</w:t>
      </w:r>
      <w:r>
        <w:rPr>
          <w:rFonts w:hint="eastAsia" w:ascii="仿宋_GB2312" w:eastAsia="仿宋_GB2312"/>
          <w:sz w:val="32"/>
          <w:szCs w:val="32"/>
        </w:rPr>
        <w:t>县</w:t>
      </w:r>
      <w:r>
        <w:rPr>
          <w:rFonts w:hint="eastAsia" w:ascii="仿宋_GB2312" w:eastAsia="仿宋_GB2312"/>
          <w:sz w:val="32"/>
          <w:szCs w:val="32"/>
          <w:lang w:eastAsia="zh-CN"/>
        </w:rPr>
        <w:t>住建局</w:t>
      </w:r>
      <w:r>
        <w:rPr>
          <w:rFonts w:ascii="仿宋_GB2312" w:eastAsia="仿宋_GB2312"/>
          <w:sz w:val="32"/>
          <w:szCs w:val="32"/>
        </w:rPr>
        <w:t>）。</w:t>
      </w:r>
    </w:p>
    <w:p>
      <w:pPr>
        <w:spacing w:line="566" w:lineRule="exact"/>
        <w:ind w:firstLine="643" w:firstLineChars="200"/>
        <w:rPr>
          <w:rFonts w:eastAsia="楷体_GB2312"/>
          <w:b/>
          <w:bCs/>
          <w:sz w:val="32"/>
          <w:szCs w:val="32"/>
        </w:rPr>
      </w:pPr>
      <w:r>
        <w:rPr>
          <w:rFonts w:eastAsia="楷体_GB2312"/>
          <w:b/>
          <w:bCs/>
          <w:sz w:val="32"/>
          <w:szCs w:val="32"/>
        </w:rPr>
        <w:t>（二）完成的技术审查</w:t>
      </w:r>
    </w:p>
    <w:p>
      <w:pPr>
        <w:spacing w:line="566" w:lineRule="exact"/>
        <w:ind w:firstLine="640" w:firstLineChars="200"/>
        <w:rPr>
          <w:rFonts w:ascii="仿宋_GB2312" w:eastAsia="仿宋_GB2312"/>
          <w:sz w:val="32"/>
          <w:szCs w:val="32"/>
        </w:rPr>
      </w:pPr>
      <w:r>
        <w:rPr>
          <w:rFonts w:ascii="仿宋_GB2312" w:eastAsia="仿宋_GB2312"/>
          <w:bCs/>
          <w:sz w:val="32"/>
          <w:szCs w:val="32"/>
        </w:rPr>
        <w:t>1.</w:t>
      </w:r>
      <w:r>
        <w:rPr>
          <w:rFonts w:ascii="仿宋_GB2312" w:eastAsia="仿宋_GB2312"/>
          <w:sz w:val="32"/>
          <w:szCs w:val="32"/>
        </w:rPr>
        <w:t>项目建议书评审（</w:t>
      </w:r>
      <w:r>
        <w:rPr>
          <w:rFonts w:hint="eastAsia" w:ascii="仿宋_GB2312" w:eastAsia="仿宋_GB2312"/>
          <w:sz w:val="32"/>
          <w:szCs w:val="32"/>
        </w:rPr>
        <w:t>县</w:t>
      </w:r>
      <w:r>
        <w:rPr>
          <w:rFonts w:ascii="仿宋_GB2312" w:eastAsia="仿宋_GB2312"/>
          <w:sz w:val="32"/>
          <w:szCs w:val="32"/>
        </w:rPr>
        <w:t>发改委）；</w:t>
      </w:r>
    </w:p>
    <w:p>
      <w:pPr>
        <w:spacing w:line="566" w:lineRule="exact"/>
        <w:ind w:firstLine="640" w:firstLineChars="200"/>
        <w:rPr>
          <w:rFonts w:ascii="仿宋_GB2312" w:eastAsia="仿宋_GB2312"/>
          <w:sz w:val="32"/>
          <w:szCs w:val="32"/>
        </w:rPr>
      </w:pPr>
      <w:r>
        <w:rPr>
          <w:rFonts w:ascii="仿宋_GB2312" w:eastAsia="仿宋_GB2312"/>
          <w:bCs/>
          <w:sz w:val="32"/>
          <w:szCs w:val="32"/>
        </w:rPr>
        <w:t>2.</w:t>
      </w:r>
      <w:r>
        <w:rPr>
          <w:rFonts w:ascii="仿宋_GB2312" w:eastAsia="仿宋_GB2312"/>
          <w:sz w:val="32"/>
          <w:szCs w:val="32"/>
        </w:rPr>
        <w:t>可行性研究报告评审（</w:t>
      </w:r>
      <w:r>
        <w:rPr>
          <w:rFonts w:hint="eastAsia" w:ascii="仿宋_GB2312" w:eastAsia="仿宋_GB2312"/>
          <w:sz w:val="32"/>
          <w:szCs w:val="32"/>
        </w:rPr>
        <w:t>县</w:t>
      </w:r>
      <w:r>
        <w:rPr>
          <w:rFonts w:ascii="仿宋_GB2312" w:eastAsia="仿宋_GB2312"/>
          <w:sz w:val="32"/>
          <w:szCs w:val="32"/>
        </w:rPr>
        <w:t>发改委）；</w:t>
      </w:r>
    </w:p>
    <w:p>
      <w:pPr>
        <w:spacing w:line="566" w:lineRule="exact"/>
        <w:ind w:firstLine="640" w:firstLineChars="200"/>
        <w:rPr>
          <w:rFonts w:ascii="仿宋_GB2312" w:eastAsia="仿宋_GB2312"/>
          <w:sz w:val="32"/>
          <w:szCs w:val="32"/>
        </w:rPr>
      </w:pPr>
      <w:r>
        <w:rPr>
          <w:rFonts w:ascii="仿宋_GB2312" w:eastAsia="仿宋_GB2312"/>
          <w:bCs/>
          <w:sz w:val="32"/>
          <w:szCs w:val="32"/>
        </w:rPr>
        <w:t>3.</w:t>
      </w:r>
      <w:r>
        <w:rPr>
          <w:rFonts w:ascii="仿宋_GB2312" w:eastAsia="仿宋_GB2312"/>
          <w:sz w:val="32"/>
          <w:szCs w:val="32"/>
        </w:rPr>
        <w:t>实施方案评审（</w:t>
      </w:r>
      <w:r>
        <w:rPr>
          <w:rFonts w:hint="eastAsia" w:ascii="仿宋_GB2312" w:eastAsia="仿宋_GB2312"/>
          <w:sz w:val="32"/>
          <w:szCs w:val="32"/>
        </w:rPr>
        <w:t>县</w:t>
      </w:r>
      <w:r>
        <w:rPr>
          <w:rFonts w:ascii="仿宋_GB2312" w:eastAsia="仿宋_GB2312"/>
          <w:sz w:val="32"/>
          <w:szCs w:val="32"/>
        </w:rPr>
        <w:t>发改委）；</w:t>
      </w:r>
    </w:p>
    <w:p>
      <w:pPr>
        <w:spacing w:line="566" w:lineRule="exact"/>
        <w:ind w:firstLine="640" w:firstLineChars="200"/>
        <w:rPr>
          <w:rFonts w:ascii="仿宋_GB2312" w:eastAsia="仿宋_GB2312"/>
          <w:color w:val="auto"/>
          <w:sz w:val="32"/>
          <w:szCs w:val="32"/>
          <w:u w:val="none"/>
        </w:rPr>
      </w:pPr>
      <w:r>
        <w:rPr>
          <w:rFonts w:ascii="仿宋_GB2312" w:eastAsia="仿宋_GB2312"/>
          <w:bCs/>
          <w:color w:val="auto"/>
          <w:sz w:val="32"/>
          <w:szCs w:val="32"/>
          <w:u w:val="none"/>
        </w:rPr>
        <w:t>4.</w:t>
      </w:r>
      <w:r>
        <w:rPr>
          <w:rFonts w:ascii="仿宋_GB2312" w:eastAsia="仿宋_GB2312"/>
          <w:color w:val="auto"/>
          <w:sz w:val="32"/>
          <w:szCs w:val="32"/>
          <w:u w:val="none"/>
        </w:rPr>
        <w:t>项目申请报告评审（</w:t>
      </w:r>
      <w:r>
        <w:rPr>
          <w:rFonts w:hint="eastAsia" w:ascii="仿宋_GB2312" w:eastAsia="仿宋_GB2312"/>
          <w:sz w:val="32"/>
          <w:szCs w:val="32"/>
        </w:rPr>
        <w:t>县</w:t>
      </w:r>
      <w:r>
        <w:rPr>
          <w:rFonts w:ascii="仿宋_GB2312" w:eastAsia="仿宋_GB2312"/>
          <w:sz w:val="32"/>
          <w:szCs w:val="32"/>
        </w:rPr>
        <w:t>发改委</w:t>
      </w:r>
      <w:r>
        <w:rPr>
          <w:rFonts w:ascii="仿宋_GB2312" w:eastAsia="仿宋_GB2312"/>
          <w:color w:val="auto"/>
          <w:sz w:val="32"/>
          <w:szCs w:val="32"/>
          <w:u w:val="none"/>
        </w:rPr>
        <w:t>）；</w:t>
      </w:r>
    </w:p>
    <w:p>
      <w:pPr>
        <w:spacing w:line="566" w:lineRule="exact"/>
        <w:ind w:firstLine="640" w:firstLineChars="200"/>
        <w:rPr>
          <w:rFonts w:ascii="仿宋_GB2312" w:eastAsia="仿宋_GB2312"/>
          <w:sz w:val="32"/>
          <w:szCs w:val="32"/>
        </w:rPr>
      </w:pPr>
      <w:r>
        <w:rPr>
          <w:rFonts w:ascii="仿宋_GB2312" w:eastAsia="仿宋_GB2312"/>
          <w:bCs/>
          <w:sz w:val="32"/>
          <w:szCs w:val="32"/>
        </w:rPr>
        <w:t>5.</w:t>
      </w:r>
      <w:r>
        <w:rPr>
          <w:rFonts w:ascii="仿宋_GB2312" w:eastAsia="仿宋_GB2312"/>
          <w:sz w:val="32"/>
          <w:szCs w:val="32"/>
        </w:rPr>
        <w:t>建设项目选址规划选址论证（</w:t>
      </w:r>
      <w:r>
        <w:rPr>
          <w:rFonts w:hint="eastAsia" w:ascii="仿宋_GB2312" w:eastAsia="仿宋_GB2312"/>
          <w:sz w:val="32"/>
          <w:szCs w:val="32"/>
        </w:rPr>
        <w:t>县</w:t>
      </w:r>
      <w:r>
        <w:rPr>
          <w:rFonts w:ascii="仿宋_GB2312" w:eastAsia="仿宋_GB2312"/>
          <w:sz w:val="32"/>
          <w:szCs w:val="32"/>
        </w:rPr>
        <w:t>自然资源局）；</w:t>
      </w:r>
    </w:p>
    <w:p>
      <w:pPr>
        <w:spacing w:line="566" w:lineRule="exact"/>
        <w:ind w:firstLine="640" w:firstLineChars="200"/>
        <w:rPr>
          <w:rFonts w:ascii="仿宋_GB2312" w:eastAsia="仿宋_GB2312"/>
          <w:sz w:val="32"/>
          <w:szCs w:val="32"/>
        </w:rPr>
      </w:pPr>
      <w:r>
        <w:rPr>
          <w:rFonts w:ascii="仿宋_GB2312" w:eastAsia="仿宋_GB2312"/>
          <w:bCs/>
          <w:sz w:val="32"/>
          <w:szCs w:val="32"/>
        </w:rPr>
        <w:t>6.</w:t>
      </w:r>
      <w:r>
        <w:rPr>
          <w:rFonts w:ascii="仿宋_GB2312" w:eastAsia="仿宋_GB2312"/>
          <w:sz w:val="32"/>
          <w:szCs w:val="32"/>
        </w:rPr>
        <w:t>文物勘探报告评估（</w:t>
      </w:r>
      <w:r>
        <w:rPr>
          <w:rFonts w:hint="eastAsia" w:ascii="仿宋_GB2312" w:eastAsia="仿宋_GB2312"/>
          <w:sz w:val="32"/>
          <w:szCs w:val="32"/>
        </w:rPr>
        <w:t>县</w:t>
      </w:r>
      <w:r>
        <w:rPr>
          <w:rFonts w:hint="eastAsia" w:ascii="仿宋_GB2312" w:eastAsia="仿宋_GB2312"/>
          <w:sz w:val="32"/>
          <w:szCs w:val="32"/>
          <w:lang w:eastAsia="zh-CN"/>
        </w:rPr>
        <w:t>文化和广电旅游局</w:t>
      </w:r>
      <w:r>
        <w:rPr>
          <w:rFonts w:ascii="仿宋_GB2312" w:eastAsia="仿宋_GB2312"/>
          <w:sz w:val="32"/>
          <w:szCs w:val="32"/>
        </w:rPr>
        <w:t>）。</w:t>
      </w:r>
    </w:p>
    <w:p>
      <w:pPr>
        <w:spacing w:line="566" w:lineRule="exact"/>
        <w:ind w:firstLine="643" w:firstLineChars="200"/>
        <w:rPr>
          <w:rFonts w:eastAsia="楷体_GB2312"/>
          <w:b/>
          <w:bCs/>
          <w:sz w:val="32"/>
          <w:szCs w:val="32"/>
        </w:rPr>
      </w:pPr>
      <w:r>
        <w:rPr>
          <w:rFonts w:eastAsia="楷体_GB2312"/>
          <w:b/>
          <w:bCs/>
          <w:sz w:val="32"/>
          <w:szCs w:val="32"/>
        </w:rPr>
        <w:t>（三）同步开展的技术审查</w:t>
      </w:r>
    </w:p>
    <w:p>
      <w:pPr>
        <w:spacing w:line="566" w:lineRule="exact"/>
        <w:ind w:firstLine="640" w:firstLineChars="200"/>
        <w:rPr>
          <w:rFonts w:ascii="仿宋_GB2312" w:eastAsia="仿宋_GB2312"/>
          <w:sz w:val="32"/>
          <w:szCs w:val="32"/>
        </w:rPr>
      </w:pPr>
      <w:r>
        <w:rPr>
          <w:rFonts w:ascii="仿宋_GB2312" w:eastAsia="仿宋_GB2312"/>
          <w:sz w:val="32"/>
          <w:szCs w:val="32"/>
        </w:rPr>
        <w:t>审批部门可以提前介入，在本阶段开展下列技术性审查：</w:t>
      </w:r>
    </w:p>
    <w:p>
      <w:pPr>
        <w:spacing w:line="566" w:lineRule="exact"/>
        <w:ind w:firstLine="640" w:firstLineChars="200"/>
        <w:rPr>
          <w:rFonts w:ascii="仿宋_GB2312" w:eastAsia="仿宋_GB2312"/>
          <w:color w:val="auto"/>
          <w:sz w:val="32"/>
          <w:szCs w:val="32"/>
        </w:rPr>
      </w:pPr>
      <w:r>
        <w:rPr>
          <w:rFonts w:ascii="仿宋_GB2312" w:eastAsia="仿宋_GB2312"/>
          <w:bCs/>
          <w:color w:val="auto"/>
          <w:sz w:val="32"/>
          <w:szCs w:val="32"/>
        </w:rPr>
        <w:t>1.</w:t>
      </w:r>
      <w:r>
        <w:rPr>
          <w:rFonts w:ascii="仿宋_GB2312" w:eastAsia="仿宋_GB2312"/>
          <w:color w:val="auto"/>
          <w:sz w:val="32"/>
          <w:szCs w:val="32"/>
        </w:rPr>
        <w:t>节能报告评审（</w:t>
      </w:r>
      <w:r>
        <w:rPr>
          <w:rFonts w:hint="eastAsia" w:ascii="仿宋_GB2312" w:eastAsia="仿宋_GB2312"/>
          <w:color w:val="auto"/>
          <w:sz w:val="32"/>
          <w:szCs w:val="32"/>
        </w:rPr>
        <w:t>县</w:t>
      </w:r>
      <w:r>
        <w:rPr>
          <w:rFonts w:ascii="仿宋_GB2312" w:eastAsia="仿宋_GB2312"/>
          <w:color w:val="auto"/>
          <w:sz w:val="32"/>
          <w:szCs w:val="32"/>
        </w:rPr>
        <w:t>发改委，节能审查在开工前完成）；</w:t>
      </w:r>
    </w:p>
    <w:p>
      <w:pPr>
        <w:spacing w:line="566" w:lineRule="exact"/>
        <w:ind w:firstLine="640" w:firstLineChars="200"/>
        <w:rPr>
          <w:rFonts w:ascii="仿宋_GB2312" w:eastAsia="仿宋_GB2312"/>
          <w:sz w:val="32"/>
          <w:szCs w:val="32"/>
        </w:rPr>
      </w:pPr>
      <w:r>
        <w:rPr>
          <w:rFonts w:ascii="仿宋_GB2312" w:eastAsia="仿宋_GB2312"/>
          <w:bCs/>
          <w:sz w:val="32"/>
          <w:szCs w:val="32"/>
        </w:rPr>
        <w:t>2.</w:t>
      </w:r>
      <w:r>
        <w:rPr>
          <w:rFonts w:ascii="仿宋_GB2312" w:eastAsia="仿宋_GB2312"/>
          <w:sz w:val="32"/>
          <w:szCs w:val="32"/>
        </w:rPr>
        <w:t>建设项目水资源论证报告书审查（</w:t>
      </w:r>
      <w:r>
        <w:rPr>
          <w:rFonts w:hint="eastAsia" w:ascii="仿宋_GB2312" w:eastAsia="仿宋_GB2312"/>
          <w:sz w:val="32"/>
          <w:szCs w:val="32"/>
        </w:rPr>
        <w:t>县</w:t>
      </w:r>
      <w:r>
        <w:rPr>
          <w:rFonts w:ascii="仿宋_GB2312" w:eastAsia="仿宋_GB2312"/>
          <w:sz w:val="32"/>
          <w:szCs w:val="32"/>
        </w:rPr>
        <w:t>水利局，取水许可在开工前完成）；</w:t>
      </w:r>
    </w:p>
    <w:p>
      <w:pPr>
        <w:spacing w:line="566" w:lineRule="exact"/>
        <w:ind w:firstLine="640" w:firstLineChars="200"/>
        <w:rPr>
          <w:rFonts w:ascii="仿宋_GB2312" w:eastAsia="仿宋_GB2312"/>
          <w:sz w:val="32"/>
          <w:szCs w:val="32"/>
        </w:rPr>
      </w:pPr>
      <w:r>
        <w:rPr>
          <w:rFonts w:ascii="仿宋_GB2312" w:eastAsia="仿宋_GB2312"/>
          <w:bCs/>
          <w:sz w:val="32"/>
          <w:szCs w:val="32"/>
        </w:rPr>
        <w:t>3.</w:t>
      </w:r>
      <w:r>
        <w:rPr>
          <w:rFonts w:ascii="仿宋_GB2312" w:eastAsia="仿宋_GB2312"/>
          <w:sz w:val="32"/>
          <w:szCs w:val="32"/>
        </w:rPr>
        <w:t>地质灾害危险性评估（</w:t>
      </w:r>
      <w:r>
        <w:rPr>
          <w:rFonts w:hint="eastAsia" w:ascii="仿宋_GB2312" w:eastAsia="仿宋_GB2312"/>
          <w:sz w:val="32"/>
          <w:szCs w:val="32"/>
        </w:rPr>
        <w:t>县</w:t>
      </w:r>
      <w:r>
        <w:rPr>
          <w:rFonts w:ascii="仿宋_GB2312" w:eastAsia="仿宋_GB2312"/>
          <w:sz w:val="32"/>
          <w:szCs w:val="32"/>
        </w:rPr>
        <w:t>自然资源局，建设单位自行委托）；</w:t>
      </w:r>
    </w:p>
    <w:p>
      <w:pPr>
        <w:spacing w:line="566" w:lineRule="exact"/>
        <w:ind w:firstLine="640" w:firstLineChars="200"/>
        <w:rPr>
          <w:rFonts w:ascii="仿宋_GB2312" w:eastAsia="仿宋_GB2312"/>
          <w:sz w:val="32"/>
          <w:szCs w:val="32"/>
        </w:rPr>
      </w:pPr>
      <w:r>
        <w:rPr>
          <w:rFonts w:ascii="仿宋_GB2312" w:eastAsia="仿宋_GB2312"/>
          <w:bCs/>
          <w:sz w:val="32"/>
          <w:szCs w:val="32"/>
        </w:rPr>
        <w:t>4.</w:t>
      </w:r>
      <w:r>
        <w:rPr>
          <w:rFonts w:ascii="仿宋_GB2312" w:eastAsia="仿宋_GB2312"/>
          <w:sz w:val="32"/>
          <w:szCs w:val="32"/>
        </w:rPr>
        <w:t>建设项目压覆矿产资源评审评估（</w:t>
      </w:r>
      <w:r>
        <w:rPr>
          <w:rFonts w:hint="eastAsia" w:ascii="仿宋_GB2312" w:eastAsia="仿宋_GB2312"/>
          <w:sz w:val="32"/>
          <w:szCs w:val="32"/>
        </w:rPr>
        <w:t>县</w:t>
      </w:r>
      <w:r>
        <w:rPr>
          <w:rFonts w:ascii="仿宋_GB2312" w:eastAsia="仿宋_GB2312"/>
          <w:sz w:val="32"/>
          <w:szCs w:val="32"/>
        </w:rPr>
        <w:t>自然资源局，建设单位自行委托，建设项目压覆矿产资源审查在用地报批前完成）；</w:t>
      </w:r>
    </w:p>
    <w:p>
      <w:pPr>
        <w:spacing w:line="566" w:lineRule="exact"/>
        <w:ind w:firstLine="640" w:firstLineChars="200"/>
        <w:rPr>
          <w:rFonts w:ascii="仿宋_GB2312" w:eastAsia="仿宋_GB2312"/>
          <w:sz w:val="32"/>
          <w:szCs w:val="32"/>
        </w:rPr>
      </w:pPr>
      <w:r>
        <w:rPr>
          <w:rFonts w:ascii="仿宋_GB2312" w:eastAsia="仿宋_GB2312"/>
          <w:bCs/>
          <w:sz w:val="32"/>
          <w:szCs w:val="32"/>
        </w:rPr>
        <w:t>5.</w:t>
      </w:r>
      <w:r>
        <w:rPr>
          <w:rFonts w:ascii="仿宋_GB2312" w:eastAsia="仿宋_GB2312"/>
          <w:sz w:val="32"/>
          <w:szCs w:val="32"/>
        </w:rPr>
        <w:t>职业病危害预评价（</w:t>
      </w:r>
      <w:r>
        <w:rPr>
          <w:rFonts w:hint="eastAsia" w:ascii="仿宋_GB2312" w:eastAsia="仿宋_GB2312"/>
          <w:sz w:val="32"/>
          <w:szCs w:val="32"/>
        </w:rPr>
        <w:t>县</w:t>
      </w:r>
      <w:r>
        <w:rPr>
          <w:rFonts w:ascii="仿宋_GB2312" w:eastAsia="仿宋_GB2312"/>
          <w:sz w:val="32"/>
          <w:szCs w:val="32"/>
        </w:rPr>
        <w:t>卫健委，建设单位自行委托）；</w:t>
      </w:r>
    </w:p>
    <w:p>
      <w:pPr>
        <w:spacing w:line="566" w:lineRule="exact"/>
        <w:ind w:firstLine="640" w:firstLineChars="200"/>
        <w:rPr>
          <w:rFonts w:ascii="仿宋_GB2312" w:eastAsia="仿宋_GB2312"/>
          <w:sz w:val="32"/>
          <w:szCs w:val="32"/>
        </w:rPr>
      </w:pPr>
      <w:r>
        <w:rPr>
          <w:rFonts w:ascii="仿宋_GB2312" w:eastAsia="仿宋_GB2312"/>
          <w:bCs/>
          <w:sz w:val="32"/>
          <w:szCs w:val="32"/>
        </w:rPr>
        <w:t>6.</w:t>
      </w:r>
      <w:r>
        <w:rPr>
          <w:rFonts w:ascii="仿宋_GB2312" w:eastAsia="仿宋_GB2312"/>
          <w:sz w:val="32"/>
          <w:szCs w:val="32"/>
        </w:rPr>
        <w:t>安全预评价评估（</w:t>
      </w:r>
      <w:r>
        <w:rPr>
          <w:rFonts w:hint="eastAsia" w:ascii="仿宋_GB2312" w:eastAsia="仿宋_GB2312"/>
          <w:sz w:val="32"/>
          <w:szCs w:val="32"/>
        </w:rPr>
        <w:t>县</w:t>
      </w:r>
      <w:r>
        <w:rPr>
          <w:rFonts w:ascii="仿宋_GB2312" w:eastAsia="仿宋_GB2312"/>
          <w:sz w:val="32"/>
          <w:szCs w:val="32"/>
        </w:rPr>
        <w:t>应急管理局，建设单位自行委托）；</w:t>
      </w:r>
    </w:p>
    <w:p>
      <w:pPr>
        <w:spacing w:line="566" w:lineRule="exact"/>
        <w:ind w:firstLine="640" w:firstLineChars="200"/>
        <w:rPr>
          <w:rFonts w:ascii="仿宋_GB2312" w:eastAsia="仿宋_GB2312"/>
          <w:sz w:val="32"/>
          <w:szCs w:val="32"/>
        </w:rPr>
      </w:pPr>
      <w:r>
        <w:rPr>
          <w:rFonts w:ascii="仿宋_GB2312" w:eastAsia="仿宋_GB2312"/>
          <w:bCs/>
          <w:sz w:val="32"/>
          <w:szCs w:val="32"/>
        </w:rPr>
        <w:t>7.</w:t>
      </w:r>
      <w:r>
        <w:rPr>
          <w:rFonts w:ascii="仿宋_GB2312" w:eastAsia="仿宋_GB2312"/>
          <w:sz w:val="32"/>
          <w:szCs w:val="32"/>
        </w:rPr>
        <w:t>使用林地可行性研究报告评审评估（</w:t>
      </w:r>
      <w:r>
        <w:rPr>
          <w:rFonts w:hint="eastAsia" w:ascii="仿宋_GB2312" w:eastAsia="仿宋_GB2312"/>
          <w:sz w:val="32"/>
          <w:szCs w:val="32"/>
        </w:rPr>
        <w:t>县</w:t>
      </w:r>
      <w:r>
        <w:rPr>
          <w:rFonts w:ascii="仿宋_GB2312" w:eastAsia="仿宋_GB2312"/>
          <w:sz w:val="32"/>
          <w:szCs w:val="32"/>
        </w:rPr>
        <w:t>林业局，临时占用林地审批在开工前完成）。</w:t>
      </w:r>
    </w:p>
    <w:p>
      <w:pPr>
        <w:spacing w:line="566" w:lineRule="exact"/>
        <w:ind w:firstLine="640" w:firstLineChars="200"/>
        <w:rPr>
          <w:rFonts w:eastAsia="黑体"/>
          <w:sz w:val="32"/>
          <w:szCs w:val="32"/>
        </w:rPr>
      </w:pPr>
      <w:r>
        <w:rPr>
          <w:rFonts w:eastAsia="黑体"/>
          <w:sz w:val="32"/>
          <w:szCs w:val="32"/>
        </w:rPr>
        <w:t>五、审批部门</w:t>
      </w:r>
    </w:p>
    <w:p>
      <w:pPr>
        <w:spacing w:line="566" w:lineRule="exact"/>
        <w:ind w:firstLine="640" w:firstLineChars="200"/>
        <w:rPr>
          <w:rFonts w:ascii="仿宋_GB2312" w:eastAsia="仿宋_GB2312"/>
          <w:sz w:val="32"/>
          <w:szCs w:val="32"/>
        </w:rPr>
      </w:pPr>
      <w:r>
        <w:rPr>
          <w:rFonts w:ascii="仿宋_GB2312" w:eastAsia="仿宋_GB2312"/>
          <w:sz w:val="32"/>
          <w:szCs w:val="32"/>
        </w:rPr>
        <w:t>牵头单位：</w:t>
      </w:r>
      <w:r>
        <w:rPr>
          <w:rFonts w:hint="eastAsia" w:ascii="仿宋_GB2312" w:eastAsia="仿宋_GB2312"/>
          <w:sz w:val="32"/>
          <w:szCs w:val="32"/>
        </w:rPr>
        <w:t>县</w:t>
      </w:r>
      <w:r>
        <w:rPr>
          <w:rFonts w:ascii="仿宋_GB2312" w:eastAsia="仿宋_GB2312"/>
          <w:sz w:val="32"/>
          <w:szCs w:val="32"/>
        </w:rPr>
        <w:t>发改委。</w:t>
      </w:r>
    </w:p>
    <w:p>
      <w:pPr>
        <w:spacing w:line="566" w:lineRule="exact"/>
        <w:ind w:firstLine="640" w:firstLineChars="200"/>
        <w:rPr>
          <w:rFonts w:ascii="仿宋_GB2312" w:eastAsia="仿宋_GB2312"/>
          <w:sz w:val="32"/>
          <w:szCs w:val="32"/>
        </w:rPr>
      </w:pPr>
      <w:r>
        <w:rPr>
          <w:rFonts w:ascii="仿宋_GB2312" w:eastAsia="仿宋_GB2312"/>
          <w:sz w:val="32"/>
          <w:szCs w:val="32"/>
        </w:rPr>
        <w:t>联审单位：</w:t>
      </w:r>
      <w:r>
        <w:rPr>
          <w:rFonts w:hint="eastAsia" w:ascii="仿宋_GB2312" w:eastAsia="仿宋_GB2312"/>
          <w:sz w:val="32"/>
          <w:szCs w:val="32"/>
        </w:rPr>
        <w:t>县</w:t>
      </w:r>
      <w:r>
        <w:rPr>
          <w:rFonts w:ascii="仿宋_GB2312" w:eastAsia="仿宋_GB2312"/>
          <w:sz w:val="32"/>
          <w:szCs w:val="32"/>
        </w:rPr>
        <w:t>自然资源局、水利局、</w:t>
      </w:r>
      <w:r>
        <w:rPr>
          <w:rFonts w:hint="eastAsia" w:ascii="仿宋_GB2312" w:eastAsia="仿宋_GB2312"/>
          <w:sz w:val="32"/>
          <w:szCs w:val="32"/>
        </w:rPr>
        <w:t>县</w:t>
      </w:r>
      <w:r>
        <w:rPr>
          <w:rFonts w:hint="eastAsia" w:ascii="仿宋_GB2312" w:eastAsia="仿宋_GB2312"/>
          <w:sz w:val="32"/>
          <w:szCs w:val="32"/>
          <w:lang w:eastAsia="zh-CN"/>
        </w:rPr>
        <w:t>文化和广电旅游局</w:t>
      </w:r>
      <w:r>
        <w:rPr>
          <w:rFonts w:ascii="仿宋_GB2312" w:eastAsia="仿宋_GB2312"/>
          <w:sz w:val="32"/>
          <w:szCs w:val="32"/>
        </w:rPr>
        <w:t>、卫健委、应急管理局、林业局、</w:t>
      </w:r>
      <w:r>
        <w:rPr>
          <w:rFonts w:hint="eastAsia" w:ascii="仿宋_GB2312" w:eastAsia="仿宋_GB2312"/>
          <w:sz w:val="32"/>
          <w:szCs w:val="32"/>
          <w:lang w:eastAsia="zh-CN"/>
        </w:rPr>
        <w:t>住建局</w:t>
      </w:r>
      <w:r>
        <w:rPr>
          <w:rFonts w:ascii="仿宋_GB2312" w:eastAsia="仿宋_GB2312"/>
          <w:color w:val="191919"/>
          <w:sz w:val="32"/>
          <w:szCs w:val="32"/>
          <w:shd w:val="clear" w:color="auto" w:fill="FFFFFF"/>
        </w:rPr>
        <w:t>等</w:t>
      </w:r>
      <w:r>
        <w:rPr>
          <w:rFonts w:ascii="仿宋_GB2312" w:eastAsia="仿宋_GB2312"/>
          <w:sz w:val="32"/>
          <w:szCs w:val="32"/>
        </w:rPr>
        <w:t>。</w:t>
      </w:r>
    </w:p>
    <w:p>
      <w:pPr>
        <w:spacing w:line="566" w:lineRule="exact"/>
        <w:ind w:firstLine="640" w:firstLineChars="200"/>
        <w:rPr>
          <w:rFonts w:ascii="仿宋_GB2312" w:eastAsia="仿宋_GB2312"/>
          <w:sz w:val="32"/>
          <w:szCs w:val="32"/>
        </w:rPr>
      </w:pPr>
      <w:r>
        <w:rPr>
          <w:rFonts w:ascii="仿宋_GB2312" w:eastAsia="仿宋_GB2312"/>
          <w:sz w:val="32"/>
          <w:szCs w:val="32"/>
        </w:rPr>
        <w:t>涉及非</w:t>
      </w:r>
      <w:r>
        <w:rPr>
          <w:rFonts w:hint="eastAsia" w:ascii="仿宋_GB2312" w:eastAsia="仿宋_GB2312"/>
          <w:sz w:val="32"/>
          <w:szCs w:val="32"/>
        </w:rPr>
        <w:t>县</w:t>
      </w:r>
      <w:r>
        <w:rPr>
          <w:rFonts w:ascii="仿宋_GB2312" w:eastAsia="仿宋_GB2312"/>
          <w:sz w:val="32"/>
          <w:szCs w:val="32"/>
        </w:rPr>
        <w:t>本级审批事项的部门（</w:t>
      </w:r>
      <w:r>
        <w:rPr>
          <w:rFonts w:hint="eastAsia" w:ascii="仿宋_GB2312" w:eastAsia="仿宋_GB2312"/>
          <w:sz w:val="32"/>
          <w:szCs w:val="32"/>
        </w:rPr>
        <w:t>县</w:t>
      </w:r>
      <w:r>
        <w:rPr>
          <w:rFonts w:ascii="仿宋_GB2312" w:eastAsia="仿宋_GB2312"/>
          <w:sz w:val="32"/>
          <w:szCs w:val="32"/>
        </w:rPr>
        <w:t>发改委、交通运输局、林业局、水利局等）和涉及建设单位自行委托评估事项的部门，要做好项目前期咨询服务和审批服务工作。</w:t>
      </w:r>
    </w:p>
    <w:p>
      <w:pPr>
        <w:spacing w:line="566" w:lineRule="exact"/>
        <w:ind w:firstLine="640" w:firstLineChars="200"/>
        <w:rPr>
          <w:rFonts w:eastAsia="黑体"/>
          <w:sz w:val="32"/>
          <w:szCs w:val="32"/>
        </w:rPr>
      </w:pPr>
      <w:r>
        <w:rPr>
          <w:rFonts w:eastAsia="黑体"/>
          <w:sz w:val="32"/>
          <w:szCs w:val="32"/>
        </w:rPr>
        <w:t>六、前期咨询服务</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各审批部门要做好前期咨询服务工作，确保审批事项受理时具备受理和审批条件。</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综合窗口负责向建设单位发放和回收前期咨询表，收到咨询表后转交各审批部门。各审批部门根据项目基本情况及必要的佐证材料，将拟建项目是否符合审批条件的明确意见（不符合审批条件的说明原因和依据）、需要办理的审批事项（不在县本级办理的予以说明）、需要提交的材料（注明可以容缺后补的材料）、涉及的评估事项（含建设单位自行委托评估事项）、需要编制的评审材料（含编制要求和中介机构资质要求）等反馈至牵头部门。需要开展现场踏勘的，各审批部门提出需求，牵头部门统一组织进行。牵头部门汇总后形成本阶段“一单清”信息，反馈至综合窗口，由综合窗口一次性告知建设单位。“一单清”表格中没有完全体现的信息，由各工作部门在审查方案时自行收集，建设单位不再另行递交。</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各审批部门一致同意符合审批条件的，在建设单位提出申请后，进入审批流程；不符合审批条件的，不进入审批流程。</w:t>
      </w:r>
    </w:p>
    <w:p>
      <w:pPr>
        <w:spacing w:line="566" w:lineRule="exact"/>
        <w:ind w:firstLine="640" w:firstLineChars="200"/>
        <w:rPr>
          <w:rFonts w:eastAsia="黑体"/>
          <w:sz w:val="32"/>
          <w:szCs w:val="32"/>
        </w:rPr>
      </w:pPr>
      <w:r>
        <w:rPr>
          <w:rFonts w:eastAsia="黑体"/>
          <w:sz w:val="32"/>
          <w:szCs w:val="32"/>
        </w:rPr>
        <w:t>七、审批流程</w:t>
      </w:r>
    </w:p>
    <w:p>
      <w:pPr>
        <w:spacing w:line="566" w:lineRule="exact"/>
        <w:ind w:firstLine="643" w:firstLineChars="200"/>
        <w:rPr>
          <w:rFonts w:eastAsia="楷体_GB2312"/>
          <w:b/>
          <w:sz w:val="32"/>
          <w:szCs w:val="32"/>
        </w:rPr>
      </w:pPr>
      <w:r>
        <w:rPr>
          <w:rFonts w:eastAsia="楷体_GB2312"/>
          <w:b/>
          <w:sz w:val="32"/>
          <w:szCs w:val="32"/>
        </w:rPr>
        <w:t>（一）申请受理</w:t>
      </w:r>
    </w:p>
    <w:p>
      <w:pPr>
        <w:spacing w:line="566" w:lineRule="exact"/>
        <w:ind w:firstLine="643" w:firstLineChars="200"/>
        <w:rPr>
          <w:rFonts w:hint="eastAsia" w:ascii="仿宋_GB2312" w:eastAsia="仿宋_GB2312"/>
          <w:sz w:val="32"/>
          <w:szCs w:val="32"/>
        </w:rPr>
      </w:pPr>
      <w:r>
        <w:rPr>
          <w:rFonts w:hint="eastAsia" w:ascii="仿宋_GB2312" w:eastAsia="仿宋_GB2312"/>
          <w:b/>
          <w:bCs/>
          <w:sz w:val="32"/>
          <w:szCs w:val="32"/>
        </w:rPr>
        <w:t>1.申报。</w:t>
      </w:r>
      <w:r>
        <w:rPr>
          <w:rFonts w:hint="eastAsia" w:ascii="仿宋_GB2312" w:eastAsia="仿宋_GB2312"/>
          <w:sz w:val="32"/>
          <w:szCs w:val="32"/>
        </w:rPr>
        <w:t>建设单位按照前期咨询“一单清”需求信息准备好项目申报材料后，携带申请表和项目申报材料到县行政服务中心立项审批阶段综合窗口进行申报。现场申报的同时，建设单位登录政务服务网，下载填写洛宁县投资项目立项审批阶段审批申请表，加盖单位公章后，上传申请表和申报材料，通过网络进行网上申报。</w:t>
      </w:r>
    </w:p>
    <w:p>
      <w:pPr>
        <w:spacing w:line="566" w:lineRule="exact"/>
        <w:ind w:firstLine="643" w:firstLineChars="200"/>
        <w:rPr>
          <w:rFonts w:hint="eastAsia" w:ascii="仿宋_GB2312" w:eastAsia="仿宋_GB2312"/>
          <w:sz w:val="32"/>
          <w:szCs w:val="32"/>
        </w:rPr>
      </w:pPr>
      <w:r>
        <w:rPr>
          <w:rFonts w:hint="eastAsia" w:ascii="仿宋_GB2312" w:eastAsia="仿宋_GB2312"/>
          <w:b/>
          <w:bCs/>
          <w:sz w:val="32"/>
          <w:szCs w:val="32"/>
        </w:rPr>
        <w:t>2.受理。</w:t>
      </w:r>
      <w:r>
        <w:rPr>
          <w:rFonts w:hint="eastAsia" w:ascii="仿宋_GB2312" w:eastAsia="仿宋_GB2312"/>
          <w:sz w:val="32"/>
          <w:szCs w:val="32"/>
        </w:rPr>
        <w:t>窗口人员收到申报材料后，对申请人提交的申请材料是否符合受理条件进行形式审查，作出是否受理的决定：材料齐全且符合要求的，发放受理通知书；材料不齐全或不符合要求的，出具补正材料告知书；不符合受理条件的，出具不予受理通知书。</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窗口应当在受理当天将申请材料（同时复制受理通知书）分别转送相关审批部门。</w:t>
      </w:r>
    </w:p>
    <w:p>
      <w:pPr>
        <w:spacing w:line="566" w:lineRule="exact"/>
        <w:ind w:firstLine="643" w:firstLineChars="200"/>
        <w:rPr>
          <w:rFonts w:eastAsia="楷体_GB2312"/>
          <w:b/>
          <w:sz w:val="32"/>
          <w:szCs w:val="32"/>
        </w:rPr>
      </w:pPr>
      <w:r>
        <w:rPr>
          <w:rFonts w:eastAsia="楷体_GB2312"/>
          <w:b/>
          <w:sz w:val="32"/>
          <w:szCs w:val="32"/>
        </w:rPr>
        <w:t>（二）技术审查</w:t>
      </w:r>
    </w:p>
    <w:p>
      <w:pPr>
        <w:spacing w:line="566" w:lineRule="exact"/>
        <w:ind w:firstLine="643" w:firstLineChars="200"/>
        <w:rPr>
          <w:rFonts w:hint="eastAsia" w:ascii="仿宋_GB2312" w:eastAsia="仿宋_GB2312"/>
          <w:sz w:val="32"/>
          <w:szCs w:val="32"/>
        </w:rPr>
      </w:pPr>
      <w:r>
        <w:rPr>
          <w:rFonts w:hint="eastAsia" w:ascii="仿宋_GB2312" w:eastAsia="仿宋_GB2312"/>
          <w:b/>
          <w:bCs/>
          <w:kern w:val="0"/>
          <w:sz w:val="32"/>
          <w:szCs w:val="32"/>
        </w:rPr>
        <w:t>1.</w:t>
      </w:r>
      <w:r>
        <w:rPr>
          <w:rFonts w:hint="eastAsia" w:ascii="仿宋_GB2312" w:eastAsia="仿宋_GB2312"/>
          <w:b/>
          <w:bCs/>
          <w:sz w:val="32"/>
          <w:szCs w:val="32"/>
        </w:rPr>
        <w:t>现场踏勘。</w:t>
      </w:r>
      <w:r>
        <w:rPr>
          <w:rFonts w:hint="eastAsia" w:ascii="仿宋_GB2312" w:eastAsia="仿宋_GB2312"/>
          <w:sz w:val="32"/>
          <w:szCs w:val="32"/>
        </w:rPr>
        <w:t>需要进行现场踏勘的，统一组织“联合踏勘”。</w:t>
      </w:r>
    </w:p>
    <w:p>
      <w:pPr>
        <w:spacing w:line="566" w:lineRule="exact"/>
        <w:ind w:firstLine="643" w:firstLineChars="200"/>
        <w:rPr>
          <w:rFonts w:hint="eastAsia" w:ascii="仿宋_GB2312" w:eastAsia="仿宋_GB2312"/>
          <w:kern w:val="0"/>
          <w:sz w:val="32"/>
          <w:szCs w:val="32"/>
        </w:rPr>
      </w:pPr>
      <w:r>
        <w:rPr>
          <w:rFonts w:hint="eastAsia" w:ascii="仿宋_GB2312" w:eastAsia="仿宋_GB2312"/>
          <w:b/>
          <w:bCs/>
          <w:sz w:val="32"/>
          <w:szCs w:val="32"/>
        </w:rPr>
        <w:t>2.“多评合一”。</w:t>
      </w:r>
      <w:r>
        <w:rPr>
          <w:rFonts w:hint="eastAsia" w:ascii="仿宋_GB2312" w:eastAsia="仿宋_GB2312"/>
          <w:kern w:val="0"/>
          <w:sz w:val="32"/>
          <w:szCs w:val="32"/>
        </w:rPr>
        <w:t>需要评审且可以合并评审的事项，由牵头单位组织通过一个评审会完成。不能参加集中评审或建设单位自行委托中介服务机构评审的事项，由审批部门组织或建设单位委托在同一时间段内完成。</w:t>
      </w:r>
    </w:p>
    <w:p>
      <w:pPr>
        <w:spacing w:line="566" w:lineRule="exact"/>
        <w:ind w:firstLine="643" w:firstLineChars="200"/>
        <w:rPr>
          <w:rFonts w:eastAsia="楷体_GB2312"/>
          <w:b/>
          <w:sz w:val="32"/>
          <w:szCs w:val="32"/>
        </w:rPr>
      </w:pPr>
      <w:r>
        <w:rPr>
          <w:rFonts w:eastAsia="楷体_GB2312"/>
          <w:b/>
          <w:sz w:val="32"/>
          <w:szCs w:val="32"/>
        </w:rPr>
        <w:t>（三）行政审批</w:t>
      </w:r>
    </w:p>
    <w:p>
      <w:pPr>
        <w:spacing w:line="566" w:lineRule="exact"/>
        <w:ind w:firstLine="640" w:firstLineChars="200"/>
        <w:rPr>
          <w:rFonts w:hint="eastAsia" w:ascii="仿宋_GB2312" w:eastAsia="仿宋_GB2312"/>
          <w:kern w:val="0"/>
          <w:sz w:val="32"/>
          <w:szCs w:val="32"/>
        </w:rPr>
      </w:pPr>
      <w:r>
        <w:rPr>
          <w:rFonts w:hint="eastAsia" w:ascii="仿宋_GB2312" w:eastAsia="仿宋_GB2312"/>
          <w:kern w:val="0"/>
          <w:sz w:val="32"/>
          <w:szCs w:val="32"/>
        </w:rPr>
        <w:t>本阶段所有审批事项实施“并联审批”，推行“容缺办理”。</w:t>
      </w:r>
    </w:p>
    <w:p>
      <w:pPr>
        <w:spacing w:line="566" w:lineRule="exact"/>
        <w:ind w:firstLine="640" w:firstLineChars="200"/>
        <w:rPr>
          <w:rFonts w:hint="eastAsia" w:ascii="仿宋_GB2312" w:eastAsia="仿宋_GB2312"/>
          <w:kern w:val="0"/>
          <w:sz w:val="32"/>
          <w:szCs w:val="32"/>
        </w:rPr>
      </w:pPr>
      <w:r>
        <w:rPr>
          <w:rFonts w:hint="eastAsia" w:ascii="仿宋_GB2312" w:eastAsia="仿宋_GB2312"/>
          <w:kern w:val="0"/>
          <w:sz w:val="32"/>
          <w:szCs w:val="32"/>
        </w:rPr>
        <w:t>前一审批事项审批结果为后一审批事项申请材料的，由并联审批部门通过内部协调（或通过审批系统）调阅，不再由申请人提供；且前一审批事项办结时间不得晚于后一审批事项办结时间，办结后及时告知后一审批部门和牵头部门。由于履行公示等法定程序，前置手续暂时无法出具时，后一审批事项实施“容缺办理”，出具预审意见，待前置手续完善后出具正式审批文件。预审意见不具有正式审批文件的法律效力，但相关审批部门、中介服务机构应先行予以认可，办理本单位有关审批手续，待正式审批文件出具后予以替换。前一审批事项审批结果不在县本级办理，但为后一审批事项申请材料且可以容缺后补的，后一审批事项实施“容缺办理”。实施“容缺办理”的事项，出具预审意见视为事项办理完毕。</w:t>
      </w:r>
    </w:p>
    <w:p>
      <w:pPr>
        <w:spacing w:line="566" w:lineRule="exact"/>
        <w:ind w:firstLine="643" w:firstLineChars="200"/>
        <w:rPr>
          <w:rFonts w:eastAsia="楷体_GB2312"/>
          <w:b/>
          <w:sz w:val="32"/>
          <w:szCs w:val="32"/>
        </w:rPr>
      </w:pPr>
      <w:r>
        <w:rPr>
          <w:rFonts w:eastAsia="楷体_GB2312"/>
          <w:b/>
          <w:sz w:val="32"/>
          <w:szCs w:val="32"/>
        </w:rPr>
        <w:t>（四）证件核发</w:t>
      </w:r>
    </w:p>
    <w:p>
      <w:pPr>
        <w:spacing w:line="566" w:lineRule="exact"/>
        <w:ind w:firstLine="640" w:firstLineChars="200"/>
        <w:rPr>
          <w:rFonts w:hint="eastAsia" w:ascii="仿宋_GB2312" w:eastAsia="仿宋_GB2312"/>
          <w:kern w:val="0"/>
          <w:sz w:val="32"/>
          <w:szCs w:val="32"/>
        </w:rPr>
      </w:pPr>
      <w:r>
        <w:rPr>
          <w:rFonts w:hint="eastAsia" w:ascii="仿宋_GB2312" w:eastAsia="仿宋_GB2312"/>
          <w:kern w:val="0"/>
          <w:sz w:val="32"/>
          <w:szCs w:val="32"/>
        </w:rPr>
        <w:t>各审批部门完成审批事项办理印发批复文件（核发许可证件）后，将办理结果当天转送县行政服务中心综合窗口，同时将办理完成情况反馈牵头部门。</w:t>
      </w:r>
    </w:p>
    <w:p>
      <w:pPr>
        <w:spacing w:line="566" w:lineRule="exact"/>
        <w:ind w:firstLine="640" w:firstLineChars="200"/>
        <w:rPr>
          <w:rFonts w:hint="eastAsia" w:ascii="仿宋_GB2312" w:eastAsia="仿宋_GB2312"/>
          <w:kern w:val="0"/>
          <w:sz w:val="32"/>
          <w:szCs w:val="32"/>
        </w:rPr>
      </w:pPr>
      <w:r>
        <w:rPr>
          <w:rFonts w:hint="eastAsia" w:ascii="仿宋_GB2312" w:eastAsia="仿宋_GB2312"/>
          <w:kern w:val="0"/>
          <w:sz w:val="32"/>
          <w:szCs w:val="32"/>
        </w:rPr>
        <w:t>并联审批事项中任一事项不予批准的，后续审批事项可终止办理，由不予批准的审批部门负责告知建设单位，同时告知牵头部门和后续审批部门。</w:t>
      </w:r>
    </w:p>
    <w:p>
      <w:pPr>
        <w:spacing w:line="566" w:lineRule="exact"/>
        <w:ind w:firstLine="643" w:firstLineChars="200"/>
        <w:rPr>
          <w:rFonts w:eastAsia="楷体_GB2312"/>
          <w:b/>
          <w:sz w:val="32"/>
          <w:szCs w:val="32"/>
        </w:rPr>
      </w:pPr>
      <w:r>
        <w:rPr>
          <w:rFonts w:eastAsia="楷体_GB2312"/>
          <w:b/>
          <w:sz w:val="32"/>
          <w:szCs w:val="32"/>
        </w:rPr>
        <w:t>（五）结果送达</w:t>
      </w:r>
    </w:p>
    <w:p>
      <w:pPr>
        <w:spacing w:line="566" w:lineRule="exact"/>
        <w:ind w:firstLine="640" w:firstLineChars="200"/>
        <w:rPr>
          <w:rFonts w:hint="eastAsia" w:ascii="仿宋_GB2312" w:eastAsia="仿宋_GB2312"/>
          <w:kern w:val="0"/>
          <w:sz w:val="32"/>
          <w:szCs w:val="32"/>
        </w:rPr>
      </w:pPr>
      <w:r>
        <w:rPr>
          <w:rFonts w:hint="eastAsia" w:ascii="仿宋_GB2312" w:eastAsia="仿宋_GB2312"/>
          <w:kern w:val="0"/>
          <w:sz w:val="32"/>
          <w:szCs w:val="32"/>
        </w:rPr>
        <w:t>综合窗口收齐办理结果当天通知建设单位领件。送达后，综合窗口复制送达回证给相关审批部门存档。</w:t>
      </w:r>
    </w:p>
    <w:p>
      <w:pPr>
        <w:spacing w:line="566" w:lineRule="exact"/>
        <w:ind w:firstLine="640" w:firstLineChars="200"/>
        <w:rPr>
          <w:rFonts w:hint="eastAsia" w:ascii="仿宋_GB2312" w:eastAsia="仿宋_GB2312"/>
          <w:kern w:val="0"/>
          <w:sz w:val="32"/>
          <w:szCs w:val="32"/>
        </w:rPr>
      </w:pPr>
      <w:r>
        <w:rPr>
          <w:rFonts w:hint="eastAsia" w:ascii="仿宋_GB2312" w:eastAsia="仿宋_GB2312"/>
          <w:kern w:val="0"/>
          <w:sz w:val="32"/>
          <w:szCs w:val="32"/>
        </w:rPr>
        <w:t>送达时间不计入审批时间。</w:t>
      </w:r>
    </w:p>
    <w:p>
      <w:pPr>
        <w:spacing w:line="566" w:lineRule="exact"/>
        <w:ind w:firstLine="640" w:firstLineChars="200"/>
        <w:rPr>
          <w:rFonts w:eastAsia="黑体"/>
          <w:sz w:val="32"/>
          <w:szCs w:val="32"/>
        </w:rPr>
      </w:pPr>
      <w:r>
        <w:rPr>
          <w:rFonts w:eastAsia="黑体"/>
          <w:sz w:val="32"/>
          <w:szCs w:val="32"/>
        </w:rPr>
        <w:t>八、审批时限</w:t>
      </w:r>
    </w:p>
    <w:p>
      <w:pPr>
        <w:spacing w:line="566" w:lineRule="exact"/>
        <w:ind w:firstLine="640" w:firstLineChars="200"/>
        <w:rPr>
          <w:rFonts w:hint="eastAsia" w:ascii="仿宋_GB2312" w:eastAsia="仿宋_GB2312"/>
          <w:kern w:val="0"/>
          <w:sz w:val="32"/>
          <w:szCs w:val="32"/>
        </w:rPr>
      </w:pPr>
      <w:r>
        <w:rPr>
          <w:rFonts w:hint="eastAsia" w:ascii="仿宋_GB2312" w:eastAsia="仿宋_GB2312"/>
          <w:sz w:val="32"/>
          <w:szCs w:val="32"/>
        </w:rPr>
        <w:t>审批时间自综合窗口向建设单位出具受理通知书起第2个工作日开始计时，总计时13个工作日（行政审批时间不超过5个工作日，技术审查时间不超过8个工作日）。咨询服务、法定许可</w:t>
      </w:r>
      <w:r>
        <w:rPr>
          <w:rFonts w:hint="eastAsia" w:ascii="仿宋_GB2312" w:eastAsia="仿宋_GB2312"/>
          <w:kern w:val="0"/>
          <w:sz w:val="32"/>
          <w:szCs w:val="32"/>
        </w:rPr>
        <w:t>公示、听证会、评审材料修改时间不计入审批时间。</w:t>
      </w:r>
    </w:p>
    <w:p>
      <w:pPr>
        <w:spacing w:line="566" w:lineRule="exact"/>
        <w:ind w:firstLine="640" w:firstLineChars="200"/>
        <w:rPr>
          <w:rFonts w:hint="eastAsia" w:ascii="仿宋_GB2312" w:eastAsia="仿宋_GB2312"/>
          <w:kern w:val="0"/>
          <w:sz w:val="32"/>
          <w:szCs w:val="32"/>
        </w:rPr>
      </w:pPr>
      <w:r>
        <w:rPr>
          <w:rFonts w:hint="eastAsia" w:ascii="仿宋_GB2312" w:eastAsia="仿宋_GB2312"/>
          <w:kern w:val="0"/>
          <w:sz w:val="32"/>
          <w:szCs w:val="32"/>
        </w:rPr>
        <w:t>评审材料修改原则上不超过15个工作日，</w:t>
      </w:r>
      <w:r>
        <w:rPr>
          <w:rFonts w:hint="eastAsia" w:ascii="仿宋_GB2312" w:eastAsia="仿宋_GB2312"/>
          <w:sz w:val="32"/>
          <w:szCs w:val="32"/>
        </w:rPr>
        <w:t>超出规定时限的，建设单位需提前3个工作日书面向负责组织技术审查的部门提出延期申请，延期1次不得超过15个工作日。修改的评审材料未按规定时间提交的，该项目终止审查，并通过综合窗口退件。</w:t>
      </w:r>
    </w:p>
    <w:p>
      <w:pPr>
        <w:spacing w:line="566" w:lineRule="exact"/>
        <w:ind w:firstLine="640" w:firstLineChars="200"/>
        <w:rPr>
          <w:rFonts w:hint="eastAsia" w:ascii="仿宋_GB2312" w:eastAsia="仿宋_GB2312"/>
          <w:sz w:val="32"/>
          <w:szCs w:val="32"/>
        </w:rPr>
      </w:pPr>
      <w:r>
        <w:rPr>
          <w:rFonts w:hint="eastAsia" w:ascii="仿宋_GB2312" w:eastAsia="仿宋_GB2312"/>
          <w:bCs/>
          <w:kern w:val="0"/>
          <w:sz w:val="32"/>
          <w:szCs w:val="32"/>
        </w:rPr>
        <w:t>1.</w:t>
      </w:r>
      <w:r>
        <w:rPr>
          <w:rFonts w:hint="eastAsia" w:ascii="仿宋_GB2312" w:eastAsia="仿宋_GB2312"/>
          <w:sz w:val="32"/>
          <w:szCs w:val="32"/>
        </w:rPr>
        <w:t>政府投资项目建议书审批：在</w:t>
      </w:r>
      <w:r>
        <w:rPr>
          <w:rFonts w:hint="eastAsia" w:ascii="仿宋_GB2312" w:eastAsia="仿宋_GB2312"/>
          <w:kern w:val="0"/>
          <w:sz w:val="32"/>
          <w:szCs w:val="32"/>
        </w:rPr>
        <w:t>第</w:t>
      </w:r>
      <w:r>
        <w:rPr>
          <w:rFonts w:hint="eastAsia" w:ascii="仿宋_GB2312" w:eastAsia="仿宋_GB2312"/>
          <w:sz w:val="32"/>
          <w:szCs w:val="32"/>
        </w:rPr>
        <w:t>2个工作日内完成审批。</w:t>
      </w:r>
    </w:p>
    <w:p>
      <w:pPr>
        <w:spacing w:line="566" w:lineRule="exact"/>
        <w:ind w:firstLine="640" w:firstLineChars="200"/>
        <w:rPr>
          <w:rFonts w:hint="eastAsia" w:ascii="仿宋_GB2312" w:eastAsia="仿宋_GB2312"/>
          <w:kern w:val="0"/>
          <w:sz w:val="32"/>
          <w:szCs w:val="32"/>
        </w:rPr>
      </w:pPr>
      <w:r>
        <w:rPr>
          <w:rFonts w:hint="eastAsia" w:ascii="仿宋_GB2312" w:eastAsia="仿宋_GB2312"/>
          <w:bCs/>
          <w:kern w:val="0"/>
          <w:sz w:val="32"/>
          <w:szCs w:val="32"/>
        </w:rPr>
        <w:t>2.</w:t>
      </w:r>
      <w:r>
        <w:rPr>
          <w:rFonts w:hint="eastAsia" w:ascii="仿宋_GB2312" w:eastAsia="仿宋_GB2312"/>
          <w:kern w:val="0"/>
          <w:sz w:val="32"/>
          <w:szCs w:val="32"/>
        </w:rPr>
        <w:t>建设项目用地预审：在第6个工作日内完成审批</w:t>
      </w:r>
      <w:r>
        <w:rPr>
          <w:rFonts w:hint="eastAsia" w:ascii="仿宋_GB2312" w:eastAsia="仿宋_GB2312"/>
          <w:sz w:val="32"/>
          <w:szCs w:val="32"/>
        </w:rPr>
        <w:t>。</w:t>
      </w:r>
    </w:p>
    <w:p>
      <w:pPr>
        <w:spacing w:line="566" w:lineRule="exact"/>
        <w:ind w:firstLine="640" w:firstLineChars="200"/>
        <w:rPr>
          <w:rFonts w:hint="eastAsia" w:ascii="仿宋_GB2312" w:eastAsia="仿宋_GB2312"/>
          <w:sz w:val="32"/>
          <w:szCs w:val="32"/>
        </w:rPr>
      </w:pPr>
      <w:r>
        <w:rPr>
          <w:rFonts w:hint="eastAsia" w:ascii="仿宋_GB2312" w:eastAsia="仿宋_GB2312"/>
          <w:bCs/>
          <w:kern w:val="0"/>
          <w:sz w:val="32"/>
          <w:szCs w:val="32"/>
        </w:rPr>
        <w:t>3.</w:t>
      </w:r>
      <w:r>
        <w:rPr>
          <w:rFonts w:hint="eastAsia" w:ascii="仿宋_GB2312" w:eastAsia="仿宋_GB2312"/>
          <w:kern w:val="0"/>
          <w:sz w:val="32"/>
          <w:szCs w:val="32"/>
        </w:rPr>
        <w:t>建设项目选址意见书核发：</w:t>
      </w:r>
      <w:r>
        <w:rPr>
          <w:rFonts w:hint="eastAsia" w:ascii="仿宋_GB2312" w:eastAsia="仿宋_GB2312"/>
          <w:bCs/>
          <w:sz w:val="32"/>
          <w:szCs w:val="32"/>
        </w:rPr>
        <w:t>与建设项目用地预审并联办理，</w:t>
      </w:r>
      <w:r>
        <w:rPr>
          <w:rFonts w:hint="eastAsia" w:ascii="仿宋_GB2312" w:eastAsia="仿宋_GB2312"/>
          <w:kern w:val="0"/>
          <w:sz w:val="32"/>
          <w:szCs w:val="32"/>
        </w:rPr>
        <w:t>在第11个工作日内完成技术审查和审批，不需要技术审查的，在第6个工作日内完成审批</w:t>
      </w:r>
      <w:r>
        <w:rPr>
          <w:rFonts w:hint="eastAsia" w:ascii="仿宋_GB2312" w:eastAsia="仿宋_GB2312"/>
          <w:sz w:val="32"/>
          <w:szCs w:val="32"/>
        </w:rPr>
        <w:t>。</w:t>
      </w:r>
    </w:p>
    <w:p>
      <w:pPr>
        <w:spacing w:line="566" w:lineRule="exact"/>
        <w:ind w:firstLine="640" w:firstLineChars="200"/>
        <w:rPr>
          <w:rFonts w:hint="eastAsia" w:ascii="仿宋_GB2312" w:eastAsia="仿宋_GB2312"/>
          <w:sz w:val="32"/>
          <w:szCs w:val="32"/>
        </w:rPr>
      </w:pPr>
      <w:r>
        <w:rPr>
          <w:rFonts w:hint="eastAsia" w:ascii="仿宋_GB2312" w:eastAsia="仿宋_GB2312"/>
          <w:bCs/>
          <w:sz w:val="32"/>
          <w:szCs w:val="32"/>
        </w:rPr>
        <w:t>4.</w:t>
      </w:r>
      <w:r>
        <w:rPr>
          <w:rFonts w:hint="eastAsia" w:ascii="仿宋_GB2312" w:eastAsia="仿宋_GB2312"/>
          <w:sz w:val="32"/>
          <w:szCs w:val="32"/>
        </w:rPr>
        <w:t>建设工程前考古调查勘探许可：</w:t>
      </w:r>
      <w:r>
        <w:rPr>
          <w:rFonts w:hint="eastAsia" w:ascii="仿宋_GB2312" w:eastAsia="仿宋_GB2312"/>
          <w:kern w:val="0"/>
          <w:sz w:val="32"/>
          <w:szCs w:val="32"/>
        </w:rPr>
        <w:t>在第11个工作日内完成技术审查和审批</w:t>
      </w:r>
      <w:r>
        <w:rPr>
          <w:rFonts w:hint="eastAsia" w:ascii="仿宋_GB2312" w:eastAsia="仿宋_GB2312"/>
          <w:sz w:val="32"/>
          <w:szCs w:val="32"/>
        </w:rPr>
        <w:t>。</w:t>
      </w:r>
    </w:p>
    <w:p>
      <w:pPr>
        <w:spacing w:line="566" w:lineRule="exact"/>
        <w:ind w:firstLine="640" w:firstLineChars="200"/>
        <w:rPr>
          <w:rFonts w:hint="eastAsia" w:ascii="仿宋_GB2312" w:eastAsia="仿宋_GB2312"/>
          <w:sz w:val="32"/>
          <w:szCs w:val="32"/>
        </w:rPr>
      </w:pPr>
      <w:r>
        <w:rPr>
          <w:rFonts w:hint="eastAsia" w:ascii="仿宋_GB2312" w:eastAsia="仿宋_GB2312"/>
          <w:bCs/>
          <w:sz w:val="32"/>
          <w:szCs w:val="32"/>
        </w:rPr>
        <w:t>5.</w:t>
      </w:r>
      <w:r>
        <w:rPr>
          <w:rFonts w:hint="eastAsia" w:ascii="仿宋_GB2312" w:eastAsia="仿宋_GB2312"/>
          <w:sz w:val="32"/>
          <w:szCs w:val="32"/>
        </w:rPr>
        <w:t>政府投资项目可行性研究报告审批：</w:t>
      </w:r>
      <w:r>
        <w:rPr>
          <w:rFonts w:hint="eastAsia" w:ascii="仿宋_GB2312" w:eastAsia="仿宋_GB2312"/>
          <w:kern w:val="0"/>
          <w:sz w:val="32"/>
          <w:szCs w:val="32"/>
        </w:rPr>
        <w:t>与建设项目选址意见书、建设项目用地预审等并联办理，</w:t>
      </w:r>
      <w:r>
        <w:rPr>
          <w:rFonts w:hint="eastAsia" w:ascii="仿宋_GB2312" w:eastAsia="仿宋_GB2312"/>
          <w:sz w:val="32"/>
          <w:szCs w:val="32"/>
        </w:rPr>
        <w:t>在</w:t>
      </w:r>
      <w:r>
        <w:rPr>
          <w:rFonts w:hint="eastAsia" w:ascii="仿宋_GB2312" w:eastAsia="仿宋_GB2312"/>
          <w:kern w:val="0"/>
          <w:sz w:val="32"/>
          <w:szCs w:val="32"/>
        </w:rPr>
        <w:t>第11个工作日内完成技术审查和审批</w:t>
      </w:r>
      <w:r>
        <w:rPr>
          <w:rFonts w:hint="eastAsia" w:ascii="仿宋_GB2312" w:eastAsia="仿宋_GB2312"/>
          <w:sz w:val="32"/>
          <w:szCs w:val="32"/>
        </w:rPr>
        <w:t>。</w:t>
      </w:r>
    </w:p>
    <w:p>
      <w:pPr>
        <w:spacing w:line="566" w:lineRule="exact"/>
        <w:ind w:firstLine="640" w:firstLineChars="200"/>
        <w:rPr>
          <w:rFonts w:hint="eastAsia" w:ascii="仿宋_GB2312" w:eastAsia="仿宋_GB2312"/>
          <w:sz w:val="32"/>
          <w:szCs w:val="32"/>
        </w:rPr>
      </w:pPr>
      <w:r>
        <w:rPr>
          <w:rFonts w:hint="eastAsia" w:ascii="仿宋_GB2312" w:eastAsia="仿宋_GB2312"/>
          <w:bCs/>
          <w:kern w:val="0"/>
          <w:sz w:val="32"/>
          <w:szCs w:val="32"/>
        </w:rPr>
        <w:t>6.</w:t>
      </w:r>
      <w:r>
        <w:rPr>
          <w:rFonts w:hint="eastAsia" w:ascii="仿宋_GB2312" w:eastAsia="仿宋_GB2312"/>
          <w:sz w:val="32"/>
          <w:szCs w:val="32"/>
        </w:rPr>
        <w:t>政府投资项目实施方案审批：</w:t>
      </w:r>
      <w:r>
        <w:rPr>
          <w:rFonts w:hint="eastAsia" w:ascii="仿宋_GB2312" w:eastAsia="仿宋_GB2312"/>
          <w:kern w:val="0"/>
          <w:sz w:val="32"/>
          <w:szCs w:val="32"/>
        </w:rPr>
        <w:t>与建设项目选址意见书、建设项目用地预审等并联办理，</w:t>
      </w:r>
      <w:r>
        <w:rPr>
          <w:rFonts w:hint="eastAsia" w:ascii="仿宋_GB2312" w:eastAsia="仿宋_GB2312"/>
          <w:sz w:val="32"/>
          <w:szCs w:val="32"/>
        </w:rPr>
        <w:t>在</w:t>
      </w:r>
      <w:r>
        <w:rPr>
          <w:rFonts w:hint="eastAsia" w:ascii="仿宋_GB2312" w:eastAsia="仿宋_GB2312"/>
          <w:kern w:val="0"/>
          <w:sz w:val="32"/>
          <w:szCs w:val="32"/>
        </w:rPr>
        <w:t>第11个工作日内完成技术审查和审批</w:t>
      </w:r>
      <w:r>
        <w:rPr>
          <w:rFonts w:hint="eastAsia" w:ascii="仿宋_GB2312" w:eastAsia="仿宋_GB2312"/>
          <w:sz w:val="32"/>
          <w:szCs w:val="32"/>
        </w:rPr>
        <w:t>。</w:t>
      </w:r>
    </w:p>
    <w:p>
      <w:pPr>
        <w:spacing w:line="566" w:lineRule="exact"/>
        <w:ind w:firstLine="640" w:firstLineChars="200"/>
        <w:rPr>
          <w:rFonts w:hint="eastAsia" w:ascii="仿宋_GB2312" w:eastAsia="仿宋_GB2312"/>
          <w:kern w:val="0"/>
          <w:sz w:val="32"/>
          <w:szCs w:val="32"/>
        </w:rPr>
      </w:pPr>
      <w:r>
        <w:rPr>
          <w:rFonts w:hint="eastAsia" w:ascii="仿宋_GB2312" w:eastAsia="仿宋_GB2312"/>
          <w:bCs/>
          <w:kern w:val="0"/>
          <w:sz w:val="32"/>
          <w:szCs w:val="32"/>
        </w:rPr>
        <w:t>7.</w:t>
      </w:r>
      <w:r>
        <w:rPr>
          <w:rFonts w:hint="eastAsia" w:ascii="仿宋_GB2312" w:eastAsia="仿宋_GB2312"/>
          <w:kern w:val="0"/>
          <w:sz w:val="32"/>
          <w:szCs w:val="32"/>
        </w:rPr>
        <w:t>企业投资项目核准：</w:t>
      </w:r>
      <w:r>
        <w:rPr>
          <w:rFonts w:hint="eastAsia" w:ascii="仿宋_GB2312" w:eastAsia="仿宋_GB2312"/>
          <w:sz w:val="32"/>
          <w:szCs w:val="32"/>
        </w:rPr>
        <w:t>在</w:t>
      </w:r>
      <w:r>
        <w:rPr>
          <w:rFonts w:hint="eastAsia" w:ascii="仿宋_GB2312" w:eastAsia="仿宋_GB2312"/>
          <w:kern w:val="0"/>
          <w:sz w:val="32"/>
          <w:szCs w:val="32"/>
        </w:rPr>
        <w:t>第11个工作日内完成技术审查和核准</w:t>
      </w:r>
      <w:r>
        <w:rPr>
          <w:rFonts w:hint="eastAsia" w:ascii="仿宋_GB2312" w:eastAsia="仿宋_GB2312"/>
          <w:sz w:val="32"/>
          <w:szCs w:val="32"/>
        </w:rPr>
        <w:t>。</w:t>
      </w:r>
      <w:r>
        <w:rPr>
          <w:rFonts w:hint="eastAsia" w:ascii="仿宋_GB2312" w:eastAsia="仿宋_GB2312"/>
          <w:kern w:val="0"/>
          <w:sz w:val="32"/>
          <w:szCs w:val="32"/>
        </w:rPr>
        <w:t>对于出让用地，依据国有土地使用权出让合同等办理；对于划拨用地，与建设项目选址意见书、建设项目用地预审等并联办理。</w:t>
      </w:r>
    </w:p>
    <w:p>
      <w:pPr>
        <w:spacing w:line="566" w:lineRule="exact"/>
        <w:ind w:firstLine="640" w:firstLineChars="200"/>
        <w:rPr>
          <w:rFonts w:hint="eastAsia" w:ascii="仿宋_GB2312" w:eastAsia="仿宋_GB2312"/>
          <w:sz w:val="32"/>
          <w:szCs w:val="32"/>
        </w:rPr>
      </w:pPr>
      <w:r>
        <w:rPr>
          <w:rFonts w:hint="eastAsia" w:ascii="仿宋_GB2312" w:eastAsia="仿宋_GB2312"/>
          <w:bCs/>
          <w:sz w:val="32"/>
          <w:szCs w:val="32"/>
        </w:rPr>
        <w:t>8.</w:t>
      </w:r>
      <w:r>
        <w:rPr>
          <w:rFonts w:hint="eastAsia" w:ascii="仿宋_GB2312" w:eastAsia="仿宋_GB2312"/>
          <w:sz w:val="32"/>
          <w:szCs w:val="32"/>
        </w:rPr>
        <w:t>建设用地规划许可证核发：</w:t>
      </w:r>
      <w:r>
        <w:rPr>
          <w:rFonts w:hint="eastAsia" w:ascii="仿宋_GB2312" w:eastAsia="仿宋_GB2312"/>
          <w:kern w:val="0"/>
          <w:sz w:val="32"/>
          <w:szCs w:val="32"/>
        </w:rPr>
        <w:t>在第13个工作日内完成审批</w:t>
      </w:r>
      <w:r>
        <w:rPr>
          <w:rFonts w:hint="eastAsia" w:ascii="仿宋_GB2312" w:eastAsia="仿宋_GB2312"/>
          <w:sz w:val="32"/>
          <w:szCs w:val="32"/>
        </w:rPr>
        <w:t>。</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9.人防规划设计条件核定和现有人防设施拆除审批：</w:t>
      </w:r>
      <w:r>
        <w:rPr>
          <w:rFonts w:hint="eastAsia" w:ascii="仿宋_GB2312" w:eastAsia="仿宋_GB2312"/>
          <w:kern w:val="0"/>
          <w:sz w:val="32"/>
          <w:szCs w:val="32"/>
        </w:rPr>
        <w:t>在第13个工作日内完成审批</w:t>
      </w:r>
      <w:r>
        <w:rPr>
          <w:rFonts w:hint="eastAsia" w:ascii="仿宋_GB2312" w:eastAsia="仿宋_GB2312"/>
          <w:sz w:val="32"/>
          <w:szCs w:val="32"/>
        </w:rPr>
        <w:t>。</w:t>
      </w:r>
    </w:p>
    <w:p>
      <w:pPr>
        <w:spacing w:line="566" w:lineRule="exact"/>
        <w:ind w:firstLine="640" w:firstLineChars="200"/>
        <w:rPr>
          <w:rFonts w:eastAsia="黑体"/>
          <w:sz w:val="32"/>
          <w:szCs w:val="32"/>
        </w:rPr>
      </w:pPr>
      <w:r>
        <w:rPr>
          <w:rFonts w:eastAsia="黑体"/>
          <w:sz w:val="32"/>
          <w:szCs w:val="32"/>
        </w:rPr>
        <w:t>九、保障措施</w:t>
      </w:r>
    </w:p>
    <w:p>
      <w:pPr>
        <w:spacing w:line="566" w:lineRule="exact"/>
        <w:ind w:firstLine="643" w:firstLineChars="200"/>
        <w:rPr>
          <w:rFonts w:ascii="仿宋_GB2312" w:eastAsia="仿宋_GB2312"/>
          <w:kern w:val="0"/>
          <w:sz w:val="32"/>
          <w:szCs w:val="32"/>
        </w:rPr>
      </w:pPr>
      <w:r>
        <w:rPr>
          <w:rFonts w:eastAsia="楷体_GB2312"/>
          <w:b/>
          <w:bCs/>
          <w:kern w:val="0"/>
          <w:sz w:val="32"/>
          <w:szCs w:val="32"/>
        </w:rPr>
        <w:t>（一）建立联络员制度。</w:t>
      </w:r>
      <w:r>
        <w:rPr>
          <w:rFonts w:ascii="仿宋_GB2312" w:eastAsia="仿宋_GB2312"/>
          <w:kern w:val="0"/>
          <w:sz w:val="32"/>
          <w:szCs w:val="32"/>
        </w:rPr>
        <w:t>各部门要明确分管领导和经办人作为联络人，负责协调处理涉及本部门职责事宜，及时通报项目审批进展情况，督办跟踪本部门未办结的审批事项。</w:t>
      </w:r>
    </w:p>
    <w:p>
      <w:pPr>
        <w:spacing w:line="566" w:lineRule="exact"/>
        <w:ind w:firstLine="643" w:firstLineChars="200"/>
        <w:rPr>
          <w:rFonts w:ascii="仿宋_GB2312" w:eastAsia="仿宋_GB2312"/>
          <w:kern w:val="0"/>
          <w:sz w:val="32"/>
          <w:szCs w:val="32"/>
        </w:rPr>
      </w:pPr>
      <w:r>
        <w:rPr>
          <w:rFonts w:eastAsia="楷体_GB2312"/>
          <w:b/>
          <w:bCs/>
          <w:kern w:val="0"/>
          <w:sz w:val="32"/>
          <w:szCs w:val="32"/>
        </w:rPr>
        <w:t>（二）优化内部审批流程。</w:t>
      </w:r>
      <w:r>
        <w:rPr>
          <w:rFonts w:ascii="仿宋_GB2312" w:eastAsia="仿宋_GB2312"/>
          <w:kern w:val="0"/>
          <w:sz w:val="32"/>
          <w:szCs w:val="32"/>
        </w:rPr>
        <w:t>各部门要按照时间节点要求，优化细化本部门审批流程，减并事项、调整时序、提升服务。</w:t>
      </w:r>
    </w:p>
    <w:p>
      <w:pPr>
        <w:spacing w:line="566" w:lineRule="exact"/>
        <w:ind w:firstLine="643" w:firstLineChars="200"/>
        <w:rPr>
          <w:rFonts w:hint="eastAsia" w:ascii="仿宋_GB2312" w:eastAsia="仿宋_GB2312"/>
          <w:kern w:val="0"/>
          <w:sz w:val="32"/>
          <w:szCs w:val="32"/>
        </w:rPr>
      </w:pPr>
      <w:r>
        <w:rPr>
          <w:rFonts w:eastAsia="楷体_GB2312"/>
          <w:b/>
          <w:bCs/>
          <w:kern w:val="0"/>
          <w:sz w:val="32"/>
          <w:szCs w:val="32"/>
        </w:rPr>
        <w:t>（三）加强信息共享。</w:t>
      </w:r>
      <w:r>
        <w:rPr>
          <w:rFonts w:hint="eastAsia" w:ascii="仿宋_GB2312" w:eastAsia="仿宋_GB2312"/>
          <w:kern w:val="0"/>
          <w:sz w:val="32"/>
          <w:szCs w:val="32"/>
        </w:rPr>
        <w:t>本阶段各环节涉及的各部门要指定专人负责资料传递工作，完善部门内资料转送程序。市行政服务中心要加快审批系统修改完善工作，加强项目资料的共享利用，提高审批效率。</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本</w:t>
      </w:r>
      <w:r>
        <w:rPr>
          <w:rFonts w:hint="eastAsia" w:ascii="仿宋_GB2312" w:eastAsia="仿宋_GB2312"/>
          <w:sz w:val="32"/>
          <w:szCs w:val="32"/>
          <w:lang w:eastAsia="zh-CN"/>
        </w:rPr>
        <w:t>实施细则</w:t>
      </w:r>
      <w:r>
        <w:rPr>
          <w:rFonts w:hint="eastAsia" w:ascii="仿宋_GB2312" w:eastAsia="仿宋_GB2312"/>
          <w:sz w:val="32"/>
          <w:szCs w:val="32"/>
        </w:rPr>
        <w:t>自印发之日起施行。</w:t>
      </w:r>
    </w:p>
    <w:p>
      <w:pPr>
        <w:spacing w:line="566" w:lineRule="exact"/>
        <w:ind w:firstLine="640" w:firstLineChars="200"/>
        <w:rPr>
          <w:rFonts w:hint="eastAsia" w:ascii="仿宋_GB2312" w:eastAsia="仿宋_GB2312"/>
          <w:sz w:val="32"/>
          <w:szCs w:val="32"/>
        </w:rPr>
      </w:pPr>
    </w:p>
    <w:p>
      <w:pPr>
        <w:spacing w:line="566" w:lineRule="exact"/>
        <w:ind w:firstLine="640" w:firstLineChars="200"/>
        <w:rPr>
          <w:rFonts w:hint="eastAsia" w:ascii="仿宋_GB2312" w:eastAsia="仿宋_GB2312"/>
          <w:kern w:val="0"/>
          <w:sz w:val="32"/>
          <w:szCs w:val="32"/>
        </w:rPr>
      </w:pPr>
      <w:r>
        <w:rPr>
          <w:rFonts w:hint="eastAsia" w:ascii="仿宋_GB2312" w:eastAsia="仿宋_GB2312"/>
          <w:kern w:val="0"/>
          <w:sz w:val="32"/>
          <w:szCs w:val="32"/>
        </w:rPr>
        <w:t>附件：</w:t>
      </w:r>
      <w:r>
        <w:rPr>
          <w:rFonts w:hint="eastAsia" w:ascii="仿宋_GB2312" w:eastAsia="仿宋_GB2312"/>
          <w:bCs/>
          <w:kern w:val="0"/>
          <w:sz w:val="32"/>
          <w:szCs w:val="32"/>
        </w:rPr>
        <w:t>1.1</w:t>
      </w:r>
      <w:r>
        <w:rPr>
          <w:rFonts w:hint="eastAsia" w:ascii="仿宋_GB2312" w:eastAsia="仿宋_GB2312"/>
          <w:kern w:val="0"/>
          <w:sz w:val="32"/>
          <w:szCs w:val="32"/>
        </w:rPr>
        <w:t>投资项目立项审批阶段前期咨询表</w:t>
      </w:r>
    </w:p>
    <w:p>
      <w:pPr>
        <w:spacing w:line="566" w:lineRule="exact"/>
        <w:ind w:firstLine="1600" w:firstLineChars="500"/>
        <w:rPr>
          <w:rFonts w:hint="eastAsia" w:ascii="仿宋_GB2312" w:eastAsia="仿宋_GB2312"/>
          <w:kern w:val="0"/>
          <w:sz w:val="32"/>
          <w:szCs w:val="32"/>
        </w:rPr>
      </w:pPr>
      <w:r>
        <w:rPr>
          <w:rFonts w:hint="eastAsia" w:ascii="仿宋_GB2312" w:eastAsia="仿宋_GB2312"/>
          <w:bCs/>
          <w:kern w:val="0"/>
          <w:sz w:val="32"/>
          <w:szCs w:val="32"/>
        </w:rPr>
        <w:t>1.2</w:t>
      </w:r>
      <w:r>
        <w:rPr>
          <w:rFonts w:hint="eastAsia" w:ascii="仿宋_GB2312" w:eastAsia="仿宋_GB2312"/>
          <w:kern w:val="0"/>
          <w:sz w:val="32"/>
          <w:szCs w:val="32"/>
        </w:rPr>
        <w:t>投资项目立项审批阶段审批申请表</w:t>
      </w:r>
    </w:p>
    <w:p>
      <w:pPr>
        <w:spacing w:line="566" w:lineRule="exact"/>
        <w:ind w:firstLine="1600" w:firstLineChars="500"/>
        <w:rPr>
          <w:rFonts w:hint="eastAsia" w:ascii="仿宋_GB2312" w:eastAsia="仿宋_GB2312"/>
          <w:kern w:val="0"/>
          <w:sz w:val="32"/>
          <w:szCs w:val="32"/>
        </w:rPr>
      </w:pPr>
      <w:r>
        <w:rPr>
          <w:rFonts w:hint="eastAsia" w:ascii="仿宋_GB2312" w:eastAsia="仿宋_GB2312"/>
          <w:bCs/>
          <w:kern w:val="0"/>
          <w:sz w:val="32"/>
          <w:szCs w:val="32"/>
        </w:rPr>
        <w:t>1.3</w:t>
      </w:r>
      <w:r>
        <w:rPr>
          <w:rFonts w:hint="eastAsia" w:ascii="仿宋_GB2312" w:eastAsia="仿宋_GB2312"/>
          <w:kern w:val="0"/>
          <w:sz w:val="32"/>
          <w:szCs w:val="32"/>
        </w:rPr>
        <w:t>投资项目立项审批阶段审批事项清单</w:t>
      </w:r>
    </w:p>
    <w:p>
      <w:pPr>
        <w:spacing w:line="500" w:lineRule="exact"/>
        <w:ind w:firstLine="1600" w:firstLineChars="500"/>
        <w:rPr>
          <w:rFonts w:hint="eastAsia" w:ascii="黑体" w:hAnsi="黑体" w:eastAsia="黑体"/>
          <w:bCs/>
          <w:spacing w:val="-7"/>
          <w:sz w:val="32"/>
          <w:szCs w:val="32"/>
        </w:rPr>
      </w:pPr>
      <w:r>
        <w:rPr>
          <w:rFonts w:hint="eastAsia" w:ascii="仿宋_GB2312" w:eastAsia="仿宋_GB2312"/>
          <w:bCs/>
          <w:kern w:val="0"/>
          <w:sz w:val="32"/>
          <w:szCs w:val="32"/>
        </w:rPr>
        <w:t>1.4</w:t>
      </w:r>
      <w:r>
        <w:rPr>
          <w:rFonts w:hint="eastAsia" w:ascii="仿宋_GB2312" w:eastAsia="仿宋_GB2312"/>
          <w:kern w:val="0"/>
          <w:sz w:val="32"/>
          <w:szCs w:val="32"/>
        </w:rPr>
        <w:t>投资项目立项审批阶段申报材料清单</w:t>
      </w:r>
      <w:r>
        <w:rPr>
          <w:rFonts w:ascii="仿宋_GB2312" w:eastAsia="仿宋_GB2312"/>
          <w:kern w:val="0"/>
          <w:sz w:val="32"/>
          <w:szCs w:val="44"/>
        </w:rPr>
        <w:br w:type="page"/>
      </w:r>
      <w:r>
        <w:rPr>
          <w:rFonts w:ascii="黑体" w:hAnsi="黑体" w:eastAsia="黑体"/>
          <w:bCs/>
          <w:spacing w:val="-7"/>
          <w:sz w:val="32"/>
          <w:szCs w:val="32"/>
        </w:rPr>
        <w:t>附件1.1</w:t>
      </w:r>
    </w:p>
    <w:p>
      <w:pPr>
        <w:spacing w:line="500" w:lineRule="exact"/>
        <w:ind w:firstLine="1600" w:firstLineChars="500"/>
        <w:rPr>
          <w:rFonts w:ascii="黑体" w:hAnsi="黑体" w:eastAsia="黑体"/>
          <w:kern w:val="0"/>
          <w:sz w:val="32"/>
          <w:szCs w:val="44"/>
        </w:rPr>
      </w:pPr>
    </w:p>
    <w:p>
      <w:pPr>
        <w:spacing w:line="500" w:lineRule="exact"/>
        <w:jc w:val="center"/>
        <w:rPr>
          <w:rFonts w:hint="eastAsia" w:eastAsia="方正小标宋简体"/>
          <w:sz w:val="44"/>
          <w:szCs w:val="44"/>
        </w:rPr>
      </w:pPr>
      <w:r>
        <w:rPr>
          <w:rFonts w:eastAsia="方正小标宋简体"/>
          <w:bCs/>
          <w:spacing w:val="-7"/>
          <w:sz w:val="44"/>
          <w:szCs w:val="44"/>
        </w:rPr>
        <w:t>投资项目立项审批阶段前期</w:t>
      </w:r>
      <w:r>
        <w:rPr>
          <w:rFonts w:eastAsia="方正小标宋简体"/>
          <w:sz w:val="44"/>
          <w:szCs w:val="44"/>
        </w:rPr>
        <w:t>咨询表</w:t>
      </w:r>
    </w:p>
    <w:p>
      <w:pPr>
        <w:spacing w:line="500" w:lineRule="exact"/>
        <w:jc w:val="center"/>
        <w:rPr>
          <w:rFonts w:eastAsia="方正小标宋简体"/>
          <w:b/>
          <w:sz w:val="44"/>
          <w:szCs w:val="44"/>
        </w:rPr>
      </w:pPr>
    </w:p>
    <w:tbl>
      <w:tblPr>
        <w:tblStyle w:val="14"/>
        <w:tblW w:w="91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1674"/>
        <w:gridCol w:w="3037"/>
        <w:gridCol w:w="1435"/>
        <w:gridCol w:w="664"/>
        <w:gridCol w:w="1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909" w:type="dxa"/>
            <w:vMerge w:val="restart"/>
            <w:textDirection w:val="tbRlV"/>
            <w:vAlign w:val="center"/>
          </w:tcPr>
          <w:p>
            <w:pPr>
              <w:jc w:val="center"/>
              <w:rPr>
                <w:rFonts w:eastAsia="黑体"/>
                <w:bCs/>
              </w:rPr>
            </w:pPr>
            <w:r>
              <w:rPr>
                <w:rFonts w:eastAsia="黑体"/>
                <w:bCs/>
              </w:rPr>
              <w:t>建设单位基本情况</w:t>
            </w:r>
          </w:p>
        </w:tc>
        <w:tc>
          <w:tcPr>
            <w:tcW w:w="1674" w:type="dxa"/>
            <w:vAlign w:val="center"/>
          </w:tcPr>
          <w:p>
            <w:pPr>
              <w:jc w:val="center"/>
              <w:rPr>
                <w:rFonts w:eastAsia="黑体"/>
                <w:bCs/>
              </w:rPr>
            </w:pPr>
            <w:r>
              <w:rPr>
                <w:rFonts w:eastAsia="黑体"/>
                <w:bCs/>
              </w:rPr>
              <w:t>单位名称</w:t>
            </w:r>
          </w:p>
          <w:p>
            <w:pPr>
              <w:jc w:val="center"/>
              <w:rPr>
                <w:rFonts w:eastAsia="黑体"/>
                <w:bCs/>
              </w:rPr>
            </w:pPr>
            <w:r>
              <w:rPr>
                <w:rFonts w:eastAsia="黑体"/>
                <w:bCs/>
              </w:rPr>
              <w:t>（盖章）</w:t>
            </w:r>
          </w:p>
        </w:tc>
        <w:tc>
          <w:tcPr>
            <w:tcW w:w="3037" w:type="dxa"/>
            <w:vAlign w:val="center"/>
          </w:tcPr>
          <w:p>
            <w:pPr>
              <w:jc w:val="center"/>
              <w:rPr>
                <w:rFonts w:eastAsia="仿宋_GB2312"/>
              </w:rPr>
            </w:pPr>
          </w:p>
        </w:tc>
        <w:tc>
          <w:tcPr>
            <w:tcW w:w="1435" w:type="dxa"/>
            <w:vAlign w:val="center"/>
          </w:tcPr>
          <w:p>
            <w:pPr>
              <w:jc w:val="center"/>
              <w:rPr>
                <w:rFonts w:eastAsia="黑体"/>
                <w:bCs/>
              </w:rPr>
            </w:pPr>
            <w:r>
              <w:rPr>
                <w:rFonts w:eastAsia="黑体"/>
                <w:bCs/>
              </w:rPr>
              <w:t>统一社会</w:t>
            </w:r>
          </w:p>
          <w:p>
            <w:pPr>
              <w:jc w:val="center"/>
              <w:rPr>
                <w:rFonts w:eastAsia="黑体"/>
                <w:bCs/>
              </w:rPr>
            </w:pPr>
            <w:r>
              <w:rPr>
                <w:rFonts w:eastAsia="黑体"/>
                <w:bCs/>
              </w:rPr>
              <w:t>信用代码</w:t>
            </w:r>
          </w:p>
        </w:tc>
        <w:tc>
          <w:tcPr>
            <w:tcW w:w="2061" w:type="dxa"/>
            <w:gridSpan w:val="2"/>
            <w:vAlign w:val="center"/>
          </w:tcPr>
          <w:p>
            <w:pPr>
              <w:jc w:val="cente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jc w:val="center"/>
        </w:trPr>
        <w:tc>
          <w:tcPr>
            <w:tcW w:w="909" w:type="dxa"/>
            <w:vMerge w:val="continue"/>
            <w:vAlign w:val="center"/>
          </w:tcPr>
          <w:p>
            <w:pPr>
              <w:jc w:val="center"/>
              <w:rPr>
                <w:rFonts w:eastAsia="黑体"/>
                <w:bCs/>
              </w:rPr>
            </w:pPr>
          </w:p>
        </w:tc>
        <w:tc>
          <w:tcPr>
            <w:tcW w:w="1674" w:type="dxa"/>
            <w:vAlign w:val="center"/>
          </w:tcPr>
          <w:p>
            <w:pPr>
              <w:jc w:val="center"/>
              <w:rPr>
                <w:rFonts w:eastAsia="黑体"/>
                <w:bCs/>
              </w:rPr>
            </w:pPr>
            <w:r>
              <w:rPr>
                <w:rFonts w:eastAsia="黑体"/>
                <w:bCs/>
              </w:rPr>
              <w:t>企业法人</w:t>
            </w:r>
          </w:p>
        </w:tc>
        <w:tc>
          <w:tcPr>
            <w:tcW w:w="3037" w:type="dxa"/>
            <w:vAlign w:val="center"/>
          </w:tcPr>
          <w:p>
            <w:pPr>
              <w:jc w:val="center"/>
              <w:rPr>
                <w:rFonts w:eastAsia="仿宋_GB2312"/>
              </w:rPr>
            </w:pPr>
          </w:p>
        </w:tc>
        <w:tc>
          <w:tcPr>
            <w:tcW w:w="1435" w:type="dxa"/>
            <w:vAlign w:val="center"/>
          </w:tcPr>
          <w:p>
            <w:pPr>
              <w:jc w:val="center"/>
              <w:rPr>
                <w:rFonts w:eastAsia="黑体"/>
                <w:bCs/>
              </w:rPr>
            </w:pPr>
            <w:r>
              <w:rPr>
                <w:rFonts w:eastAsia="黑体"/>
                <w:bCs/>
              </w:rPr>
              <w:t>联系电话</w:t>
            </w:r>
          </w:p>
        </w:tc>
        <w:tc>
          <w:tcPr>
            <w:tcW w:w="2061" w:type="dxa"/>
            <w:gridSpan w:val="2"/>
            <w:vAlign w:val="center"/>
          </w:tcPr>
          <w:p>
            <w:pPr>
              <w:jc w:val="cente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7" w:hRule="atLeast"/>
          <w:jc w:val="center"/>
        </w:trPr>
        <w:tc>
          <w:tcPr>
            <w:tcW w:w="909" w:type="dxa"/>
            <w:vMerge w:val="continue"/>
            <w:vAlign w:val="center"/>
          </w:tcPr>
          <w:p>
            <w:pPr>
              <w:jc w:val="center"/>
              <w:rPr>
                <w:rFonts w:eastAsia="黑体"/>
                <w:bCs/>
              </w:rPr>
            </w:pPr>
          </w:p>
        </w:tc>
        <w:tc>
          <w:tcPr>
            <w:tcW w:w="1674" w:type="dxa"/>
            <w:vAlign w:val="center"/>
          </w:tcPr>
          <w:p>
            <w:pPr>
              <w:jc w:val="center"/>
              <w:rPr>
                <w:rFonts w:eastAsia="黑体"/>
                <w:bCs/>
              </w:rPr>
            </w:pPr>
            <w:r>
              <w:rPr>
                <w:rFonts w:eastAsia="黑体"/>
                <w:bCs/>
              </w:rPr>
              <w:t>联系人</w:t>
            </w:r>
          </w:p>
        </w:tc>
        <w:tc>
          <w:tcPr>
            <w:tcW w:w="3037" w:type="dxa"/>
            <w:vAlign w:val="center"/>
          </w:tcPr>
          <w:p>
            <w:pPr>
              <w:jc w:val="center"/>
              <w:rPr>
                <w:rFonts w:eastAsia="仿宋_GB2312"/>
              </w:rPr>
            </w:pPr>
          </w:p>
        </w:tc>
        <w:tc>
          <w:tcPr>
            <w:tcW w:w="1435" w:type="dxa"/>
            <w:vAlign w:val="center"/>
          </w:tcPr>
          <w:p>
            <w:pPr>
              <w:jc w:val="center"/>
              <w:rPr>
                <w:rFonts w:eastAsia="黑体"/>
                <w:bCs/>
              </w:rPr>
            </w:pPr>
            <w:r>
              <w:rPr>
                <w:rFonts w:eastAsia="黑体"/>
                <w:bCs/>
              </w:rPr>
              <w:t>联系电话</w:t>
            </w:r>
          </w:p>
        </w:tc>
        <w:tc>
          <w:tcPr>
            <w:tcW w:w="2061" w:type="dxa"/>
            <w:gridSpan w:val="2"/>
            <w:vAlign w:val="center"/>
          </w:tcPr>
          <w:p>
            <w:pPr>
              <w:jc w:val="cente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909" w:type="dxa"/>
            <w:vMerge w:val="continue"/>
            <w:vAlign w:val="center"/>
          </w:tcPr>
          <w:p>
            <w:pPr>
              <w:jc w:val="center"/>
              <w:rPr>
                <w:rFonts w:eastAsia="黑体"/>
                <w:bCs/>
              </w:rPr>
            </w:pPr>
          </w:p>
        </w:tc>
        <w:tc>
          <w:tcPr>
            <w:tcW w:w="1674" w:type="dxa"/>
            <w:vAlign w:val="center"/>
          </w:tcPr>
          <w:p>
            <w:pPr>
              <w:jc w:val="center"/>
              <w:rPr>
                <w:rFonts w:eastAsia="黑体"/>
                <w:bCs/>
              </w:rPr>
            </w:pPr>
            <w:r>
              <w:rPr>
                <w:rFonts w:eastAsia="黑体"/>
                <w:bCs/>
              </w:rPr>
              <w:t>通讯地址</w:t>
            </w:r>
          </w:p>
        </w:tc>
        <w:tc>
          <w:tcPr>
            <w:tcW w:w="6533" w:type="dxa"/>
            <w:gridSpan w:val="4"/>
            <w:vAlign w:val="center"/>
          </w:tcPr>
          <w:p>
            <w:pPr>
              <w:jc w:val="cente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jc w:val="center"/>
        </w:trPr>
        <w:tc>
          <w:tcPr>
            <w:tcW w:w="909" w:type="dxa"/>
            <w:vMerge w:val="continue"/>
            <w:vAlign w:val="center"/>
          </w:tcPr>
          <w:p>
            <w:pPr>
              <w:jc w:val="center"/>
              <w:rPr>
                <w:rFonts w:eastAsia="黑体"/>
                <w:bCs/>
              </w:rPr>
            </w:pPr>
          </w:p>
        </w:tc>
        <w:tc>
          <w:tcPr>
            <w:tcW w:w="1674" w:type="dxa"/>
            <w:vAlign w:val="center"/>
          </w:tcPr>
          <w:p>
            <w:pPr>
              <w:jc w:val="center"/>
              <w:rPr>
                <w:rFonts w:eastAsia="黑体"/>
                <w:bCs/>
              </w:rPr>
            </w:pPr>
            <w:r>
              <w:rPr>
                <w:rFonts w:eastAsia="黑体"/>
                <w:bCs/>
              </w:rPr>
              <w:t>单位类型</w:t>
            </w:r>
          </w:p>
        </w:tc>
        <w:tc>
          <w:tcPr>
            <w:tcW w:w="6533" w:type="dxa"/>
            <w:gridSpan w:val="4"/>
            <w:vAlign w:val="center"/>
          </w:tcPr>
          <w:p>
            <w:pPr>
              <w:rPr>
                <w:rFonts w:ascii="宋体" w:hAnsi="宋体"/>
              </w:rPr>
            </w:pPr>
            <w:r>
              <w:rPr>
                <w:rFonts w:ascii="宋体" w:hAnsi="宋体"/>
                <w:bCs/>
              </w:rPr>
              <w:t>□行政机关</w:t>
            </w:r>
            <w:r>
              <w:rPr>
                <w:rFonts w:hint="eastAsia" w:ascii="宋体" w:hAnsi="宋体"/>
                <w:bCs/>
              </w:rPr>
              <w:t xml:space="preserve">  </w:t>
            </w:r>
            <w:r>
              <w:rPr>
                <w:rFonts w:ascii="宋体" w:hAnsi="宋体"/>
                <w:bCs/>
              </w:rPr>
              <w:t>□事业单位</w:t>
            </w:r>
            <w:r>
              <w:rPr>
                <w:rFonts w:hint="eastAsia" w:ascii="宋体" w:hAnsi="宋体"/>
                <w:bCs/>
              </w:rPr>
              <w:t xml:space="preserve">  </w:t>
            </w:r>
            <w:r>
              <w:rPr>
                <w:rFonts w:ascii="宋体" w:hAnsi="宋体"/>
                <w:bCs/>
              </w:rPr>
              <w:t>□企业</w:t>
            </w:r>
            <w:r>
              <w:rPr>
                <w:rFonts w:hint="eastAsia" w:ascii="宋体" w:hAnsi="宋体"/>
                <w:bCs/>
              </w:rPr>
              <w:t xml:space="preserve">  </w:t>
            </w:r>
            <w:r>
              <w:rPr>
                <w:rFonts w:ascii="宋体" w:hAnsi="宋体"/>
                <w:bCs/>
              </w:rPr>
              <w:t>□驻洛部队</w:t>
            </w:r>
            <w:r>
              <w:rPr>
                <w:rFonts w:hint="eastAsia" w:ascii="宋体" w:hAnsi="宋体"/>
                <w:bCs/>
              </w:rPr>
              <w:t xml:space="preserve"> </w:t>
            </w:r>
            <w:r>
              <w:rPr>
                <w:rFonts w:ascii="宋体" w:hAnsi="宋体"/>
                <w:bCs/>
              </w:rPr>
              <w:t>□其他单位</w:t>
            </w:r>
            <w:r>
              <w:rPr>
                <w:rFonts w:hint="eastAsia" w:ascii="宋体" w:hAnsi="宋体"/>
                <w:bCs/>
              </w:rPr>
              <w:t xml:space="preserve"> </w:t>
            </w:r>
            <w:r>
              <w:rPr>
                <w:rFonts w:ascii="宋体" w:hAnsi="宋体"/>
                <w:bCs/>
              </w:rPr>
              <w:t>□个人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5" w:hRule="atLeast"/>
          <w:jc w:val="center"/>
        </w:trPr>
        <w:tc>
          <w:tcPr>
            <w:tcW w:w="909" w:type="dxa"/>
            <w:vMerge w:val="restart"/>
            <w:textDirection w:val="tbRlV"/>
            <w:vAlign w:val="center"/>
          </w:tcPr>
          <w:p>
            <w:pPr>
              <w:jc w:val="center"/>
              <w:rPr>
                <w:rFonts w:eastAsia="黑体"/>
                <w:bCs/>
              </w:rPr>
            </w:pPr>
            <w:r>
              <w:rPr>
                <w:rFonts w:eastAsia="黑体"/>
                <w:bCs/>
              </w:rPr>
              <w:t>项目基本信息</w:t>
            </w:r>
          </w:p>
        </w:tc>
        <w:tc>
          <w:tcPr>
            <w:tcW w:w="1674" w:type="dxa"/>
            <w:vAlign w:val="center"/>
          </w:tcPr>
          <w:p>
            <w:pPr>
              <w:jc w:val="center"/>
              <w:rPr>
                <w:rFonts w:eastAsia="黑体"/>
                <w:bCs/>
              </w:rPr>
            </w:pPr>
            <w:r>
              <w:rPr>
                <w:rFonts w:eastAsia="黑体"/>
                <w:bCs/>
              </w:rPr>
              <w:t>项目名称</w:t>
            </w:r>
          </w:p>
        </w:tc>
        <w:tc>
          <w:tcPr>
            <w:tcW w:w="6533" w:type="dxa"/>
            <w:gridSpan w:val="4"/>
            <w:vAlign w:val="center"/>
          </w:tcPr>
          <w:p>
            <w:pPr>
              <w:jc w:val="cente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9" w:hRule="atLeast"/>
          <w:jc w:val="center"/>
        </w:trPr>
        <w:tc>
          <w:tcPr>
            <w:tcW w:w="909" w:type="dxa"/>
            <w:vMerge w:val="continue"/>
            <w:vAlign w:val="center"/>
          </w:tcPr>
          <w:p>
            <w:pPr>
              <w:jc w:val="center"/>
              <w:rPr>
                <w:rFonts w:eastAsia="仿宋_GB2312"/>
              </w:rPr>
            </w:pPr>
          </w:p>
        </w:tc>
        <w:tc>
          <w:tcPr>
            <w:tcW w:w="1674" w:type="dxa"/>
            <w:vAlign w:val="center"/>
          </w:tcPr>
          <w:p>
            <w:pPr>
              <w:jc w:val="center"/>
              <w:rPr>
                <w:rFonts w:eastAsia="黑体"/>
                <w:bCs/>
              </w:rPr>
            </w:pPr>
            <w:r>
              <w:rPr>
                <w:rFonts w:eastAsia="黑体"/>
                <w:bCs/>
              </w:rPr>
              <w:t>建设地点</w:t>
            </w:r>
          </w:p>
        </w:tc>
        <w:tc>
          <w:tcPr>
            <w:tcW w:w="6533" w:type="dxa"/>
            <w:gridSpan w:val="4"/>
            <w:vAlign w:val="center"/>
          </w:tcPr>
          <w:p>
            <w:pPr>
              <w:jc w:val="cente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1" w:hRule="atLeast"/>
          <w:jc w:val="center"/>
        </w:trPr>
        <w:tc>
          <w:tcPr>
            <w:tcW w:w="909" w:type="dxa"/>
            <w:vMerge w:val="continue"/>
            <w:vAlign w:val="center"/>
          </w:tcPr>
          <w:p>
            <w:pPr>
              <w:jc w:val="center"/>
              <w:rPr>
                <w:rFonts w:eastAsia="仿宋_GB2312"/>
              </w:rPr>
            </w:pPr>
          </w:p>
        </w:tc>
        <w:tc>
          <w:tcPr>
            <w:tcW w:w="1674" w:type="dxa"/>
            <w:vAlign w:val="center"/>
          </w:tcPr>
          <w:p>
            <w:pPr>
              <w:jc w:val="center"/>
              <w:rPr>
                <w:rFonts w:eastAsia="黑体"/>
                <w:bCs/>
              </w:rPr>
            </w:pPr>
            <w:r>
              <w:rPr>
                <w:rFonts w:eastAsia="黑体"/>
                <w:bCs/>
              </w:rPr>
              <w:t>建设内容及建设规模</w:t>
            </w:r>
          </w:p>
        </w:tc>
        <w:tc>
          <w:tcPr>
            <w:tcW w:w="6533" w:type="dxa"/>
            <w:gridSpan w:val="4"/>
            <w:vAlign w:val="center"/>
          </w:tcPr>
          <w:p>
            <w:pPr>
              <w:jc w:val="cente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9" w:hRule="atLeast"/>
          <w:jc w:val="center"/>
        </w:trPr>
        <w:tc>
          <w:tcPr>
            <w:tcW w:w="909" w:type="dxa"/>
            <w:vMerge w:val="continue"/>
            <w:vAlign w:val="center"/>
          </w:tcPr>
          <w:p>
            <w:pPr>
              <w:jc w:val="center"/>
              <w:rPr>
                <w:rFonts w:eastAsia="仿宋_GB2312"/>
              </w:rPr>
            </w:pPr>
          </w:p>
        </w:tc>
        <w:tc>
          <w:tcPr>
            <w:tcW w:w="1674" w:type="dxa"/>
            <w:vAlign w:val="center"/>
          </w:tcPr>
          <w:p>
            <w:pPr>
              <w:jc w:val="center"/>
              <w:rPr>
                <w:rFonts w:eastAsia="黑体"/>
                <w:bCs/>
              </w:rPr>
            </w:pPr>
            <w:r>
              <w:rPr>
                <w:rFonts w:eastAsia="黑体"/>
                <w:bCs/>
              </w:rPr>
              <w:t>项目建设依据</w:t>
            </w:r>
          </w:p>
        </w:tc>
        <w:tc>
          <w:tcPr>
            <w:tcW w:w="6533" w:type="dxa"/>
            <w:gridSpan w:val="4"/>
            <w:vAlign w:val="center"/>
          </w:tcPr>
          <w:p>
            <w:pPr>
              <w:rPr>
                <w:rFonts w:ascii="宋体" w:hAnsi="宋体"/>
              </w:rPr>
            </w:pPr>
            <w:r>
              <w:rPr>
                <w:rFonts w:ascii="宋体" w:hAnsi="宋体"/>
              </w:rPr>
              <w:t>□本级政府同意项目建设的意见或者列入本级政府、上级政府财政资金支持的项目建设规划：</w:t>
            </w:r>
            <w:r>
              <w:rPr>
                <w:rFonts w:ascii="宋体" w:hAnsi="宋体"/>
                <w:u w:val="single"/>
              </w:rPr>
              <w:t xml:space="preserve">                               </w:t>
            </w:r>
          </w:p>
          <w:p>
            <w:pPr>
              <w:rPr>
                <w:rFonts w:ascii="宋体" w:hAnsi="宋体"/>
              </w:rPr>
            </w:pPr>
            <w:r>
              <w:rPr>
                <w:rFonts w:ascii="宋体" w:hAnsi="宋体"/>
              </w:rPr>
              <w:t>□项目列入相关规划文件：</w:t>
            </w:r>
            <w:r>
              <w:rPr>
                <w:rFonts w:ascii="宋体" w:hAnsi="宋体"/>
                <w:u w:val="single"/>
              </w:rPr>
              <w:t xml:space="preserve">                                </w:t>
            </w:r>
          </w:p>
          <w:p>
            <w:pPr>
              <w:rPr>
                <w:rFonts w:ascii="宋体" w:hAnsi="宋体"/>
              </w:rPr>
            </w:pPr>
            <w:r>
              <w:rPr>
                <w:rFonts w:ascii="宋体" w:hAnsi="宋体"/>
              </w:rPr>
              <w:t>□相关产业政策文件：</w:t>
            </w:r>
            <w:r>
              <w:rPr>
                <w:rFonts w:ascii="宋体" w:hAnsi="宋体"/>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9" w:hRule="atLeast"/>
          <w:jc w:val="center"/>
        </w:trPr>
        <w:tc>
          <w:tcPr>
            <w:tcW w:w="909" w:type="dxa"/>
            <w:vMerge w:val="continue"/>
            <w:vAlign w:val="center"/>
          </w:tcPr>
          <w:p>
            <w:pPr>
              <w:jc w:val="center"/>
              <w:rPr>
                <w:rFonts w:eastAsia="仿宋_GB2312"/>
              </w:rPr>
            </w:pPr>
          </w:p>
        </w:tc>
        <w:tc>
          <w:tcPr>
            <w:tcW w:w="1674" w:type="dxa"/>
            <w:vAlign w:val="center"/>
          </w:tcPr>
          <w:p>
            <w:pPr>
              <w:jc w:val="center"/>
              <w:rPr>
                <w:rFonts w:eastAsia="黑体"/>
                <w:bCs/>
              </w:rPr>
            </w:pPr>
            <w:r>
              <w:rPr>
                <w:rFonts w:eastAsia="黑体"/>
                <w:bCs/>
              </w:rPr>
              <w:t>投资项目行业分类</w:t>
            </w:r>
          </w:p>
        </w:tc>
        <w:tc>
          <w:tcPr>
            <w:tcW w:w="6533" w:type="dxa"/>
            <w:gridSpan w:val="4"/>
            <w:vAlign w:val="center"/>
          </w:tcPr>
          <w:p>
            <w:pPr>
              <w:rPr>
                <w:rFonts w:ascii="宋体" w:hAnsi="宋体"/>
              </w:rPr>
            </w:pPr>
            <w:r>
              <w:rPr>
                <w:rFonts w:ascii="宋体" w:hAnsi="宋体"/>
              </w:rPr>
              <w:t>□住宅  □公路  □城市道路桥梁、隧道  □轻工  □电网工程</w:t>
            </w:r>
          </w:p>
          <w:p>
            <w:pPr>
              <w:rPr>
                <w:rFonts w:ascii="宋体" w:hAnsi="宋体"/>
              </w:rPr>
            </w:pPr>
            <w:r>
              <w:rPr>
                <w:rFonts w:ascii="宋体" w:hAnsi="宋体"/>
              </w:rPr>
              <w:t>□机械制造  □旅游  □其他城建  □社会事业  □信息产业</w:t>
            </w:r>
          </w:p>
          <w:p>
            <w:pPr>
              <w:rPr>
                <w:rFonts w:ascii="宋体" w:hAnsi="宋体"/>
              </w:rPr>
            </w:pPr>
            <w:r>
              <w:rPr>
                <w:rFonts w:ascii="宋体" w:hAnsi="宋体"/>
              </w:rPr>
              <w:t>□矿</w:t>
            </w:r>
            <w:r>
              <w:rPr>
                <w:rFonts w:hint="eastAsia" w:ascii="宋体" w:hAnsi="宋体"/>
              </w:rPr>
              <w:t>山</w:t>
            </w:r>
            <w:r>
              <w:rPr>
                <w:rFonts w:ascii="宋体" w:hAnsi="宋体"/>
              </w:rPr>
              <w:t xml:space="preserve">  □化工  □水利  □供水  □排水  □林业园林</w:t>
            </w:r>
          </w:p>
          <w:p>
            <w:pPr>
              <w:rPr>
                <w:rFonts w:ascii="宋体" w:hAnsi="宋体"/>
              </w:rPr>
            </w:pPr>
            <w:r>
              <w:rPr>
                <w:rFonts w:ascii="宋体" w:hAnsi="宋体"/>
              </w:rPr>
              <w:t>□其他</w:t>
            </w:r>
            <w:r>
              <w:rPr>
                <w:rFonts w:ascii="宋体" w:hAnsi="宋体"/>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1" w:hRule="atLeast"/>
          <w:jc w:val="center"/>
        </w:trPr>
        <w:tc>
          <w:tcPr>
            <w:tcW w:w="909" w:type="dxa"/>
            <w:vMerge w:val="continue"/>
            <w:vAlign w:val="center"/>
          </w:tcPr>
          <w:p>
            <w:pPr>
              <w:jc w:val="center"/>
              <w:rPr>
                <w:rFonts w:eastAsia="仿宋_GB2312"/>
              </w:rPr>
            </w:pPr>
          </w:p>
        </w:tc>
        <w:tc>
          <w:tcPr>
            <w:tcW w:w="1674" w:type="dxa"/>
            <w:vAlign w:val="center"/>
          </w:tcPr>
          <w:p>
            <w:pPr>
              <w:jc w:val="center"/>
              <w:rPr>
                <w:rFonts w:eastAsia="黑体"/>
                <w:bCs/>
              </w:rPr>
            </w:pPr>
            <w:r>
              <w:rPr>
                <w:rFonts w:eastAsia="黑体"/>
                <w:bCs/>
              </w:rPr>
              <w:t>行业主管部门</w:t>
            </w:r>
          </w:p>
        </w:tc>
        <w:tc>
          <w:tcPr>
            <w:tcW w:w="6533" w:type="dxa"/>
            <w:gridSpan w:val="4"/>
            <w:vAlign w:val="center"/>
          </w:tcPr>
          <w:p>
            <w:pPr>
              <w:rPr>
                <w:rFonts w:ascii="宋体" w:hAnsi="宋体"/>
              </w:rPr>
            </w:pPr>
            <w:r>
              <w:rPr>
                <w:rFonts w:ascii="宋体" w:hAnsi="宋体"/>
              </w:rPr>
              <w:t>□住建部门     □城市管理部门     □水利部门    □应急部门</w:t>
            </w:r>
          </w:p>
          <w:p>
            <w:pPr>
              <w:rPr>
                <w:rFonts w:ascii="宋体" w:hAnsi="宋体"/>
              </w:rPr>
            </w:pPr>
            <w:r>
              <w:rPr>
                <w:rFonts w:ascii="宋体" w:hAnsi="宋体"/>
              </w:rPr>
              <w:t xml:space="preserve">□交通部门     □文化旅游部门     □体育部门   </w:t>
            </w:r>
            <w:r>
              <w:rPr>
                <w:rFonts w:ascii="宋体" w:hAnsi="宋体"/>
                <w:color w:val="FF0000"/>
              </w:rPr>
              <w:t xml:space="preserve"> </w:t>
            </w:r>
            <w:r>
              <w:rPr>
                <w:rFonts w:ascii="宋体" w:hAnsi="宋体"/>
              </w:rPr>
              <w:t>□文物部门</w:t>
            </w:r>
            <w:r>
              <w:rPr>
                <w:rFonts w:ascii="宋体" w:hAnsi="宋体"/>
                <w:color w:val="FF0000"/>
              </w:rPr>
              <w:t xml:space="preserve"> </w:t>
            </w:r>
          </w:p>
          <w:p>
            <w:r>
              <w:rPr>
                <w:rFonts w:ascii="宋体" w:hAnsi="宋体"/>
              </w:rPr>
              <w:t xml:space="preserve">□教育部门     □人防部门    </w:t>
            </w:r>
            <w:r>
              <w:rPr>
                <w:rFonts w:hint="eastAsia" w:ascii="宋体" w:hAnsi="宋体"/>
              </w:rPr>
              <w:t xml:space="preserve">    </w:t>
            </w:r>
            <w:r>
              <w:rPr>
                <w:rFonts w:ascii="宋体" w:hAnsi="宋体"/>
              </w:rPr>
              <w:t xml:space="preserve"> □其他</w:t>
            </w:r>
            <w:r>
              <w:rPr>
                <w:rFonts w:ascii="宋体" w:hAnsi="宋体"/>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4" w:hRule="atLeast"/>
          <w:jc w:val="center"/>
        </w:trPr>
        <w:tc>
          <w:tcPr>
            <w:tcW w:w="909" w:type="dxa"/>
            <w:vMerge w:val="continue"/>
            <w:vAlign w:val="center"/>
          </w:tcPr>
          <w:p>
            <w:pPr>
              <w:jc w:val="center"/>
              <w:rPr>
                <w:rFonts w:eastAsia="仿宋_GB2312"/>
              </w:rPr>
            </w:pPr>
          </w:p>
        </w:tc>
        <w:tc>
          <w:tcPr>
            <w:tcW w:w="1674" w:type="dxa"/>
            <w:vAlign w:val="center"/>
          </w:tcPr>
          <w:p>
            <w:pPr>
              <w:jc w:val="center"/>
              <w:rPr>
                <w:rFonts w:eastAsia="黑体"/>
                <w:bCs/>
              </w:rPr>
            </w:pPr>
            <w:r>
              <w:rPr>
                <w:rFonts w:eastAsia="黑体"/>
                <w:bCs/>
              </w:rPr>
              <w:t>用地面积</w:t>
            </w:r>
          </w:p>
          <w:p>
            <w:pPr>
              <w:jc w:val="center"/>
              <w:rPr>
                <w:rFonts w:eastAsia="黑体"/>
                <w:bCs/>
                <w:color w:val="FF0000"/>
              </w:rPr>
            </w:pPr>
            <w:r>
              <w:rPr>
                <w:rFonts w:eastAsia="黑体"/>
                <w:bCs/>
              </w:rPr>
              <w:t>及用地性质</w:t>
            </w:r>
          </w:p>
        </w:tc>
        <w:tc>
          <w:tcPr>
            <w:tcW w:w="6533" w:type="dxa"/>
            <w:gridSpan w:val="4"/>
            <w:vAlign w:val="center"/>
          </w:tcPr>
          <w:p>
            <w:pPr>
              <w:jc w:val="center"/>
              <w:rPr>
                <w:rFonts w:eastAsia="仿宋"/>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5" w:hRule="atLeast"/>
          <w:jc w:val="center"/>
        </w:trPr>
        <w:tc>
          <w:tcPr>
            <w:tcW w:w="909" w:type="dxa"/>
            <w:vMerge w:val="continue"/>
            <w:vAlign w:val="center"/>
          </w:tcPr>
          <w:p>
            <w:pPr>
              <w:jc w:val="center"/>
              <w:rPr>
                <w:rFonts w:eastAsia="仿宋_GB2312"/>
              </w:rPr>
            </w:pPr>
          </w:p>
        </w:tc>
        <w:tc>
          <w:tcPr>
            <w:tcW w:w="1674" w:type="dxa"/>
            <w:vAlign w:val="center"/>
          </w:tcPr>
          <w:p>
            <w:pPr>
              <w:jc w:val="center"/>
              <w:rPr>
                <w:rFonts w:eastAsia="黑体"/>
                <w:bCs/>
              </w:rPr>
            </w:pPr>
            <w:r>
              <w:rPr>
                <w:rFonts w:eastAsia="黑体"/>
                <w:bCs/>
              </w:rPr>
              <w:t>项目用地边界拐点坐标表（2000国家大地坐标系）</w:t>
            </w:r>
          </w:p>
        </w:tc>
        <w:tc>
          <w:tcPr>
            <w:tcW w:w="6533" w:type="dxa"/>
            <w:gridSpan w:val="4"/>
            <w:vAlign w:val="center"/>
          </w:tcPr>
          <w:p>
            <w:pPr>
              <w:jc w:val="cente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4" w:hRule="atLeast"/>
          <w:jc w:val="center"/>
        </w:trPr>
        <w:tc>
          <w:tcPr>
            <w:tcW w:w="909" w:type="dxa"/>
            <w:vMerge w:val="continue"/>
            <w:vAlign w:val="center"/>
          </w:tcPr>
          <w:p>
            <w:pPr>
              <w:jc w:val="center"/>
              <w:rPr>
                <w:rFonts w:eastAsia="仿宋_GB2312"/>
              </w:rPr>
            </w:pPr>
          </w:p>
        </w:tc>
        <w:tc>
          <w:tcPr>
            <w:tcW w:w="1674" w:type="dxa"/>
            <w:vAlign w:val="center"/>
          </w:tcPr>
          <w:p>
            <w:pPr>
              <w:jc w:val="center"/>
              <w:rPr>
                <w:rFonts w:eastAsia="黑体"/>
                <w:bCs/>
              </w:rPr>
            </w:pPr>
            <w:r>
              <w:rPr>
                <w:rFonts w:eastAsia="黑体"/>
                <w:bCs/>
              </w:rPr>
              <w:t>土地来源分类</w:t>
            </w:r>
          </w:p>
        </w:tc>
        <w:tc>
          <w:tcPr>
            <w:tcW w:w="6533" w:type="dxa"/>
            <w:gridSpan w:val="4"/>
            <w:vAlign w:val="center"/>
          </w:tcPr>
          <w:p>
            <w:pPr>
              <w:ind w:left="105" w:right="-107" w:rightChars="-51" w:hanging="105" w:hangingChars="50"/>
              <w:rPr>
                <w:rFonts w:ascii="宋体" w:hAnsi="宋体"/>
              </w:rPr>
            </w:pPr>
            <w:r>
              <w:rPr>
                <w:rFonts w:ascii="宋体" w:hAnsi="宋体"/>
                <w:bCs/>
              </w:rPr>
              <w:t>□划拨用地     □出让用地     □带方案出让用地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9" w:hRule="atLeast"/>
          <w:jc w:val="center"/>
        </w:trPr>
        <w:tc>
          <w:tcPr>
            <w:tcW w:w="909" w:type="dxa"/>
            <w:vMerge w:val="continue"/>
            <w:vAlign w:val="center"/>
          </w:tcPr>
          <w:p>
            <w:pPr>
              <w:jc w:val="center"/>
              <w:rPr>
                <w:rFonts w:eastAsia="仿宋_GB2312"/>
              </w:rPr>
            </w:pPr>
          </w:p>
        </w:tc>
        <w:tc>
          <w:tcPr>
            <w:tcW w:w="1674" w:type="dxa"/>
            <w:vAlign w:val="center"/>
          </w:tcPr>
          <w:p>
            <w:pPr>
              <w:jc w:val="center"/>
              <w:rPr>
                <w:rFonts w:eastAsia="黑体"/>
                <w:bCs/>
              </w:rPr>
            </w:pPr>
            <w:r>
              <w:rPr>
                <w:rFonts w:eastAsia="黑体"/>
                <w:bCs/>
              </w:rPr>
              <w:t>取水用途</w:t>
            </w:r>
          </w:p>
          <w:p>
            <w:pPr>
              <w:jc w:val="center"/>
              <w:rPr>
                <w:rFonts w:eastAsia="黑体"/>
                <w:bCs/>
              </w:rPr>
            </w:pPr>
            <w:r>
              <w:rPr>
                <w:rFonts w:eastAsia="黑体"/>
                <w:bCs/>
              </w:rPr>
              <w:t>取水总量</w:t>
            </w:r>
          </w:p>
          <w:p>
            <w:pPr>
              <w:jc w:val="center"/>
              <w:rPr>
                <w:rFonts w:eastAsia="黑体"/>
                <w:bCs/>
              </w:rPr>
            </w:pPr>
            <w:r>
              <w:rPr>
                <w:rFonts w:eastAsia="黑体"/>
                <w:bCs/>
              </w:rPr>
              <w:t>取水地点</w:t>
            </w:r>
          </w:p>
        </w:tc>
        <w:tc>
          <w:tcPr>
            <w:tcW w:w="6533" w:type="dxa"/>
            <w:gridSpan w:val="4"/>
            <w:vAlign w:val="center"/>
          </w:tcPr>
          <w:p>
            <w:pPr>
              <w:rPr>
                <w:bCs/>
              </w:rPr>
            </w:pPr>
          </w:p>
          <w:p>
            <w:pPr>
              <w:rPr>
                <w:bCs/>
              </w:rPr>
            </w:pPr>
          </w:p>
          <w:p>
            <w:pPr>
              <w:rPr>
                <w:bCs/>
              </w:rPr>
            </w:pPr>
          </w:p>
          <w:p>
            <w:pPr>
              <w:rPr>
                <w:bCs/>
              </w:rPr>
            </w:pPr>
          </w:p>
          <w:p>
            <w:pPr>
              <w:rPr>
                <w:bCs/>
              </w:rPr>
            </w:pPr>
          </w:p>
          <w:p>
            <w:pPr>
              <w:rPr>
                <w:bCs/>
              </w:rPr>
            </w:pPr>
            <w:r>
              <w:rPr>
                <w:bCs/>
              </w:rPr>
              <w:t>（利用取水工程或者设施直接从河</w:t>
            </w:r>
            <w:r>
              <w:rPr>
                <w:rFonts w:hint="eastAsia"/>
                <w:bCs/>
              </w:rPr>
              <w:t>流</w:t>
            </w:r>
            <w:r>
              <w:rPr>
                <w:bCs/>
              </w:rPr>
              <w:t>、湖泊或者地下取用水资源的建设项目填写）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4" w:hRule="atLeast"/>
          <w:jc w:val="center"/>
        </w:trPr>
        <w:tc>
          <w:tcPr>
            <w:tcW w:w="909" w:type="dxa"/>
            <w:vMerge w:val="continue"/>
            <w:vAlign w:val="center"/>
          </w:tcPr>
          <w:p>
            <w:pPr>
              <w:jc w:val="center"/>
              <w:rPr>
                <w:rFonts w:eastAsia="仿宋_GB2312"/>
              </w:rPr>
            </w:pPr>
          </w:p>
        </w:tc>
        <w:tc>
          <w:tcPr>
            <w:tcW w:w="1674" w:type="dxa"/>
            <w:vAlign w:val="center"/>
          </w:tcPr>
          <w:p>
            <w:pPr>
              <w:jc w:val="center"/>
              <w:rPr>
                <w:rFonts w:eastAsia="黑体"/>
                <w:bCs/>
              </w:rPr>
            </w:pPr>
            <w:r>
              <w:rPr>
                <w:rFonts w:eastAsia="黑体"/>
                <w:bCs/>
              </w:rPr>
              <w:t>已办理</w:t>
            </w:r>
          </w:p>
          <w:p>
            <w:pPr>
              <w:jc w:val="center"/>
              <w:rPr>
                <w:rFonts w:eastAsia="黑体"/>
                <w:bCs/>
              </w:rPr>
            </w:pPr>
            <w:r>
              <w:rPr>
                <w:rFonts w:eastAsia="黑体"/>
                <w:bCs/>
              </w:rPr>
              <w:t>手续情况</w:t>
            </w:r>
          </w:p>
        </w:tc>
        <w:tc>
          <w:tcPr>
            <w:tcW w:w="6533" w:type="dxa"/>
            <w:gridSpan w:val="4"/>
            <w:vAlign w:val="center"/>
          </w:tcPr>
          <w:p>
            <w:pPr>
              <w:ind w:left="105" w:right="-107" w:rightChars="-51" w:hanging="105" w:hangingChars="5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0" w:hRule="atLeast"/>
          <w:jc w:val="center"/>
        </w:trPr>
        <w:tc>
          <w:tcPr>
            <w:tcW w:w="909" w:type="dxa"/>
            <w:vMerge w:val="continue"/>
            <w:vAlign w:val="center"/>
          </w:tcPr>
          <w:p>
            <w:pPr>
              <w:jc w:val="center"/>
              <w:rPr>
                <w:rFonts w:eastAsia="仿宋_GB2312"/>
              </w:rPr>
            </w:pPr>
          </w:p>
        </w:tc>
        <w:tc>
          <w:tcPr>
            <w:tcW w:w="1674" w:type="dxa"/>
            <w:vAlign w:val="center"/>
          </w:tcPr>
          <w:p>
            <w:pPr>
              <w:jc w:val="center"/>
              <w:rPr>
                <w:rFonts w:eastAsia="黑体"/>
                <w:bCs/>
              </w:rPr>
            </w:pPr>
            <w:r>
              <w:rPr>
                <w:rFonts w:eastAsia="黑体"/>
                <w:bCs/>
              </w:rPr>
              <w:t>建设性质</w:t>
            </w:r>
          </w:p>
        </w:tc>
        <w:tc>
          <w:tcPr>
            <w:tcW w:w="3037" w:type="dxa"/>
            <w:vAlign w:val="center"/>
          </w:tcPr>
          <w:p>
            <w:pPr>
              <w:ind w:left="-107" w:leftChars="-51" w:right="-108" w:firstLine="105" w:firstLineChars="50"/>
              <w:rPr>
                <w:rFonts w:ascii="宋体" w:hAnsi="宋体"/>
              </w:rPr>
            </w:pPr>
            <w:r>
              <w:rPr>
                <w:rFonts w:ascii="宋体" w:hAnsi="宋体"/>
              </w:rPr>
              <w:t>□新建 □扩建 □改建</w:t>
            </w:r>
          </w:p>
          <w:p>
            <w:r>
              <w:rPr>
                <w:rFonts w:ascii="宋体" w:hAnsi="宋体"/>
              </w:rPr>
              <w:t>□迁建 □其他</w:t>
            </w:r>
            <w:r>
              <w:rPr>
                <w:rFonts w:ascii="宋体" w:hAnsi="宋体"/>
                <w:u w:val="single"/>
              </w:rPr>
              <w:t xml:space="preserve">           </w:t>
            </w:r>
            <w:r>
              <w:rPr>
                <w:rFonts w:ascii="宋体" w:hAnsi="宋体"/>
              </w:rPr>
              <w:t xml:space="preserve"> </w:t>
            </w:r>
          </w:p>
        </w:tc>
        <w:tc>
          <w:tcPr>
            <w:tcW w:w="2099" w:type="dxa"/>
            <w:gridSpan w:val="2"/>
            <w:vAlign w:val="center"/>
          </w:tcPr>
          <w:p>
            <w:pPr>
              <w:jc w:val="center"/>
              <w:rPr>
                <w:rFonts w:eastAsia="仿宋_GB2312"/>
              </w:rPr>
            </w:pPr>
            <w:r>
              <w:rPr>
                <w:rFonts w:eastAsia="黑体"/>
                <w:bCs/>
              </w:rPr>
              <w:t>项目类型</w:t>
            </w:r>
          </w:p>
        </w:tc>
        <w:tc>
          <w:tcPr>
            <w:tcW w:w="1397" w:type="dxa"/>
            <w:vAlign w:val="center"/>
          </w:tcPr>
          <w:p>
            <w:pPr>
              <w:jc w:val="center"/>
              <w:rPr>
                <w:rFonts w:ascii="宋体" w:hAnsi="宋体"/>
              </w:rPr>
            </w:pPr>
            <w:r>
              <w:rPr>
                <w:rFonts w:ascii="宋体" w:hAnsi="宋体"/>
              </w:rPr>
              <w:t>□政府投资</w:t>
            </w:r>
          </w:p>
          <w:p>
            <w:pPr>
              <w:jc w:val="center"/>
            </w:pPr>
            <w:r>
              <w:rPr>
                <w:rFonts w:ascii="宋体" w:hAnsi="宋体"/>
              </w:rPr>
              <w:t>□企业投资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5" w:hRule="atLeast"/>
          <w:jc w:val="center"/>
        </w:trPr>
        <w:tc>
          <w:tcPr>
            <w:tcW w:w="909" w:type="dxa"/>
            <w:vMerge w:val="continue"/>
            <w:vAlign w:val="center"/>
          </w:tcPr>
          <w:p>
            <w:pPr>
              <w:jc w:val="center"/>
              <w:rPr>
                <w:rFonts w:eastAsia="仿宋_GB2312"/>
              </w:rPr>
            </w:pPr>
          </w:p>
        </w:tc>
        <w:tc>
          <w:tcPr>
            <w:tcW w:w="1674" w:type="dxa"/>
            <w:vAlign w:val="center"/>
          </w:tcPr>
          <w:p>
            <w:pPr>
              <w:jc w:val="center"/>
              <w:rPr>
                <w:rFonts w:eastAsia="黑体"/>
                <w:bCs/>
              </w:rPr>
            </w:pPr>
            <w:r>
              <w:rPr>
                <w:rFonts w:eastAsia="黑体"/>
                <w:bCs/>
              </w:rPr>
              <w:t>总投资及</w:t>
            </w:r>
          </w:p>
          <w:p>
            <w:pPr>
              <w:jc w:val="center"/>
              <w:rPr>
                <w:rFonts w:eastAsia="黑体"/>
                <w:bCs/>
              </w:rPr>
            </w:pPr>
            <w:r>
              <w:rPr>
                <w:rFonts w:eastAsia="黑体"/>
                <w:bCs/>
              </w:rPr>
              <w:t>资金来源</w:t>
            </w:r>
          </w:p>
        </w:tc>
        <w:tc>
          <w:tcPr>
            <w:tcW w:w="6533" w:type="dxa"/>
            <w:gridSpan w:val="4"/>
            <w:vAlign w:val="center"/>
          </w:tcPr>
          <w:p>
            <w:r>
              <w:t>总投资</w:t>
            </w:r>
            <w:r>
              <w:rPr>
                <w:u w:val="single"/>
              </w:rPr>
              <w:t xml:space="preserve">          </w:t>
            </w:r>
            <w:r>
              <w:t>万元。</w:t>
            </w:r>
          </w:p>
          <w:p>
            <w:r>
              <w:t>其中，政府投资</w:t>
            </w:r>
            <w:r>
              <w:rPr>
                <w:u w:val="single"/>
              </w:rPr>
              <w:t xml:space="preserve">          </w:t>
            </w:r>
            <w:r>
              <w:t>万元，自有资金</w:t>
            </w:r>
            <w:r>
              <w:rPr>
                <w:u w:val="single"/>
              </w:rPr>
              <w:t xml:space="preserve">         </w:t>
            </w:r>
            <w:r>
              <w:t>万元，</w:t>
            </w:r>
          </w:p>
          <w:p>
            <w:r>
              <w:t>银行贷款</w:t>
            </w:r>
            <w:r>
              <w:rPr>
                <w:u w:val="single"/>
              </w:rPr>
              <w:t xml:space="preserve">          </w:t>
            </w:r>
            <w:r>
              <w:t>万元，其他</w:t>
            </w:r>
            <w:r>
              <w:rPr>
                <w:u w:val="single"/>
              </w:rPr>
              <w:t xml:space="preserve">         </w:t>
            </w:r>
            <w:r>
              <w:t>万元</w:t>
            </w:r>
          </w:p>
        </w:tc>
      </w:tr>
    </w:tbl>
    <w:p>
      <w:pPr>
        <w:rPr>
          <w:sz w:val="15"/>
          <w:szCs w:val="15"/>
        </w:rPr>
      </w:pPr>
    </w:p>
    <w:p>
      <w:pPr>
        <w:spacing w:line="560" w:lineRule="exact"/>
        <w:rPr>
          <w:rFonts w:ascii="仿宋_GB2312" w:eastAsia="仿宋_GB2312"/>
          <w:kern w:val="0"/>
          <w:sz w:val="28"/>
          <w:szCs w:val="28"/>
        </w:rPr>
        <w:sectPr>
          <w:footerReference r:id="rId3" w:type="default"/>
          <w:type w:val="nextColumn"/>
          <w:pgSz w:w="11906" w:h="16838"/>
          <w:pgMar w:top="1928" w:right="1418" w:bottom="1418" w:left="1588" w:header="851" w:footer="1418" w:gutter="0"/>
          <w:pgNumType w:fmt="numberInDash" w:start="1"/>
          <w:cols w:space="720" w:num="1"/>
          <w:docGrid w:linePitch="312" w:charSpace="0"/>
        </w:sectPr>
      </w:pPr>
    </w:p>
    <w:p>
      <w:pPr>
        <w:spacing w:line="500" w:lineRule="exact"/>
        <w:jc w:val="left"/>
        <w:rPr>
          <w:rFonts w:hint="eastAsia" w:ascii="黑体" w:hAnsi="黑体" w:eastAsia="黑体"/>
          <w:bCs/>
          <w:spacing w:val="-7"/>
          <w:sz w:val="32"/>
          <w:szCs w:val="32"/>
        </w:rPr>
      </w:pPr>
      <w:r>
        <w:rPr>
          <w:rFonts w:ascii="黑体" w:hAnsi="黑体" w:eastAsia="黑体"/>
          <w:bCs/>
          <w:spacing w:val="-7"/>
          <w:sz w:val="32"/>
          <w:szCs w:val="32"/>
        </w:rPr>
        <w:t>附件1.2</w:t>
      </w:r>
    </w:p>
    <w:p>
      <w:pPr>
        <w:spacing w:line="500" w:lineRule="exact"/>
        <w:jc w:val="left"/>
        <w:rPr>
          <w:rFonts w:ascii="黑体" w:hAnsi="黑体" w:eastAsia="黑体"/>
          <w:bCs/>
          <w:spacing w:val="-7"/>
          <w:sz w:val="32"/>
          <w:szCs w:val="32"/>
        </w:rPr>
      </w:pPr>
    </w:p>
    <w:p>
      <w:pPr>
        <w:spacing w:line="500" w:lineRule="exact"/>
        <w:jc w:val="center"/>
        <w:rPr>
          <w:rFonts w:hint="eastAsia" w:eastAsia="方正小标宋简体"/>
          <w:sz w:val="44"/>
          <w:szCs w:val="44"/>
        </w:rPr>
      </w:pPr>
      <w:r>
        <w:rPr>
          <w:rFonts w:eastAsia="方正小标宋简体"/>
          <w:bCs/>
          <w:spacing w:val="-7"/>
          <w:sz w:val="44"/>
          <w:szCs w:val="44"/>
        </w:rPr>
        <w:t>投资项目立项审批阶段审批申请</w:t>
      </w:r>
      <w:r>
        <w:rPr>
          <w:rFonts w:eastAsia="方正小标宋简体"/>
          <w:sz w:val="44"/>
          <w:szCs w:val="44"/>
        </w:rPr>
        <w:t>表</w:t>
      </w:r>
    </w:p>
    <w:p>
      <w:pPr>
        <w:spacing w:line="500" w:lineRule="exact"/>
        <w:jc w:val="center"/>
        <w:rPr>
          <w:b/>
          <w:sz w:val="44"/>
          <w:szCs w:val="44"/>
        </w:rPr>
      </w:pPr>
    </w:p>
    <w:tbl>
      <w:tblPr>
        <w:tblStyle w:val="14"/>
        <w:tblW w:w="9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674"/>
        <w:gridCol w:w="3037"/>
        <w:gridCol w:w="1435"/>
        <w:gridCol w:w="664"/>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08" w:type="dxa"/>
            <w:vMerge w:val="restart"/>
            <w:textDirection w:val="tbRlV"/>
            <w:vAlign w:val="center"/>
          </w:tcPr>
          <w:p>
            <w:pPr>
              <w:jc w:val="center"/>
              <w:rPr>
                <w:rFonts w:eastAsia="黑体"/>
                <w:bCs/>
              </w:rPr>
            </w:pPr>
            <w:r>
              <w:rPr>
                <w:rFonts w:eastAsia="黑体"/>
                <w:bCs/>
              </w:rPr>
              <w:t>建设单位基本情况</w:t>
            </w:r>
          </w:p>
        </w:tc>
        <w:tc>
          <w:tcPr>
            <w:tcW w:w="1674" w:type="dxa"/>
            <w:vAlign w:val="center"/>
          </w:tcPr>
          <w:p>
            <w:pPr>
              <w:jc w:val="center"/>
              <w:rPr>
                <w:rFonts w:eastAsia="黑体"/>
                <w:bCs/>
              </w:rPr>
            </w:pPr>
            <w:r>
              <w:rPr>
                <w:rFonts w:eastAsia="黑体"/>
                <w:bCs/>
              </w:rPr>
              <w:t>单位名称</w:t>
            </w:r>
          </w:p>
          <w:p>
            <w:pPr>
              <w:jc w:val="center"/>
              <w:rPr>
                <w:rFonts w:eastAsia="黑体"/>
                <w:bCs/>
              </w:rPr>
            </w:pPr>
            <w:r>
              <w:rPr>
                <w:rFonts w:eastAsia="黑体"/>
                <w:bCs/>
              </w:rPr>
              <w:t>（盖章）</w:t>
            </w:r>
          </w:p>
        </w:tc>
        <w:tc>
          <w:tcPr>
            <w:tcW w:w="3037" w:type="dxa"/>
            <w:vAlign w:val="center"/>
          </w:tcPr>
          <w:p>
            <w:pPr>
              <w:jc w:val="center"/>
              <w:rPr>
                <w:rFonts w:eastAsia="仿宋_GB2312"/>
              </w:rPr>
            </w:pPr>
          </w:p>
        </w:tc>
        <w:tc>
          <w:tcPr>
            <w:tcW w:w="1435" w:type="dxa"/>
            <w:vAlign w:val="center"/>
          </w:tcPr>
          <w:p>
            <w:pPr>
              <w:jc w:val="center"/>
              <w:rPr>
                <w:rFonts w:eastAsia="黑体"/>
                <w:bCs/>
              </w:rPr>
            </w:pPr>
            <w:r>
              <w:rPr>
                <w:rFonts w:eastAsia="黑体"/>
                <w:bCs/>
              </w:rPr>
              <w:t>统一社会</w:t>
            </w:r>
          </w:p>
          <w:p>
            <w:pPr>
              <w:jc w:val="center"/>
              <w:rPr>
                <w:rFonts w:eastAsia="黑体"/>
                <w:bCs/>
              </w:rPr>
            </w:pPr>
            <w:r>
              <w:rPr>
                <w:rFonts w:eastAsia="黑体"/>
                <w:bCs/>
              </w:rPr>
              <w:t>信用代码</w:t>
            </w:r>
          </w:p>
        </w:tc>
        <w:tc>
          <w:tcPr>
            <w:tcW w:w="2062" w:type="dxa"/>
            <w:gridSpan w:val="2"/>
            <w:vAlign w:val="center"/>
          </w:tcPr>
          <w:p>
            <w:pPr>
              <w:jc w:val="cente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08" w:type="dxa"/>
            <w:vMerge w:val="continue"/>
            <w:vAlign w:val="center"/>
          </w:tcPr>
          <w:p>
            <w:pPr>
              <w:jc w:val="center"/>
              <w:rPr>
                <w:rFonts w:eastAsia="黑体"/>
                <w:bCs/>
              </w:rPr>
            </w:pPr>
          </w:p>
        </w:tc>
        <w:tc>
          <w:tcPr>
            <w:tcW w:w="1674" w:type="dxa"/>
            <w:vAlign w:val="center"/>
          </w:tcPr>
          <w:p>
            <w:pPr>
              <w:jc w:val="center"/>
              <w:rPr>
                <w:rFonts w:eastAsia="黑体"/>
                <w:bCs/>
              </w:rPr>
            </w:pPr>
            <w:r>
              <w:rPr>
                <w:rFonts w:eastAsia="黑体"/>
                <w:bCs/>
              </w:rPr>
              <w:t>企业法人</w:t>
            </w:r>
          </w:p>
        </w:tc>
        <w:tc>
          <w:tcPr>
            <w:tcW w:w="3037" w:type="dxa"/>
            <w:vAlign w:val="center"/>
          </w:tcPr>
          <w:p>
            <w:pPr>
              <w:jc w:val="center"/>
              <w:rPr>
                <w:rFonts w:eastAsia="仿宋_GB2312"/>
              </w:rPr>
            </w:pPr>
          </w:p>
        </w:tc>
        <w:tc>
          <w:tcPr>
            <w:tcW w:w="1435" w:type="dxa"/>
            <w:vAlign w:val="center"/>
          </w:tcPr>
          <w:p>
            <w:pPr>
              <w:jc w:val="center"/>
              <w:rPr>
                <w:rFonts w:eastAsia="黑体"/>
                <w:bCs/>
              </w:rPr>
            </w:pPr>
            <w:r>
              <w:rPr>
                <w:rFonts w:eastAsia="黑体"/>
                <w:bCs/>
              </w:rPr>
              <w:t>联系电话</w:t>
            </w:r>
          </w:p>
        </w:tc>
        <w:tc>
          <w:tcPr>
            <w:tcW w:w="2062" w:type="dxa"/>
            <w:gridSpan w:val="2"/>
            <w:vAlign w:val="center"/>
          </w:tcPr>
          <w:p>
            <w:pPr>
              <w:jc w:val="cente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08" w:type="dxa"/>
            <w:vMerge w:val="continue"/>
            <w:vAlign w:val="center"/>
          </w:tcPr>
          <w:p>
            <w:pPr>
              <w:jc w:val="center"/>
              <w:rPr>
                <w:rFonts w:eastAsia="黑体"/>
                <w:bCs/>
              </w:rPr>
            </w:pPr>
          </w:p>
        </w:tc>
        <w:tc>
          <w:tcPr>
            <w:tcW w:w="1674" w:type="dxa"/>
            <w:vAlign w:val="center"/>
          </w:tcPr>
          <w:p>
            <w:pPr>
              <w:jc w:val="center"/>
              <w:rPr>
                <w:rFonts w:eastAsia="黑体"/>
                <w:bCs/>
              </w:rPr>
            </w:pPr>
            <w:r>
              <w:rPr>
                <w:rFonts w:eastAsia="黑体"/>
                <w:bCs/>
              </w:rPr>
              <w:t>联系人</w:t>
            </w:r>
          </w:p>
        </w:tc>
        <w:tc>
          <w:tcPr>
            <w:tcW w:w="3037" w:type="dxa"/>
            <w:vAlign w:val="center"/>
          </w:tcPr>
          <w:p>
            <w:pPr>
              <w:jc w:val="center"/>
              <w:rPr>
                <w:rFonts w:eastAsia="仿宋_GB2312"/>
              </w:rPr>
            </w:pPr>
          </w:p>
        </w:tc>
        <w:tc>
          <w:tcPr>
            <w:tcW w:w="1435" w:type="dxa"/>
            <w:vAlign w:val="center"/>
          </w:tcPr>
          <w:p>
            <w:pPr>
              <w:jc w:val="center"/>
              <w:rPr>
                <w:rFonts w:eastAsia="黑体"/>
                <w:bCs/>
              </w:rPr>
            </w:pPr>
            <w:r>
              <w:rPr>
                <w:rFonts w:eastAsia="黑体"/>
                <w:bCs/>
              </w:rPr>
              <w:t>联系电话</w:t>
            </w:r>
          </w:p>
        </w:tc>
        <w:tc>
          <w:tcPr>
            <w:tcW w:w="2062" w:type="dxa"/>
            <w:gridSpan w:val="2"/>
            <w:vAlign w:val="center"/>
          </w:tcPr>
          <w:p>
            <w:pPr>
              <w:jc w:val="cente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08" w:type="dxa"/>
            <w:vMerge w:val="continue"/>
            <w:vAlign w:val="center"/>
          </w:tcPr>
          <w:p>
            <w:pPr>
              <w:jc w:val="center"/>
              <w:rPr>
                <w:rFonts w:eastAsia="黑体"/>
                <w:bCs/>
              </w:rPr>
            </w:pPr>
          </w:p>
        </w:tc>
        <w:tc>
          <w:tcPr>
            <w:tcW w:w="1674" w:type="dxa"/>
            <w:vAlign w:val="center"/>
          </w:tcPr>
          <w:p>
            <w:pPr>
              <w:jc w:val="center"/>
              <w:rPr>
                <w:rFonts w:eastAsia="黑体"/>
                <w:bCs/>
              </w:rPr>
            </w:pPr>
            <w:r>
              <w:rPr>
                <w:rFonts w:eastAsia="黑体"/>
                <w:bCs/>
              </w:rPr>
              <w:t>通讯地址</w:t>
            </w:r>
          </w:p>
        </w:tc>
        <w:tc>
          <w:tcPr>
            <w:tcW w:w="6534" w:type="dxa"/>
            <w:gridSpan w:val="4"/>
            <w:vAlign w:val="center"/>
          </w:tcPr>
          <w:p>
            <w:pPr>
              <w:jc w:val="cente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08" w:type="dxa"/>
            <w:vMerge w:val="continue"/>
            <w:vAlign w:val="center"/>
          </w:tcPr>
          <w:p>
            <w:pPr>
              <w:jc w:val="center"/>
              <w:rPr>
                <w:rFonts w:eastAsia="黑体"/>
                <w:bCs/>
              </w:rPr>
            </w:pPr>
          </w:p>
        </w:tc>
        <w:tc>
          <w:tcPr>
            <w:tcW w:w="1674" w:type="dxa"/>
            <w:vAlign w:val="center"/>
          </w:tcPr>
          <w:p>
            <w:pPr>
              <w:jc w:val="center"/>
              <w:rPr>
                <w:rFonts w:eastAsia="黑体"/>
                <w:bCs/>
              </w:rPr>
            </w:pPr>
            <w:r>
              <w:rPr>
                <w:rFonts w:eastAsia="黑体"/>
                <w:bCs/>
              </w:rPr>
              <w:t>单位类型</w:t>
            </w:r>
          </w:p>
        </w:tc>
        <w:tc>
          <w:tcPr>
            <w:tcW w:w="6534" w:type="dxa"/>
            <w:gridSpan w:val="4"/>
            <w:vAlign w:val="center"/>
          </w:tcPr>
          <w:p>
            <w:pPr>
              <w:jc w:val="center"/>
              <w:rPr>
                <w:rFonts w:ascii="宋体" w:hAnsi="宋体"/>
              </w:rPr>
            </w:pPr>
            <w:r>
              <w:rPr>
                <w:rFonts w:ascii="宋体" w:hAnsi="宋体"/>
                <w:bCs/>
              </w:rPr>
              <w:t>□行政机关</w:t>
            </w:r>
            <w:r>
              <w:rPr>
                <w:rFonts w:hint="eastAsia" w:ascii="宋体" w:hAnsi="宋体"/>
                <w:bCs/>
              </w:rPr>
              <w:t xml:space="preserve">  </w:t>
            </w:r>
            <w:r>
              <w:rPr>
                <w:rFonts w:ascii="宋体" w:hAnsi="宋体"/>
                <w:bCs/>
              </w:rPr>
              <w:t>□事业单位</w:t>
            </w:r>
            <w:r>
              <w:rPr>
                <w:rFonts w:hint="eastAsia" w:ascii="宋体" w:hAnsi="宋体"/>
                <w:bCs/>
              </w:rPr>
              <w:t xml:space="preserve">  </w:t>
            </w:r>
            <w:r>
              <w:rPr>
                <w:rFonts w:ascii="宋体" w:hAnsi="宋体"/>
                <w:bCs/>
              </w:rPr>
              <w:t>□企业</w:t>
            </w:r>
            <w:r>
              <w:rPr>
                <w:rFonts w:hint="eastAsia" w:ascii="宋体" w:hAnsi="宋体"/>
                <w:bCs/>
              </w:rPr>
              <w:t xml:space="preserve">  </w:t>
            </w:r>
            <w:r>
              <w:rPr>
                <w:rFonts w:ascii="宋体" w:hAnsi="宋体"/>
                <w:bCs/>
              </w:rPr>
              <w:t>□驻洛部队</w:t>
            </w:r>
            <w:r>
              <w:rPr>
                <w:rFonts w:hint="eastAsia" w:ascii="宋体" w:hAnsi="宋体"/>
                <w:bCs/>
              </w:rPr>
              <w:t xml:space="preserve"> </w:t>
            </w:r>
            <w:r>
              <w:rPr>
                <w:rFonts w:ascii="宋体" w:hAnsi="宋体"/>
                <w:bCs/>
              </w:rPr>
              <w:t>□其他单位</w:t>
            </w:r>
            <w:r>
              <w:rPr>
                <w:rFonts w:hint="eastAsia" w:ascii="宋体" w:hAnsi="宋体"/>
                <w:bCs/>
              </w:rPr>
              <w:t xml:space="preserve"> </w:t>
            </w:r>
            <w:r>
              <w:rPr>
                <w:rFonts w:ascii="宋体" w:hAnsi="宋体"/>
                <w:bCs/>
              </w:rPr>
              <w:t>□个人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3" w:hRule="atLeast"/>
        </w:trPr>
        <w:tc>
          <w:tcPr>
            <w:tcW w:w="908" w:type="dxa"/>
            <w:vMerge w:val="restart"/>
            <w:textDirection w:val="tbRlV"/>
            <w:vAlign w:val="center"/>
          </w:tcPr>
          <w:p>
            <w:pPr>
              <w:jc w:val="center"/>
              <w:rPr>
                <w:rFonts w:eastAsia="黑体"/>
                <w:bCs/>
              </w:rPr>
            </w:pPr>
            <w:r>
              <w:rPr>
                <w:rFonts w:eastAsia="黑体"/>
                <w:bCs/>
              </w:rPr>
              <w:t>项目基本信息</w:t>
            </w:r>
          </w:p>
        </w:tc>
        <w:tc>
          <w:tcPr>
            <w:tcW w:w="1674" w:type="dxa"/>
            <w:vAlign w:val="center"/>
          </w:tcPr>
          <w:p>
            <w:pPr>
              <w:jc w:val="center"/>
              <w:rPr>
                <w:rFonts w:eastAsia="黑体"/>
                <w:bCs/>
              </w:rPr>
            </w:pPr>
            <w:r>
              <w:rPr>
                <w:rFonts w:eastAsia="黑体"/>
                <w:bCs/>
              </w:rPr>
              <w:t>项目名称</w:t>
            </w:r>
          </w:p>
        </w:tc>
        <w:tc>
          <w:tcPr>
            <w:tcW w:w="6534" w:type="dxa"/>
            <w:gridSpan w:val="4"/>
            <w:vAlign w:val="center"/>
          </w:tcPr>
          <w:p>
            <w:pPr>
              <w:jc w:val="cente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9" w:hRule="atLeast"/>
        </w:trPr>
        <w:tc>
          <w:tcPr>
            <w:tcW w:w="908" w:type="dxa"/>
            <w:vMerge w:val="continue"/>
            <w:vAlign w:val="center"/>
          </w:tcPr>
          <w:p>
            <w:pPr>
              <w:jc w:val="center"/>
              <w:rPr>
                <w:rFonts w:eastAsia="仿宋_GB2312"/>
              </w:rPr>
            </w:pPr>
          </w:p>
        </w:tc>
        <w:tc>
          <w:tcPr>
            <w:tcW w:w="1674" w:type="dxa"/>
            <w:vAlign w:val="center"/>
          </w:tcPr>
          <w:p>
            <w:pPr>
              <w:jc w:val="center"/>
              <w:rPr>
                <w:rFonts w:eastAsia="黑体"/>
                <w:bCs/>
              </w:rPr>
            </w:pPr>
            <w:r>
              <w:rPr>
                <w:rFonts w:eastAsia="黑体"/>
                <w:bCs/>
              </w:rPr>
              <w:t>建设地点</w:t>
            </w:r>
          </w:p>
          <w:p>
            <w:pPr>
              <w:jc w:val="center"/>
              <w:rPr>
                <w:rFonts w:eastAsia="黑体"/>
                <w:bCs/>
              </w:rPr>
            </w:pPr>
            <w:r>
              <w:rPr>
                <w:rFonts w:eastAsia="黑体"/>
                <w:bCs/>
              </w:rPr>
              <w:t>及四至边界</w:t>
            </w:r>
          </w:p>
        </w:tc>
        <w:tc>
          <w:tcPr>
            <w:tcW w:w="6534" w:type="dxa"/>
            <w:gridSpan w:val="4"/>
            <w:vAlign w:val="center"/>
          </w:tcPr>
          <w:p>
            <w:pPr>
              <w:jc w:val="cente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7" w:hRule="atLeast"/>
        </w:trPr>
        <w:tc>
          <w:tcPr>
            <w:tcW w:w="908" w:type="dxa"/>
            <w:vMerge w:val="continue"/>
            <w:vAlign w:val="center"/>
          </w:tcPr>
          <w:p>
            <w:pPr>
              <w:jc w:val="center"/>
              <w:rPr>
                <w:rFonts w:eastAsia="仿宋_GB2312"/>
              </w:rPr>
            </w:pPr>
          </w:p>
        </w:tc>
        <w:tc>
          <w:tcPr>
            <w:tcW w:w="1674" w:type="dxa"/>
            <w:vAlign w:val="center"/>
          </w:tcPr>
          <w:p>
            <w:pPr>
              <w:jc w:val="center"/>
              <w:rPr>
                <w:rFonts w:eastAsia="黑体"/>
                <w:bCs/>
              </w:rPr>
            </w:pPr>
            <w:r>
              <w:rPr>
                <w:rFonts w:eastAsia="黑体"/>
                <w:bCs/>
              </w:rPr>
              <w:t>建设规模</w:t>
            </w:r>
          </w:p>
        </w:tc>
        <w:tc>
          <w:tcPr>
            <w:tcW w:w="6534" w:type="dxa"/>
            <w:gridSpan w:val="4"/>
            <w:vAlign w:val="center"/>
          </w:tcPr>
          <w:p>
            <w:pPr>
              <w:jc w:val="cente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0" w:hRule="atLeast"/>
        </w:trPr>
        <w:tc>
          <w:tcPr>
            <w:tcW w:w="908" w:type="dxa"/>
            <w:vMerge w:val="continue"/>
            <w:vAlign w:val="center"/>
          </w:tcPr>
          <w:p>
            <w:pPr>
              <w:jc w:val="center"/>
              <w:rPr>
                <w:rFonts w:eastAsia="仿宋_GB2312"/>
              </w:rPr>
            </w:pPr>
          </w:p>
        </w:tc>
        <w:tc>
          <w:tcPr>
            <w:tcW w:w="1674" w:type="dxa"/>
            <w:vAlign w:val="center"/>
          </w:tcPr>
          <w:p>
            <w:pPr>
              <w:jc w:val="center"/>
              <w:rPr>
                <w:rFonts w:eastAsia="黑体"/>
                <w:bCs/>
              </w:rPr>
            </w:pPr>
            <w:r>
              <w:rPr>
                <w:rFonts w:eastAsia="黑体"/>
                <w:bCs/>
              </w:rPr>
              <w:t>建设内容</w:t>
            </w:r>
          </w:p>
        </w:tc>
        <w:tc>
          <w:tcPr>
            <w:tcW w:w="6534" w:type="dxa"/>
            <w:gridSpan w:val="4"/>
            <w:vAlign w:val="center"/>
          </w:tcPr>
          <w:p>
            <w:pPr>
              <w:jc w:val="cente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0" w:hRule="atLeast"/>
        </w:trPr>
        <w:tc>
          <w:tcPr>
            <w:tcW w:w="908" w:type="dxa"/>
            <w:vMerge w:val="continue"/>
            <w:vAlign w:val="center"/>
          </w:tcPr>
          <w:p>
            <w:pPr>
              <w:jc w:val="center"/>
              <w:rPr>
                <w:rFonts w:eastAsia="仿宋_GB2312"/>
              </w:rPr>
            </w:pPr>
          </w:p>
        </w:tc>
        <w:tc>
          <w:tcPr>
            <w:tcW w:w="1674" w:type="dxa"/>
            <w:vAlign w:val="center"/>
          </w:tcPr>
          <w:p>
            <w:pPr>
              <w:jc w:val="center"/>
              <w:rPr>
                <w:rFonts w:eastAsia="黑体"/>
                <w:bCs/>
              </w:rPr>
            </w:pPr>
            <w:r>
              <w:rPr>
                <w:rFonts w:eastAsia="黑体"/>
                <w:bCs/>
              </w:rPr>
              <w:t>投资项目行业分类</w:t>
            </w:r>
          </w:p>
        </w:tc>
        <w:tc>
          <w:tcPr>
            <w:tcW w:w="6534" w:type="dxa"/>
            <w:gridSpan w:val="4"/>
            <w:vAlign w:val="center"/>
          </w:tcPr>
          <w:p>
            <w:pPr>
              <w:rPr>
                <w:rFonts w:ascii="宋体" w:hAnsi="宋体"/>
              </w:rPr>
            </w:pPr>
            <w:r>
              <w:rPr>
                <w:rFonts w:ascii="宋体" w:hAnsi="宋体"/>
              </w:rPr>
              <w:t>□住宅  □公路  □城市道路桥梁、隧道  □轻工  □电网工程</w:t>
            </w:r>
          </w:p>
          <w:p>
            <w:pPr>
              <w:rPr>
                <w:rFonts w:ascii="宋体" w:hAnsi="宋体"/>
              </w:rPr>
            </w:pPr>
            <w:r>
              <w:rPr>
                <w:rFonts w:ascii="宋体" w:hAnsi="宋体"/>
              </w:rPr>
              <w:t>□机械制造  □旅游  □其他城建  □社会事业  □信息产业</w:t>
            </w:r>
          </w:p>
          <w:p>
            <w:pPr>
              <w:rPr>
                <w:rFonts w:ascii="宋体" w:hAnsi="宋体"/>
              </w:rPr>
            </w:pPr>
            <w:r>
              <w:rPr>
                <w:rFonts w:ascii="宋体" w:hAnsi="宋体"/>
              </w:rPr>
              <w:t>□矿</w:t>
            </w:r>
            <w:r>
              <w:rPr>
                <w:rFonts w:hint="eastAsia" w:ascii="宋体" w:hAnsi="宋体"/>
              </w:rPr>
              <w:t>山</w:t>
            </w:r>
            <w:r>
              <w:rPr>
                <w:rFonts w:ascii="宋体" w:hAnsi="宋体"/>
              </w:rPr>
              <w:t xml:space="preserve"> □化工 □水利 □供水 □排水 □林业园林</w:t>
            </w:r>
            <w:r>
              <w:rPr>
                <w:rFonts w:hint="eastAsia" w:ascii="宋体" w:hAnsi="宋体"/>
              </w:rPr>
              <w:t xml:space="preserve">  </w:t>
            </w:r>
            <w:r>
              <w:rPr>
                <w:rFonts w:ascii="宋体" w:hAnsi="宋体"/>
              </w:rPr>
              <w:t>□其他</w:t>
            </w:r>
            <w:r>
              <w:rPr>
                <w:rFonts w:ascii="宋体" w:hAnsi="宋体"/>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trPr>
        <w:tc>
          <w:tcPr>
            <w:tcW w:w="908" w:type="dxa"/>
            <w:vMerge w:val="continue"/>
            <w:vAlign w:val="center"/>
          </w:tcPr>
          <w:p>
            <w:pPr>
              <w:jc w:val="center"/>
              <w:rPr>
                <w:rFonts w:eastAsia="仿宋_GB2312"/>
              </w:rPr>
            </w:pPr>
          </w:p>
        </w:tc>
        <w:tc>
          <w:tcPr>
            <w:tcW w:w="1674" w:type="dxa"/>
            <w:vAlign w:val="center"/>
          </w:tcPr>
          <w:p>
            <w:pPr>
              <w:jc w:val="center"/>
              <w:rPr>
                <w:rFonts w:eastAsia="黑体"/>
                <w:bCs/>
              </w:rPr>
            </w:pPr>
            <w:r>
              <w:rPr>
                <w:rFonts w:eastAsia="黑体"/>
                <w:bCs/>
              </w:rPr>
              <w:t>行业主管部门</w:t>
            </w:r>
          </w:p>
        </w:tc>
        <w:tc>
          <w:tcPr>
            <w:tcW w:w="6534" w:type="dxa"/>
            <w:gridSpan w:val="4"/>
            <w:vAlign w:val="center"/>
          </w:tcPr>
          <w:p>
            <w:pPr>
              <w:ind w:left="105" w:right="-107" w:rightChars="-51" w:hanging="105" w:hangingChars="50"/>
              <w:rPr>
                <w:rFonts w:ascii="宋体" w:hAnsi="宋体"/>
                <w:bCs/>
              </w:rPr>
            </w:pPr>
            <w:r>
              <w:rPr>
                <w:rFonts w:ascii="宋体" w:hAnsi="宋体"/>
                <w:bCs/>
              </w:rPr>
              <w:t>□住建部门    □城市管理部门    □水利部门    □应急部门</w:t>
            </w:r>
          </w:p>
          <w:p>
            <w:pPr>
              <w:ind w:left="105" w:right="-107" w:rightChars="-51" w:hanging="105" w:hangingChars="50"/>
              <w:rPr>
                <w:rFonts w:ascii="宋体" w:hAnsi="宋体"/>
                <w:bCs/>
              </w:rPr>
            </w:pPr>
            <w:r>
              <w:rPr>
                <w:rFonts w:ascii="宋体" w:hAnsi="宋体"/>
                <w:bCs/>
              </w:rPr>
              <w:t>□交通部门    □文化旅游部门    □体育部门    □文物部门</w:t>
            </w:r>
          </w:p>
          <w:p>
            <w:pPr>
              <w:ind w:left="105" w:right="-107" w:rightChars="-51" w:hanging="105" w:hangingChars="50"/>
              <w:rPr>
                <w:rFonts w:ascii="宋体" w:hAnsi="宋体"/>
              </w:rPr>
            </w:pPr>
            <w:r>
              <w:rPr>
                <w:rFonts w:ascii="宋体" w:hAnsi="宋体"/>
              </w:rPr>
              <w:t>□</w:t>
            </w:r>
            <w:r>
              <w:rPr>
                <w:rFonts w:ascii="宋体" w:hAnsi="宋体"/>
                <w:bCs/>
              </w:rPr>
              <w:t xml:space="preserve">教育部门   </w:t>
            </w:r>
            <w:r>
              <w:rPr>
                <w:rFonts w:ascii="宋体" w:hAnsi="宋体"/>
              </w:rPr>
              <w:t xml:space="preserve"> □人防部门 </w:t>
            </w:r>
            <w:r>
              <w:rPr>
                <w:rFonts w:ascii="宋体" w:hAnsi="宋体"/>
                <w:color w:val="FF0000"/>
              </w:rPr>
              <w:t xml:space="preserve">     </w:t>
            </w:r>
            <w:r>
              <w:rPr>
                <w:rFonts w:ascii="宋体" w:hAnsi="宋体"/>
              </w:rPr>
              <w:t xml:space="preserve">  □其他</w:t>
            </w:r>
            <w:r>
              <w:rPr>
                <w:rFonts w:ascii="宋体" w:hAnsi="宋体"/>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1" w:hRule="atLeast"/>
        </w:trPr>
        <w:tc>
          <w:tcPr>
            <w:tcW w:w="908" w:type="dxa"/>
            <w:vMerge w:val="continue"/>
            <w:vAlign w:val="center"/>
          </w:tcPr>
          <w:p>
            <w:pPr>
              <w:jc w:val="center"/>
              <w:rPr>
                <w:rFonts w:eastAsia="仿宋_GB2312"/>
              </w:rPr>
            </w:pPr>
          </w:p>
        </w:tc>
        <w:tc>
          <w:tcPr>
            <w:tcW w:w="1674" w:type="dxa"/>
            <w:vAlign w:val="center"/>
          </w:tcPr>
          <w:p>
            <w:pPr>
              <w:jc w:val="center"/>
              <w:rPr>
                <w:rFonts w:eastAsia="黑体"/>
                <w:bCs/>
              </w:rPr>
            </w:pPr>
            <w:r>
              <w:rPr>
                <w:rFonts w:eastAsia="黑体"/>
                <w:bCs/>
              </w:rPr>
              <w:t>用地面积</w:t>
            </w:r>
          </w:p>
          <w:p>
            <w:pPr>
              <w:jc w:val="center"/>
              <w:rPr>
                <w:rFonts w:eastAsia="黑体"/>
                <w:bCs/>
              </w:rPr>
            </w:pPr>
            <w:r>
              <w:rPr>
                <w:rFonts w:eastAsia="黑体"/>
                <w:bCs/>
              </w:rPr>
              <w:t>及用地性质</w:t>
            </w:r>
          </w:p>
        </w:tc>
        <w:tc>
          <w:tcPr>
            <w:tcW w:w="6534" w:type="dxa"/>
            <w:gridSpan w:val="4"/>
            <w:vAlign w:val="center"/>
          </w:tcPr>
          <w:p>
            <w:pPr>
              <w:jc w:val="cente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08" w:type="dxa"/>
            <w:vMerge w:val="continue"/>
            <w:vAlign w:val="center"/>
          </w:tcPr>
          <w:p>
            <w:pPr>
              <w:jc w:val="center"/>
              <w:rPr>
                <w:rFonts w:eastAsia="仿宋_GB2312"/>
              </w:rPr>
            </w:pPr>
          </w:p>
        </w:tc>
        <w:tc>
          <w:tcPr>
            <w:tcW w:w="1674" w:type="dxa"/>
            <w:vAlign w:val="center"/>
          </w:tcPr>
          <w:p>
            <w:pPr>
              <w:jc w:val="center"/>
              <w:rPr>
                <w:rFonts w:eastAsia="黑体"/>
                <w:bCs/>
              </w:rPr>
            </w:pPr>
            <w:r>
              <w:rPr>
                <w:rFonts w:eastAsia="黑体"/>
                <w:bCs/>
              </w:rPr>
              <w:t>土地来源分类</w:t>
            </w:r>
          </w:p>
        </w:tc>
        <w:tc>
          <w:tcPr>
            <w:tcW w:w="6534" w:type="dxa"/>
            <w:gridSpan w:val="4"/>
            <w:vAlign w:val="center"/>
          </w:tcPr>
          <w:p>
            <w:pPr>
              <w:ind w:left="105" w:right="-107" w:rightChars="-51" w:hanging="105" w:hangingChars="50"/>
              <w:rPr>
                <w:rFonts w:ascii="宋体" w:hAnsi="宋体"/>
              </w:rPr>
            </w:pPr>
            <w:r>
              <w:rPr>
                <w:rFonts w:ascii="宋体" w:hAnsi="宋体"/>
                <w:bCs/>
              </w:rPr>
              <w:t>□划拨用地     □出让用地     □带方案出让用地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8" w:hRule="atLeast"/>
        </w:trPr>
        <w:tc>
          <w:tcPr>
            <w:tcW w:w="908" w:type="dxa"/>
            <w:vMerge w:val="continue"/>
            <w:vAlign w:val="center"/>
          </w:tcPr>
          <w:p>
            <w:pPr>
              <w:jc w:val="center"/>
              <w:rPr>
                <w:rFonts w:eastAsia="仿宋_GB2312"/>
              </w:rPr>
            </w:pPr>
          </w:p>
        </w:tc>
        <w:tc>
          <w:tcPr>
            <w:tcW w:w="1674" w:type="dxa"/>
            <w:vAlign w:val="center"/>
          </w:tcPr>
          <w:p>
            <w:pPr>
              <w:jc w:val="center"/>
              <w:rPr>
                <w:rFonts w:eastAsia="黑体"/>
                <w:bCs/>
              </w:rPr>
            </w:pPr>
            <w:r>
              <w:rPr>
                <w:rFonts w:eastAsia="黑体"/>
                <w:bCs/>
              </w:rPr>
              <w:t>建设性质</w:t>
            </w:r>
          </w:p>
        </w:tc>
        <w:tc>
          <w:tcPr>
            <w:tcW w:w="3037" w:type="dxa"/>
            <w:vAlign w:val="center"/>
          </w:tcPr>
          <w:p>
            <w:pPr>
              <w:ind w:left="-107" w:leftChars="-51" w:right="-108" w:firstLine="105" w:firstLineChars="50"/>
              <w:rPr>
                <w:rFonts w:ascii="宋体" w:hAnsi="宋体"/>
              </w:rPr>
            </w:pPr>
            <w:r>
              <w:rPr>
                <w:rFonts w:ascii="宋体" w:hAnsi="宋体"/>
              </w:rPr>
              <w:t>□新建 □扩建 □改建</w:t>
            </w:r>
          </w:p>
          <w:p>
            <w:pPr>
              <w:rPr>
                <w:rFonts w:ascii="宋体" w:hAnsi="宋体"/>
              </w:rPr>
            </w:pPr>
            <w:r>
              <w:rPr>
                <w:rFonts w:ascii="宋体" w:hAnsi="宋体"/>
              </w:rPr>
              <w:t>□迁建 □其他</w:t>
            </w:r>
            <w:r>
              <w:rPr>
                <w:rFonts w:ascii="宋体" w:hAnsi="宋体"/>
                <w:u w:val="single"/>
              </w:rPr>
              <w:t xml:space="preserve">           </w:t>
            </w:r>
            <w:r>
              <w:rPr>
                <w:rFonts w:ascii="宋体" w:hAnsi="宋体"/>
              </w:rPr>
              <w:t xml:space="preserve"> </w:t>
            </w:r>
          </w:p>
        </w:tc>
        <w:tc>
          <w:tcPr>
            <w:tcW w:w="2099" w:type="dxa"/>
            <w:gridSpan w:val="2"/>
            <w:vAlign w:val="center"/>
          </w:tcPr>
          <w:p>
            <w:pPr>
              <w:jc w:val="center"/>
              <w:rPr>
                <w:rFonts w:eastAsia="仿宋_GB2312"/>
              </w:rPr>
            </w:pPr>
            <w:r>
              <w:rPr>
                <w:rFonts w:eastAsia="黑体"/>
                <w:bCs/>
              </w:rPr>
              <w:t>项目类型</w:t>
            </w:r>
          </w:p>
        </w:tc>
        <w:tc>
          <w:tcPr>
            <w:tcW w:w="1398" w:type="dxa"/>
            <w:vAlign w:val="center"/>
          </w:tcPr>
          <w:p>
            <w:pPr>
              <w:jc w:val="center"/>
              <w:rPr>
                <w:rFonts w:ascii="宋体" w:hAnsi="宋体"/>
              </w:rPr>
            </w:pPr>
            <w:r>
              <w:rPr>
                <w:rFonts w:ascii="宋体" w:hAnsi="宋体"/>
              </w:rPr>
              <w:t>□政府投资</w:t>
            </w:r>
          </w:p>
          <w:p>
            <w:pPr>
              <w:jc w:val="center"/>
              <w:rPr>
                <w:rFonts w:ascii="宋体" w:hAnsi="宋体"/>
              </w:rPr>
            </w:pPr>
            <w:r>
              <w:rPr>
                <w:rFonts w:ascii="宋体" w:hAnsi="宋体"/>
              </w:rPr>
              <w:t>□企业投资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5" w:hRule="atLeast"/>
        </w:trPr>
        <w:tc>
          <w:tcPr>
            <w:tcW w:w="908" w:type="dxa"/>
            <w:vMerge w:val="continue"/>
            <w:vAlign w:val="center"/>
          </w:tcPr>
          <w:p>
            <w:pPr>
              <w:jc w:val="center"/>
              <w:rPr>
                <w:rFonts w:eastAsia="仿宋_GB2312"/>
              </w:rPr>
            </w:pPr>
          </w:p>
        </w:tc>
        <w:tc>
          <w:tcPr>
            <w:tcW w:w="1674" w:type="dxa"/>
            <w:vAlign w:val="center"/>
          </w:tcPr>
          <w:p>
            <w:pPr>
              <w:jc w:val="center"/>
              <w:rPr>
                <w:rFonts w:eastAsia="黑体"/>
                <w:bCs/>
              </w:rPr>
            </w:pPr>
            <w:r>
              <w:rPr>
                <w:rFonts w:eastAsia="黑体"/>
                <w:bCs/>
              </w:rPr>
              <w:t>资金来源</w:t>
            </w:r>
          </w:p>
          <w:p>
            <w:pPr>
              <w:jc w:val="center"/>
              <w:rPr>
                <w:rFonts w:eastAsia="黑体"/>
                <w:bCs/>
              </w:rPr>
            </w:pPr>
            <w:r>
              <w:rPr>
                <w:rFonts w:eastAsia="黑体"/>
                <w:bCs/>
              </w:rPr>
              <w:t>（万元）</w:t>
            </w:r>
          </w:p>
        </w:tc>
        <w:tc>
          <w:tcPr>
            <w:tcW w:w="6534" w:type="dxa"/>
            <w:gridSpan w:val="4"/>
            <w:vAlign w:val="center"/>
          </w:tcPr>
          <w:p>
            <w:r>
              <w:t>政府投资</w:t>
            </w:r>
            <w:r>
              <w:rPr>
                <w:u w:val="single"/>
              </w:rPr>
              <w:t xml:space="preserve">          </w:t>
            </w:r>
            <w:r>
              <w:t>万元    自有资金</w:t>
            </w:r>
            <w:r>
              <w:rPr>
                <w:u w:val="single"/>
              </w:rPr>
              <w:t xml:space="preserve">         </w:t>
            </w:r>
            <w:r>
              <w:t>万元</w:t>
            </w:r>
          </w:p>
          <w:p>
            <w:r>
              <w:t>银行贷款</w:t>
            </w:r>
            <w:r>
              <w:rPr>
                <w:u w:val="single"/>
              </w:rPr>
              <w:t xml:space="preserve">          </w:t>
            </w:r>
            <w:r>
              <w:t>万元    其他</w:t>
            </w:r>
            <w:r>
              <w:rPr>
                <w:u w:val="single"/>
              </w:rPr>
              <w:t xml:space="preserve">         </w:t>
            </w:r>
            <w: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7" w:hRule="atLeast"/>
        </w:trPr>
        <w:tc>
          <w:tcPr>
            <w:tcW w:w="908" w:type="dxa"/>
            <w:vAlign w:val="center"/>
          </w:tcPr>
          <w:p>
            <w:pPr>
              <w:jc w:val="center"/>
              <w:rPr>
                <w:rFonts w:eastAsia="黑体"/>
                <w:bCs/>
              </w:rPr>
            </w:pPr>
            <w:r>
              <w:rPr>
                <w:rFonts w:eastAsia="黑体"/>
                <w:bCs/>
              </w:rPr>
              <w:t>申请审批事项</w:t>
            </w:r>
          </w:p>
        </w:tc>
        <w:tc>
          <w:tcPr>
            <w:tcW w:w="8208" w:type="dxa"/>
            <w:gridSpan w:val="5"/>
            <w:vAlign w:val="center"/>
          </w:tcPr>
          <w:p>
            <w:pPr>
              <w:rPr>
                <w:rFonts w:ascii="宋体" w:hAnsi="宋体"/>
              </w:rPr>
            </w:pPr>
            <w:r>
              <w:rPr>
                <w:rFonts w:ascii="宋体" w:hAnsi="宋体"/>
              </w:rPr>
              <w:t>□企业投资项目核准</w:t>
            </w:r>
          </w:p>
          <w:p>
            <w:pPr>
              <w:rPr>
                <w:rFonts w:ascii="宋体" w:hAnsi="宋体"/>
              </w:rPr>
            </w:pPr>
            <w:r>
              <w:rPr>
                <w:rFonts w:ascii="宋体" w:hAnsi="宋体"/>
              </w:rPr>
              <w:t>□政府投资项目建议书审批</w:t>
            </w:r>
          </w:p>
          <w:p>
            <w:pPr>
              <w:rPr>
                <w:rFonts w:ascii="宋体" w:hAnsi="宋体"/>
              </w:rPr>
            </w:pPr>
            <w:r>
              <w:rPr>
                <w:rFonts w:ascii="宋体" w:hAnsi="宋体"/>
              </w:rPr>
              <w:t>□政府投资项目可行性研究报告审批</w:t>
            </w:r>
          </w:p>
          <w:p>
            <w:pPr>
              <w:rPr>
                <w:rFonts w:ascii="宋体" w:hAnsi="宋体"/>
              </w:rPr>
            </w:pPr>
            <w:r>
              <w:rPr>
                <w:rFonts w:ascii="宋体" w:hAnsi="宋体"/>
              </w:rPr>
              <w:t>□政府投资项目实施方案审批</w:t>
            </w:r>
          </w:p>
          <w:p>
            <w:pPr>
              <w:rPr>
                <w:rFonts w:ascii="宋体" w:hAnsi="宋体"/>
              </w:rPr>
            </w:pPr>
            <w:r>
              <w:rPr>
                <w:rFonts w:ascii="宋体" w:hAnsi="宋体"/>
              </w:rPr>
              <w:t>□建设项目选择意见书核发</w:t>
            </w:r>
          </w:p>
          <w:p>
            <w:pPr>
              <w:rPr>
                <w:rFonts w:ascii="宋体" w:hAnsi="宋体"/>
              </w:rPr>
            </w:pPr>
            <w:r>
              <w:rPr>
                <w:rFonts w:ascii="宋体" w:hAnsi="宋体"/>
              </w:rPr>
              <w:t>□用地预审意见</w:t>
            </w:r>
          </w:p>
          <w:p>
            <w:pPr>
              <w:rPr>
                <w:rFonts w:ascii="宋体" w:hAnsi="宋体"/>
              </w:rPr>
            </w:pPr>
            <w:r>
              <w:rPr>
                <w:rFonts w:ascii="宋体" w:hAnsi="宋体"/>
              </w:rPr>
              <w:t>□建设工程前考古调查勘探许可</w:t>
            </w:r>
          </w:p>
          <w:p>
            <w:pPr>
              <w:rPr>
                <w:rFonts w:ascii="宋体" w:hAnsi="宋体"/>
              </w:rPr>
            </w:pPr>
            <w:r>
              <w:rPr>
                <w:rFonts w:ascii="宋体" w:hAnsi="宋体"/>
              </w:rPr>
              <w:t>□建设用地规划许可</w:t>
            </w:r>
          </w:p>
          <w:p>
            <w:pPr>
              <w:rPr>
                <w:rFonts w:ascii="宋体" w:hAnsi="宋体"/>
              </w:rPr>
            </w:pPr>
            <w:r>
              <w:rPr>
                <w:rFonts w:ascii="宋体" w:hAnsi="宋体"/>
              </w:rPr>
              <w:t>□人防规划设计条件核定和现有人防设施拆除审批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8" w:hRule="atLeast"/>
        </w:trPr>
        <w:tc>
          <w:tcPr>
            <w:tcW w:w="908" w:type="dxa"/>
            <w:vAlign w:val="center"/>
          </w:tcPr>
          <w:p>
            <w:pPr>
              <w:jc w:val="center"/>
              <w:rPr>
                <w:rFonts w:eastAsia="黑体"/>
                <w:bCs/>
              </w:rPr>
            </w:pPr>
            <w:r>
              <w:rPr>
                <w:rFonts w:eastAsia="黑体"/>
                <w:bCs/>
              </w:rPr>
              <w:t>申请多评合一事项</w:t>
            </w:r>
          </w:p>
        </w:tc>
        <w:tc>
          <w:tcPr>
            <w:tcW w:w="8208" w:type="dxa"/>
            <w:gridSpan w:val="5"/>
            <w:vAlign w:val="center"/>
          </w:tcPr>
          <w:p>
            <w:pPr>
              <w:rPr>
                <w:rFonts w:ascii="宋体" w:hAnsi="宋体"/>
              </w:rPr>
            </w:pPr>
            <w:r>
              <w:rPr>
                <w:rFonts w:ascii="宋体" w:hAnsi="宋体"/>
              </w:rPr>
              <w:t>□项目申请报告评审</w:t>
            </w:r>
          </w:p>
          <w:p>
            <w:pPr>
              <w:rPr>
                <w:rFonts w:ascii="宋体" w:hAnsi="宋体"/>
              </w:rPr>
            </w:pPr>
            <w:r>
              <w:rPr>
                <w:rFonts w:ascii="宋体" w:hAnsi="宋体"/>
              </w:rPr>
              <w:t>□政府投资项目建议书评审</w:t>
            </w:r>
          </w:p>
          <w:p>
            <w:pPr>
              <w:rPr>
                <w:rFonts w:ascii="宋体" w:hAnsi="宋体"/>
              </w:rPr>
            </w:pPr>
            <w:r>
              <w:rPr>
                <w:rFonts w:ascii="宋体" w:hAnsi="宋体"/>
              </w:rPr>
              <w:t>□可行性研究报告评审</w:t>
            </w:r>
          </w:p>
          <w:p>
            <w:pPr>
              <w:rPr>
                <w:rFonts w:ascii="宋体" w:hAnsi="宋体"/>
              </w:rPr>
            </w:pPr>
            <w:r>
              <w:rPr>
                <w:rFonts w:ascii="宋体" w:hAnsi="宋体"/>
              </w:rPr>
              <w:t>□实施方案评审</w:t>
            </w:r>
          </w:p>
          <w:p>
            <w:pPr>
              <w:rPr>
                <w:rFonts w:ascii="宋体" w:hAnsi="宋体"/>
              </w:rPr>
            </w:pPr>
            <w:r>
              <w:rPr>
                <w:rFonts w:ascii="宋体" w:hAnsi="宋体"/>
              </w:rPr>
              <w:t>□建设项目选址规划选址论证</w:t>
            </w:r>
          </w:p>
          <w:p>
            <w:pPr>
              <w:rPr>
                <w:rFonts w:ascii="宋体" w:hAnsi="宋体"/>
              </w:rPr>
            </w:pPr>
            <w:r>
              <w:rPr>
                <w:rFonts w:ascii="宋体" w:hAnsi="宋体"/>
              </w:rPr>
              <w:t>□使用林地可行性研究报告评审评估</w:t>
            </w:r>
          </w:p>
          <w:p>
            <w:pPr>
              <w:rPr>
                <w:rFonts w:ascii="宋体" w:hAnsi="宋体"/>
              </w:rPr>
            </w:pPr>
            <w:r>
              <w:rPr>
                <w:rFonts w:ascii="宋体" w:hAnsi="宋体"/>
              </w:rPr>
              <w:t>□文物勘探报告评估</w:t>
            </w:r>
          </w:p>
          <w:p>
            <w:pPr>
              <w:rPr>
                <w:rFonts w:ascii="宋体" w:hAnsi="宋体"/>
              </w:rPr>
            </w:pPr>
            <w:r>
              <w:rPr>
                <w:rFonts w:ascii="宋体" w:hAnsi="宋体"/>
              </w:rPr>
              <w:t>□节能审查</w:t>
            </w:r>
          </w:p>
          <w:p>
            <w:pPr>
              <w:rPr>
                <w:rFonts w:ascii="宋体" w:hAnsi="宋体"/>
              </w:rPr>
            </w:pPr>
            <w:r>
              <w:rPr>
                <w:rFonts w:ascii="宋体" w:hAnsi="宋体"/>
              </w:rPr>
              <w:t>□取水许可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1" w:hRule="atLeast"/>
        </w:trPr>
        <w:tc>
          <w:tcPr>
            <w:tcW w:w="908" w:type="dxa"/>
            <w:vAlign w:val="center"/>
          </w:tcPr>
          <w:p>
            <w:pPr>
              <w:jc w:val="center"/>
              <w:rPr>
                <w:rFonts w:eastAsia="黑体"/>
                <w:bCs/>
              </w:rPr>
            </w:pPr>
            <w:r>
              <w:rPr>
                <w:rFonts w:eastAsia="黑体"/>
                <w:bCs/>
              </w:rPr>
              <w:t>承诺自行委托评估事项</w:t>
            </w:r>
          </w:p>
        </w:tc>
        <w:tc>
          <w:tcPr>
            <w:tcW w:w="8208" w:type="dxa"/>
            <w:gridSpan w:val="5"/>
            <w:vAlign w:val="center"/>
          </w:tcPr>
          <w:p>
            <w:pPr>
              <w:rPr>
                <w:rFonts w:ascii="宋体" w:hAnsi="宋体"/>
              </w:rPr>
            </w:pPr>
            <w:r>
              <w:rPr>
                <w:rFonts w:ascii="宋体" w:hAnsi="宋体"/>
              </w:rPr>
              <w:t>□地质灾害危险性评估</w:t>
            </w:r>
          </w:p>
          <w:p>
            <w:pPr>
              <w:rPr>
                <w:rFonts w:ascii="宋体" w:hAnsi="宋体"/>
              </w:rPr>
            </w:pPr>
            <w:r>
              <w:rPr>
                <w:rFonts w:ascii="宋体" w:hAnsi="宋体"/>
              </w:rPr>
              <w:t>□建设项目压覆矿产资源评审评估</w:t>
            </w:r>
          </w:p>
          <w:p>
            <w:pPr>
              <w:rPr>
                <w:rFonts w:ascii="宋体" w:hAnsi="宋体"/>
              </w:rPr>
            </w:pPr>
            <w:r>
              <w:rPr>
                <w:rFonts w:ascii="宋体" w:hAnsi="宋体"/>
              </w:rPr>
              <w:t>□安全预评价评估</w:t>
            </w:r>
          </w:p>
          <w:p>
            <w:pPr>
              <w:rPr>
                <w:rFonts w:ascii="宋体" w:hAnsi="宋体"/>
              </w:rPr>
            </w:pPr>
            <w:r>
              <w:rPr>
                <w:rFonts w:ascii="宋体" w:hAnsi="宋体"/>
              </w:rPr>
              <w:t>□职业病危害预评价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16" w:type="dxa"/>
            <w:gridSpan w:val="6"/>
            <w:vAlign w:val="center"/>
          </w:tcPr>
          <w:p/>
          <w:p>
            <w:pPr>
              <w:ind w:firstLine="420" w:firstLineChars="200"/>
            </w:pPr>
            <w:r>
              <w:t>我单位（个人）已阅知有关备注说明，并承诺对申报资料的真实性及数据的准确性（含电子文件与图纸的一致性）负责，自愿承担虚报、瞒报、造假等不正当手段而产生的一切法律责任。</w:t>
            </w:r>
          </w:p>
          <w:p/>
          <w:p/>
          <w:p/>
          <w:p/>
          <w:p/>
          <w:p>
            <w:pPr>
              <w:jc w:val="right"/>
            </w:pPr>
            <w:r>
              <w:t xml:space="preserve">（申请单位盖章/申请人个人签名）              </w:t>
            </w:r>
          </w:p>
          <w:p>
            <w:pPr>
              <w:jc w:val="right"/>
            </w:pPr>
          </w:p>
          <w:p>
            <w:pPr>
              <w:jc w:val="right"/>
            </w:pPr>
            <w:r>
              <w:t xml:space="preserve">年    月    日        </w:t>
            </w:r>
          </w:p>
          <w:p>
            <w:pPr>
              <w:spacing w:line="200" w:lineRule="exact"/>
              <w:rPr>
                <w:sz w:val="15"/>
                <w:szCs w:val="15"/>
              </w:rPr>
            </w:pPr>
          </w:p>
        </w:tc>
      </w:tr>
    </w:tbl>
    <w:p>
      <w:pPr>
        <w:jc w:val="center"/>
        <w:rPr>
          <w:sz w:val="15"/>
          <w:szCs w:val="15"/>
        </w:rPr>
      </w:pPr>
    </w:p>
    <w:p>
      <w:r>
        <w:rPr>
          <w:rFonts w:eastAsia="黑体"/>
          <w:bCs/>
        </w:rPr>
        <w:t>备注：</w:t>
      </w:r>
      <w:r>
        <w:t>申请人应如实提交有关材料和反映真实情况，并对申请材料实质内容的真实性负责。以虚报、瞒报、造假等不正当手段取得行政许可的，将依法予以撤销。</w:t>
      </w:r>
    </w:p>
    <w:p>
      <w:pPr>
        <w:spacing w:line="500" w:lineRule="exact"/>
        <w:rPr>
          <w:rFonts w:ascii="黑体" w:hAnsi="黑体" w:eastAsia="黑体"/>
          <w:sz w:val="32"/>
          <w:szCs w:val="32"/>
        </w:rPr>
      </w:pPr>
      <w:r>
        <w:rPr>
          <w:rFonts w:eastAsia="黑体"/>
          <w:sz w:val="32"/>
          <w:szCs w:val="32"/>
        </w:rPr>
        <w:br w:type="page"/>
      </w:r>
      <w:r>
        <w:rPr>
          <w:rFonts w:ascii="黑体" w:hAnsi="黑体" w:eastAsia="黑体"/>
          <w:sz w:val="32"/>
          <w:szCs w:val="32"/>
        </w:rPr>
        <w:t>附件1.3</w:t>
      </w:r>
    </w:p>
    <w:p>
      <w:pPr>
        <w:spacing w:line="500" w:lineRule="exact"/>
        <w:jc w:val="center"/>
        <w:rPr>
          <w:rFonts w:hint="eastAsia"/>
          <w:b/>
          <w:bCs/>
          <w:spacing w:val="-7"/>
          <w:sz w:val="44"/>
          <w:szCs w:val="44"/>
        </w:rPr>
      </w:pPr>
    </w:p>
    <w:p>
      <w:pPr>
        <w:spacing w:line="500" w:lineRule="exact"/>
        <w:jc w:val="center"/>
        <w:rPr>
          <w:rFonts w:hint="eastAsia" w:eastAsia="方正小标宋简体"/>
          <w:bCs/>
          <w:spacing w:val="-7"/>
          <w:sz w:val="44"/>
          <w:szCs w:val="44"/>
        </w:rPr>
      </w:pPr>
      <w:r>
        <w:rPr>
          <w:rFonts w:eastAsia="方正小标宋简体"/>
          <w:bCs/>
          <w:spacing w:val="-7"/>
          <w:sz w:val="44"/>
          <w:szCs w:val="44"/>
        </w:rPr>
        <w:t>投资项目立项审批阶段审批事项清单</w:t>
      </w:r>
    </w:p>
    <w:p>
      <w:pPr>
        <w:spacing w:line="500" w:lineRule="exact"/>
        <w:jc w:val="center"/>
        <w:rPr>
          <w:b/>
          <w:bCs/>
          <w:spacing w:val="-7"/>
          <w:sz w:val="44"/>
          <w:szCs w:val="44"/>
        </w:rPr>
      </w:pPr>
    </w:p>
    <w:tbl>
      <w:tblPr>
        <w:tblStyle w:val="14"/>
        <w:tblW w:w="9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584"/>
        <w:gridCol w:w="6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21" w:type="dxa"/>
            <w:vAlign w:val="center"/>
          </w:tcPr>
          <w:p>
            <w:pPr>
              <w:spacing w:line="400" w:lineRule="exact"/>
              <w:jc w:val="center"/>
              <w:textAlignment w:val="center"/>
              <w:rPr>
                <w:rFonts w:eastAsia="黑体"/>
                <w:bCs/>
              </w:rPr>
            </w:pPr>
            <w:r>
              <w:rPr>
                <w:rFonts w:eastAsia="黑体"/>
                <w:bCs/>
                <w:color w:val="000000"/>
                <w:kern w:val="0"/>
              </w:rPr>
              <w:t>序号</w:t>
            </w:r>
          </w:p>
        </w:tc>
        <w:tc>
          <w:tcPr>
            <w:tcW w:w="1584" w:type="dxa"/>
            <w:vAlign w:val="center"/>
          </w:tcPr>
          <w:p>
            <w:pPr>
              <w:spacing w:line="400" w:lineRule="exact"/>
              <w:jc w:val="center"/>
              <w:textAlignment w:val="center"/>
              <w:rPr>
                <w:rFonts w:eastAsia="黑体"/>
                <w:bCs/>
              </w:rPr>
            </w:pPr>
            <w:r>
              <w:rPr>
                <w:rFonts w:eastAsia="黑体"/>
                <w:bCs/>
                <w:color w:val="000000"/>
                <w:kern w:val="0"/>
              </w:rPr>
              <w:t>审批事项名称</w:t>
            </w:r>
          </w:p>
        </w:tc>
        <w:tc>
          <w:tcPr>
            <w:tcW w:w="6811" w:type="dxa"/>
            <w:vAlign w:val="center"/>
          </w:tcPr>
          <w:p>
            <w:pPr>
              <w:spacing w:line="400" w:lineRule="exact"/>
              <w:jc w:val="center"/>
              <w:textAlignment w:val="center"/>
              <w:rPr>
                <w:rFonts w:eastAsia="黑体"/>
                <w:bCs/>
              </w:rPr>
            </w:pPr>
            <w:r>
              <w:rPr>
                <w:rFonts w:eastAsia="黑体"/>
                <w:bCs/>
                <w:color w:val="000000"/>
                <w:kern w:val="0"/>
              </w:rPr>
              <w:t>适用情形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2" w:hRule="atLeast"/>
        </w:trPr>
        <w:tc>
          <w:tcPr>
            <w:tcW w:w="721" w:type="dxa"/>
            <w:vAlign w:val="center"/>
          </w:tcPr>
          <w:p>
            <w:pPr>
              <w:spacing w:line="400" w:lineRule="exact"/>
              <w:jc w:val="center"/>
              <w:textAlignment w:val="center"/>
              <w:rPr>
                <w:rFonts w:ascii="宋体" w:hAnsi="宋体"/>
              </w:rPr>
            </w:pPr>
            <w:r>
              <w:rPr>
                <w:rFonts w:ascii="宋体" w:hAnsi="宋体"/>
                <w:color w:val="000000"/>
                <w:kern w:val="0"/>
              </w:rPr>
              <w:t>1</w:t>
            </w:r>
          </w:p>
        </w:tc>
        <w:tc>
          <w:tcPr>
            <w:tcW w:w="1584" w:type="dxa"/>
            <w:vAlign w:val="center"/>
          </w:tcPr>
          <w:p>
            <w:pPr>
              <w:spacing w:line="260" w:lineRule="exact"/>
              <w:rPr>
                <w:rFonts w:ascii="宋体" w:hAnsi="宋体"/>
                <w:kern w:val="0"/>
              </w:rPr>
            </w:pPr>
            <w:r>
              <w:rPr>
                <w:rFonts w:ascii="宋体" w:hAnsi="宋体"/>
                <w:kern w:val="0"/>
              </w:rPr>
              <w:t>企业投资项目核准</w:t>
            </w:r>
          </w:p>
        </w:tc>
        <w:tc>
          <w:tcPr>
            <w:tcW w:w="6811" w:type="dxa"/>
            <w:vAlign w:val="center"/>
          </w:tcPr>
          <w:p>
            <w:pPr>
              <w:spacing w:line="260" w:lineRule="exact"/>
              <w:rPr>
                <w:rFonts w:ascii="宋体" w:hAnsi="宋体"/>
                <w:kern w:val="0"/>
              </w:rPr>
            </w:pPr>
            <w:r>
              <w:rPr>
                <w:rFonts w:ascii="宋体" w:hAnsi="宋体"/>
                <w:kern w:val="0"/>
              </w:rPr>
              <w:t>企业投资《政府核准的投资项目目录》内的固定资产投资项目（含非企业组织利用自有资金、不申请政府投资建设的固定资产投资项目）。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1" w:type="dxa"/>
            <w:vAlign w:val="center"/>
          </w:tcPr>
          <w:p>
            <w:pPr>
              <w:spacing w:line="400" w:lineRule="exact"/>
              <w:jc w:val="center"/>
              <w:textAlignment w:val="center"/>
              <w:rPr>
                <w:rFonts w:ascii="宋体" w:hAnsi="宋体"/>
              </w:rPr>
            </w:pPr>
            <w:r>
              <w:rPr>
                <w:rFonts w:ascii="宋体" w:hAnsi="宋体"/>
                <w:color w:val="000000"/>
                <w:kern w:val="0"/>
              </w:rPr>
              <w:t>2</w:t>
            </w:r>
          </w:p>
        </w:tc>
        <w:tc>
          <w:tcPr>
            <w:tcW w:w="1584" w:type="dxa"/>
            <w:vAlign w:val="center"/>
          </w:tcPr>
          <w:p>
            <w:pPr>
              <w:spacing w:line="260" w:lineRule="exact"/>
              <w:rPr>
                <w:rFonts w:ascii="宋体" w:hAnsi="宋体"/>
                <w:kern w:val="0"/>
              </w:rPr>
            </w:pPr>
            <w:r>
              <w:rPr>
                <w:rFonts w:ascii="宋体" w:hAnsi="宋体"/>
                <w:kern w:val="0"/>
              </w:rPr>
              <w:t>政府投资项目建议书审批</w:t>
            </w:r>
          </w:p>
        </w:tc>
        <w:tc>
          <w:tcPr>
            <w:tcW w:w="6811" w:type="dxa"/>
            <w:vAlign w:val="center"/>
          </w:tcPr>
          <w:p>
            <w:pPr>
              <w:spacing w:line="260" w:lineRule="exact"/>
              <w:rPr>
                <w:rFonts w:ascii="宋体" w:hAnsi="宋体"/>
                <w:kern w:val="0"/>
              </w:rPr>
            </w:pPr>
            <w:r>
              <w:rPr>
                <w:rFonts w:ascii="宋体" w:hAnsi="宋体"/>
                <w:kern w:val="0"/>
              </w:rPr>
              <w:t>政府直接投资或资本金注入项目。总投资5000万元及以上的项目，原则上应审批项目建议书。对于政府批准或审定的发展规划、专项规划、建设计划和政府会议纪要及有关文件明确的政府投资项目，改扩建项目以及建设内容单一、技术方案简单的项目（包括办公、居住、教育、科研建筑的新建、迁建、原址重新、改扩建），原则上不再审批项目建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1" w:type="dxa"/>
            <w:vAlign w:val="center"/>
          </w:tcPr>
          <w:p>
            <w:pPr>
              <w:spacing w:line="400" w:lineRule="exact"/>
              <w:jc w:val="center"/>
              <w:textAlignment w:val="center"/>
              <w:rPr>
                <w:rFonts w:ascii="宋体" w:hAnsi="宋体"/>
              </w:rPr>
            </w:pPr>
            <w:r>
              <w:rPr>
                <w:rFonts w:ascii="宋体" w:hAnsi="宋体"/>
                <w:color w:val="000000"/>
                <w:kern w:val="0"/>
              </w:rPr>
              <w:t>3</w:t>
            </w:r>
          </w:p>
        </w:tc>
        <w:tc>
          <w:tcPr>
            <w:tcW w:w="1584" w:type="dxa"/>
            <w:vAlign w:val="center"/>
          </w:tcPr>
          <w:p>
            <w:pPr>
              <w:spacing w:line="260" w:lineRule="exact"/>
              <w:rPr>
                <w:rFonts w:ascii="宋体" w:hAnsi="宋体"/>
                <w:kern w:val="0"/>
              </w:rPr>
            </w:pPr>
            <w:r>
              <w:rPr>
                <w:rFonts w:ascii="宋体" w:hAnsi="宋体"/>
                <w:kern w:val="0"/>
              </w:rPr>
              <w:t>政府投资项目可行性研究报告审批</w:t>
            </w:r>
          </w:p>
        </w:tc>
        <w:tc>
          <w:tcPr>
            <w:tcW w:w="6811" w:type="dxa"/>
            <w:vAlign w:val="center"/>
          </w:tcPr>
          <w:p>
            <w:pPr>
              <w:spacing w:line="260" w:lineRule="exact"/>
              <w:rPr>
                <w:rFonts w:ascii="宋体" w:hAnsi="宋体"/>
                <w:kern w:val="0"/>
              </w:rPr>
            </w:pPr>
            <w:r>
              <w:rPr>
                <w:rFonts w:ascii="宋体" w:hAnsi="宋体"/>
                <w:kern w:val="0"/>
              </w:rPr>
              <w:t>政府直接投资或资本金注入项目。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2" w:hRule="atLeast"/>
        </w:trPr>
        <w:tc>
          <w:tcPr>
            <w:tcW w:w="721" w:type="dxa"/>
            <w:vAlign w:val="center"/>
          </w:tcPr>
          <w:p>
            <w:pPr>
              <w:spacing w:line="400" w:lineRule="exact"/>
              <w:jc w:val="center"/>
              <w:textAlignment w:val="center"/>
              <w:rPr>
                <w:rFonts w:ascii="宋体" w:hAnsi="宋体"/>
                <w:color w:val="000000"/>
                <w:kern w:val="0"/>
              </w:rPr>
            </w:pPr>
            <w:r>
              <w:rPr>
                <w:rFonts w:ascii="宋体" w:hAnsi="宋体"/>
                <w:color w:val="000000"/>
                <w:kern w:val="0"/>
              </w:rPr>
              <w:t>4</w:t>
            </w:r>
          </w:p>
        </w:tc>
        <w:tc>
          <w:tcPr>
            <w:tcW w:w="1584" w:type="dxa"/>
            <w:vAlign w:val="center"/>
          </w:tcPr>
          <w:p>
            <w:pPr>
              <w:spacing w:line="260" w:lineRule="exact"/>
              <w:rPr>
                <w:rFonts w:ascii="宋体" w:hAnsi="宋体"/>
                <w:kern w:val="0"/>
              </w:rPr>
            </w:pPr>
            <w:r>
              <w:rPr>
                <w:rFonts w:ascii="宋体" w:hAnsi="宋体"/>
                <w:kern w:val="0"/>
              </w:rPr>
              <w:t>政府投资项目实施方案审批</w:t>
            </w:r>
          </w:p>
        </w:tc>
        <w:tc>
          <w:tcPr>
            <w:tcW w:w="6811" w:type="dxa"/>
            <w:vAlign w:val="center"/>
          </w:tcPr>
          <w:p>
            <w:pPr>
              <w:spacing w:line="260" w:lineRule="exact"/>
              <w:rPr>
                <w:rFonts w:ascii="宋体" w:hAnsi="宋体"/>
                <w:kern w:val="0"/>
              </w:rPr>
            </w:pPr>
            <w:r>
              <w:rPr>
                <w:rFonts w:ascii="宋体" w:hAnsi="宋体"/>
                <w:kern w:val="0"/>
              </w:rPr>
              <w:t>政府直接投资或资本金注入项目（总投资1000万元以下）。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trPr>
        <w:tc>
          <w:tcPr>
            <w:tcW w:w="721" w:type="dxa"/>
            <w:vAlign w:val="center"/>
          </w:tcPr>
          <w:p>
            <w:pPr>
              <w:spacing w:line="400" w:lineRule="exact"/>
              <w:jc w:val="center"/>
              <w:textAlignment w:val="center"/>
              <w:rPr>
                <w:rFonts w:ascii="宋体" w:hAnsi="宋体"/>
              </w:rPr>
            </w:pPr>
            <w:r>
              <w:rPr>
                <w:rFonts w:ascii="宋体" w:hAnsi="宋体"/>
                <w:color w:val="000000"/>
                <w:kern w:val="0"/>
              </w:rPr>
              <w:t>5</w:t>
            </w:r>
          </w:p>
        </w:tc>
        <w:tc>
          <w:tcPr>
            <w:tcW w:w="1584" w:type="dxa"/>
            <w:vAlign w:val="center"/>
          </w:tcPr>
          <w:p>
            <w:pPr>
              <w:spacing w:line="260" w:lineRule="exact"/>
              <w:rPr>
                <w:rFonts w:ascii="宋体" w:hAnsi="宋体"/>
                <w:kern w:val="0"/>
              </w:rPr>
            </w:pPr>
            <w:r>
              <w:rPr>
                <w:rFonts w:ascii="宋体" w:hAnsi="宋体"/>
                <w:kern w:val="0"/>
              </w:rPr>
              <w:t>建设项目选址意见书核发</w:t>
            </w:r>
          </w:p>
        </w:tc>
        <w:tc>
          <w:tcPr>
            <w:tcW w:w="6811" w:type="dxa"/>
            <w:vAlign w:val="center"/>
          </w:tcPr>
          <w:p>
            <w:pPr>
              <w:spacing w:line="260" w:lineRule="exact"/>
              <w:rPr>
                <w:rFonts w:ascii="宋体" w:hAnsi="宋体"/>
                <w:kern w:val="0"/>
              </w:rPr>
            </w:pPr>
            <w:r>
              <w:rPr>
                <w:rFonts w:ascii="宋体" w:hAnsi="宋体"/>
                <w:kern w:val="0"/>
              </w:rPr>
              <w:t>按照国家规定需要有关部门批准或者核准的建设项目，以划拨方式提供国有土地使用权的。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721" w:type="dxa"/>
            <w:vAlign w:val="center"/>
          </w:tcPr>
          <w:p>
            <w:pPr>
              <w:spacing w:line="400" w:lineRule="exact"/>
              <w:jc w:val="center"/>
              <w:textAlignment w:val="center"/>
              <w:rPr>
                <w:rFonts w:ascii="宋体" w:hAnsi="宋体"/>
              </w:rPr>
            </w:pPr>
            <w:r>
              <w:rPr>
                <w:rFonts w:ascii="宋体" w:hAnsi="宋体"/>
                <w:color w:val="000000"/>
                <w:kern w:val="0"/>
              </w:rPr>
              <w:t>6</w:t>
            </w:r>
          </w:p>
        </w:tc>
        <w:tc>
          <w:tcPr>
            <w:tcW w:w="1584" w:type="dxa"/>
            <w:vAlign w:val="center"/>
          </w:tcPr>
          <w:p>
            <w:pPr>
              <w:spacing w:line="260" w:lineRule="exact"/>
              <w:rPr>
                <w:rFonts w:ascii="宋体" w:hAnsi="宋体"/>
                <w:kern w:val="0"/>
              </w:rPr>
            </w:pPr>
            <w:r>
              <w:rPr>
                <w:rFonts w:ascii="宋体" w:hAnsi="宋体"/>
                <w:kern w:val="0"/>
              </w:rPr>
              <w:t>建设项目用地预审</w:t>
            </w:r>
          </w:p>
        </w:tc>
        <w:tc>
          <w:tcPr>
            <w:tcW w:w="6811" w:type="dxa"/>
            <w:vAlign w:val="center"/>
          </w:tcPr>
          <w:p>
            <w:pPr>
              <w:spacing w:line="260" w:lineRule="exact"/>
              <w:rPr>
                <w:rFonts w:ascii="宋体" w:hAnsi="宋体"/>
                <w:kern w:val="0"/>
              </w:rPr>
            </w:pPr>
            <w:r>
              <w:rPr>
                <w:rFonts w:ascii="宋体" w:hAnsi="宋体"/>
                <w:kern w:val="0"/>
              </w:rPr>
              <w:t>不涉及新增建设用地，在土地利用总体规划确定的城镇建设用地范围内使用已批准建设用地的建设项目，可不进行建设项目用地预审。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21" w:type="dxa"/>
            <w:vAlign w:val="center"/>
          </w:tcPr>
          <w:p>
            <w:pPr>
              <w:spacing w:line="400" w:lineRule="exact"/>
              <w:jc w:val="center"/>
              <w:textAlignment w:val="center"/>
              <w:rPr>
                <w:rFonts w:ascii="宋体" w:hAnsi="宋体"/>
              </w:rPr>
            </w:pPr>
            <w:r>
              <w:rPr>
                <w:rFonts w:ascii="宋体" w:hAnsi="宋体"/>
                <w:color w:val="000000"/>
                <w:kern w:val="0"/>
              </w:rPr>
              <w:t>7</w:t>
            </w:r>
          </w:p>
        </w:tc>
        <w:tc>
          <w:tcPr>
            <w:tcW w:w="1584" w:type="dxa"/>
            <w:vAlign w:val="center"/>
          </w:tcPr>
          <w:p>
            <w:pPr>
              <w:spacing w:line="260" w:lineRule="exact"/>
              <w:rPr>
                <w:rFonts w:ascii="宋体" w:hAnsi="宋体"/>
                <w:kern w:val="0"/>
              </w:rPr>
            </w:pPr>
            <w:r>
              <w:rPr>
                <w:rFonts w:ascii="宋体" w:hAnsi="宋体"/>
                <w:kern w:val="0"/>
              </w:rPr>
              <w:t>建设用地规划许可证核发</w:t>
            </w:r>
          </w:p>
        </w:tc>
        <w:tc>
          <w:tcPr>
            <w:tcW w:w="6811" w:type="dxa"/>
            <w:vAlign w:val="center"/>
          </w:tcPr>
          <w:p>
            <w:pPr>
              <w:spacing w:line="260" w:lineRule="exact"/>
              <w:rPr>
                <w:rFonts w:ascii="宋体" w:hAnsi="宋体"/>
                <w:kern w:val="0"/>
              </w:rPr>
            </w:pPr>
            <w:r>
              <w:rPr>
                <w:rFonts w:ascii="宋体" w:hAnsi="宋体"/>
                <w:kern w:val="0"/>
              </w:rPr>
              <w:t>在城、镇规划区内以划拨方式提供国有土地使用权的建设项目，经有关部门批准、核准、备案后，应提出建设用地规划许可申请，依据控制性详细规划核定建设用地的位置、面积、允许建设的范围。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1" w:type="dxa"/>
            <w:vAlign w:val="center"/>
          </w:tcPr>
          <w:p>
            <w:pPr>
              <w:spacing w:line="400" w:lineRule="exact"/>
              <w:jc w:val="center"/>
              <w:textAlignment w:val="center"/>
              <w:rPr>
                <w:rFonts w:ascii="宋体" w:hAnsi="宋体"/>
              </w:rPr>
            </w:pPr>
            <w:r>
              <w:rPr>
                <w:rFonts w:ascii="宋体" w:hAnsi="宋体"/>
                <w:color w:val="000000"/>
                <w:kern w:val="0"/>
              </w:rPr>
              <w:t>8</w:t>
            </w:r>
          </w:p>
        </w:tc>
        <w:tc>
          <w:tcPr>
            <w:tcW w:w="1584" w:type="dxa"/>
            <w:vAlign w:val="center"/>
          </w:tcPr>
          <w:p>
            <w:pPr>
              <w:spacing w:line="260" w:lineRule="exact"/>
              <w:rPr>
                <w:rFonts w:ascii="宋体" w:hAnsi="宋体"/>
                <w:kern w:val="0"/>
              </w:rPr>
            </w:pPr>
            <w:r>
              <w:rPr>
                <w:rFonts w:ascii="宋体" w:hAnsi="宋体"/>
                <w:kern w:val="0"/>
              </w:rPr>
              <w:t>建设工程前考古调查、勘探许可</w:t>
            </w:r>
          </w:p>
        </w:tc>
        <w:tc>
          <w:tcPr>
            <w:tcW w:w="6811" w:type="dxa"/>
            <w:vAlign w:val="center"/>
          </w:tcPr>
          <w:p>
            <w:pPr>
              <w:spacing w:line="260" w:lineRule="exact"/>
              <w:rPr>
                <w:rFonts w:ascii="宋体" w:hAnsi="宋体"/>
                <w:kern w:val="0"/>
              </w:rPr>
            </w:pPr>
            <w:r>
              <w:rPr>
                <w:rFonts w:ascii="宋体" w:hAnsi="宋体"/>
                <w:kern w:val="0"/>
              </w:rPr>
              <w:t>在县级文物保护单位保护范围内建设其他工程或爆破、钻探、挖掘等作业的建设项目。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1" w:type="dxa"/>
            <w:vAlign w:val="center"/>
          </w:tcPr>
          <w:p>
            <w:pPr>
              <w:spacing w:line="400" w:lineRule="exact"/>
              <w:jc w:val="center"/>
              <w:textAlignment w:val="center"/>
              <w:rPr>
                <w:rFonts w:ascii="宋体" w:hAnsi="宋体"/>
                <w:kern w:val="0"/>
              </w:rPr>
            </w:pPr>
            <w:r>
              <w:rPr>
                <w:rFonts w:ascii="宋体" w:hAnsi="宋体"/>
                <w:kern w:val="0"/>
              </w:rPr>
              <w:t>9</w:t>
            </w:r>
          </w:p>
        </w:tc>
        <w:tc>
          <w:tcPr>
            <w:tcW w:w="1584" w:type="dxa"/>
            <w:vAlign w:val="center"/>
          </w:tcPr>
          <w:p>
            <w:pPr>
              <w:spacing w:line="260" w:lineRule="exact"/>
              <w:rPr>
                <w:rFonts w:ascii="宋体" w:hAnsi="宋体"/>
                <w:kern w:val="0"/>
              </w:rPr>
            </w:pPr>
            <w:r>
              <w:rPr>
                <w:rFonts w:ascii="宋体" w:hAnsi="宋体"/>
                <w:kern w:val="0"/>
              </w:rPr>
              <w:t>人防规划设计条件核定和现有人防设施拆除审批</w:t>
            </w:r>
          </w:p>
        </w:tc>
        <w:tc>
          <w:tcPr>
            <w:tcW w:w="6811" w:type="dxa"/>
            <w:vAlign w:val="center"/>
          </w:tcPr>
          <w:p>
            <w:pPr>
              <w:spacing w:line="260" w:lineRule="exact"/>
              <w:rPr>
                <w:rFonts w:ascii="宋体" w:hAnsi="宋体"/>
                <w:kern w:val="0"/>
              </w:rPr>
            </w:pPr>
            <w:r>
              <w:rPr>
                <w:rFonts w:ascii="宋体" w:hAnsi="宋体"/>
                <w:kern w:val="0"/>
              </w:rPr>
              <w:t>城市（含县城、重点乡镇）的市区及规划区（含高新技术开发区、经济技术开发区、保税区、重要目标防护区、城市新区、工业城、商贸城、大学城等）内的建设项目。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1" w:type="dxa"/>
            <w:vAlign w:val="center"/>
          </w:tcPr>
          <w:p>
            <w:pPr>
              <w:spacing w:line="400" w:lineRule="exact"/>
              <w:jc w:val="center"/>
              <w:textAlignment w:val="center"/>
              <w:rPr>
                <w:rFonts w:ascii="宋体" w:hAnsi="宋体"/>
                <w:color w:val="000000"/>
                <w:kern w:val="0"/>
              </w:rPr>
            </w:pPr>
            <w:r>
              <w:rPr>
                <w:rFonts w:ascii="宋体" w:hAnsi="宋体"/>
                <w:color w:val="000000"/>
                <w:kern w:val="0"/>
              </w:rPr>
              <w:t>10</w:t>
            </w:r>
          </w:p>
        </w:tc>
        <w:tc>
          <w:tcPr>
            <w:tcW w:w="1584" w:type="dxa"/>
            <w:vAlign w:val="center"/>
          </w:tcPr>
          <w:p>
            <w:pPr>
              <w:spacing w:line="260" w:lineRule="exact"/>
              <w:rPr>
                <w:rFonts w:ascii="宋体" w:hAnsi="宋体"/>
                <w:color w:val="000000"/>
                <w:kern w:val="0"/>
              </w:rPr>
            </w:pPr>
            <w:r>
              <w:rPr>
                <w:rFonts w:ascii="宋体" w:hAnsi="宋体"/>
                <w:kern w:val="0"/>
              </w:rPr>
              <w:t>划拨国有建设用地使用权审核</w:t>
            </w:r>
          </w:p>
        </w:tc>
        <w:tc>
          <w:tcPr>
            <w:tcW w:w="6811" w:type="dxa"/>
            <w:vAlign w:val="center"/>
          </w:tcPr>
          <w:p>
            <w:pPr>
              <w:jc w:val="left"/>
              <w:rPr>
                <w:rFonts w:ascii="宋体" w:hAnsi="宋体"/>
                <w:color w:val="000000"/>
                <w:kern w:val="0"/>
              </w:rPr>
            </w:pPr>
            <w:r>
              <w:rPr>
                <w:rFonts w:ascii="宋体" w:hAnsi="宋体"/>
              </w:rPr>
              <w:t>立项审批阶段受理，建设许可阶段核发结果文件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1" w:type="dxa"/>
            <w:vAlign w:val="center"/>
          </w:tcPr>
          <w:p>
            <w:pPr>
              <w:spacing w:line="400" w:lineRule="exact"/>
              <w:jc w:val="center"/>
              <w:textAlignment w:val="center"/>
              <w:rPr>
                <w:rFonts w:ascii="宋体" w:hAnsi="宋体"/>
                <w:color w:val="000000"/>
                <w:kern w:val="0"/>
              </w:rPr>
            </w:pPr>
            <w:r>
              <w:rPr>
                <w:rFonts w:ascii="宋体" w:hAnsi="宋体"/>
                <w:color w:val="000000"/>
                <w:kern w:val="0"/>
              </w:rPr>
              <w:t>11</w:t>
            </w:r>
          </w:p>
        </w:tc>
        <w:tc>
          <w:tcPr>
            <w:tcW w:w="1584" w:type="dxa"/>
            <w:vAlign w:val="center"/>
          </w:tcPr>
          <w:p>
            <w:pPr>
              <w:spacing w:line="260" w:lineRule="exact"/>
              <w:rPr>
                <w:rFonts w:ascii="宋体" w:hAnsi="宋体"/>
                <w:color w:val="000000"/>
                <w:kern w:val="0"/>
              </w:rPr>
            </w:pPr>
            <w:r>
              <w:rPr>
                <w:rFonts w:ascii="宋体" w:hAnsi="宋体"/>
                <w:kern w:val="0"/>
              </w:rPr>
              <w:t>协议出让国有建设用地使用权审核</w:t>
            </w:r>
          </w:p>
        </w:tc>
        <w:tc>
          <w:tcPr>
            <w:tcW w:w="6811" w:type="dxa"/>
            <w:vAlign w:val="center"/>
          </w:tcPr>
          <w:p>
            <w:pPr>
              <w:rPr>
                <w:rFonts w:ascii="宋体" w:hAnsi="宋体"/>
                <w:color w:val="000000"/>
                <w:kern w:val="0"/>
              </w:rPr>
            </w:pPr>
            <w:r>
              <w:rPr>
                <w:rFonts w:ascii="宋体" w:hAnsi="宋体"/>
              </w:rPr>
              <w:t>立项审批阶段受理，建设许可阶段核发结果文件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1" w:type="dxa"/>
            <w:vAlign w:val="center"/>
          </w:tcPr>
          <w:p>
            <w:pPr>
              <w:spacing w:line="400" w:lineRule="exact"/>
              <w:jc w:val="center"/>
              <w:textAlignment w:val="center"/>
              <w:rPr>
                <w:rFonts w:ascii="宋体" w:hAnsi="宋体"/>
                <w:color w:val="000000"/>
                <w:kern w:val="0"/>
              </w:rPr>
            </w:pPr>
            <w:r>
              <w:rPr>
                <w:rFonts w:ascii="宋体" w:hAnsi="宋体"/>
                <w:color w:val="000000"/>
                <w:kern w:val="0"/>
              </w:rPr>
              <w:t>12</w:t>
            </w:r>
          </w:p>
        </w:tc>
        <w:tc>
          <w:tcPr>
            <w:tcW w:w="1584" w:type="dxa"/>
            <w:vAlign w:val="center"/>
          </w:tcPr>
          <w:p>
            <w:pPr>
              <w:spacing w:line="260" w:lineRule="exact"/>
              <w:rPr>
                <w:rFonts w:ascii="宋体" w:hAnsi="宋体"/>
                <w:color w:val="000000"/>
                <w:kern w:val="0"/>
              </w:rPr>
            </w:pPr>
            <w:r>
              <w:rPr>
                <w:rFonts w:ascii="宋体" w:hAnsi="宋体"/>
                <w:kern w:val="0"/>
              </w:rPr>
              <w:t>租赁国有建设用地使用权审核</w:t>
            </w:r>
          </w:p>
        </w:tc>
        <w:tc>
          <w:tcPr>
            <w:tcW w:w="6811" w:type="dxa"/>
            <w:vAlign w:val="center"/>
          </w:tcPr>
          <w:p>
            <w:pPr>
              <w:rPr>
                <w:rFonts w:ascii="宋体" w:hAnsi="宋体"/>
                <w:color w:val="000000"/>
                <w:kern w:val="0"/>
              </w:rPr>
            </w:pPr>
            <w:r>
              <w:rPr>
                <w:rFonts w:ascii="宋体" w:hAnsi="宋体"/>
              </w:rPr>
              <w:t>立项审批阶段受理，建设许可阶段核发结果文件</w:t>
            </w:r>
          </w:p>
        </w:tc>
      </w:tr>
    </w:tbl>
    <w:p>
      <w:pPr>
        <w:spacing w:line="400" w:lineRule="exact"/>
        <w:rPr>
          <w:rFonts w:eastAsia="黑体"/>
          <w:sz w:val="32"/>
          <w:szCs w:val="32"/>
        </w:rPr>
        <w:sectPr>
          <w:footerReference r:id="rId4" w:type="default"/>
          <w:type w:val="nextColumn"/>
          <w:pgSz w:w="11906" w:h="16838"/>
          <w:pgMar w:top="1928" w:right="1418" w:bottom="1418" w:left="1588" w:header="851" w:footer="1418" w:gutter="0"/>
          <w:pgNumType w:fmt="numberInDash"/>
          <w:cols w:space="720" w:num="1"/>
          <w:docGrid w:linePitch="312" w:charSpace="0"/>
        </w:sectPr>
      </w:pPr>
    </w:p>
    <w:p>
      <w:pPr>
        <w:spacing w:line="500" w:lineRule="exact"/>
        <w:rPr>
          <w:rFonts w:hint="eastAsia" w:ascii="黑体" w:hAnsi="黑体" w:eastAsia="黑体"/>
          <w:sz w:val="32"/>
          <w:szCs w:val="32"/>
        </w:rPr>
      </w:pPr>
      <w:r>
        <w:rPr>
          <w:rFonts w:ascii="黑体" w:hAnsi="黑体" w:eastAsia="黑体"/>
          <w:sz w:val="32"/>
          <w:szCs w:val="32"/>
        </w:rPr>
        <w:t>附件1.4</w:t>
      </w:r>
    </w:p>
    <w:p>
      <w:pPr>
        <w:spacing w:line="500" w:lineRule="exact"/>
        <w:rPr>
          <w:rFonts w:ascii="仿宋_GB2312" w:eastAsia="仿宋_GB2312"/>
          <w:sz w:val="32"/>
          <w:szCs w:val="32"/>
        </w:rPr>
      </w:pPr>
    </w:p>
    <w:p>
      <w:pPr>
        <w:spacing w:line="500" w:lineRule="exact"/>
        <w:jc w:val="center"/>
        <w:rPr>
          <w:rFonts w:hint="eastAsia" w:eastAsia="方正小标宋简体"/>
          <w:bCs/>
          <w:spacing w:val="-7"/>
          <w:sz w:val="44"/>
          <w:szCs w:val="44"/>
        </w:rPr>
      </w:pPr>
      <w:r>
        <w:rPr>
          <w:rFonts w:eastAsia="方正小标宋简体"/>
          <w:bCs/>
          <w:spacing w:val="-7"/>
          <w:sz w:val="44"/>
          <w:szCs w:val="44"/>
        </w:rPr>
        <w:t>投资项目立项审批阶段申报材料清单</w:t>
      </w:r>
    </w:p>
    <w:p>
      <w:pPr>
        <w:spacing w:line="500" w:lineRule="exact"/>
        <w:jc w:val="center"/>
        <w:rPr>
          <w:b/>
          <w:bCs/>
          <w:spacing w:val="-7"/>
          <w:sz w:val="44"/>
          <w:szCs w:val="44"/>
        </w:rPr>
      </w:pPr>
    </w:p>
    <w:tbl>
      <w:tblPr>
        <w:tblStyle w:val="14"/>
        <w:tblW w:w="137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
      <w:tblGrid>
        <w:gridCol w:w="619"/>
        <w:gridCol w:w="910"/>
        <w:gridCol w:w="627"/>
        <w:gridCol w:w="14"/>
        <w:gridCol w:w="3988"/>
        <w:gridCol w:w="2338"/>
        <w:gridCol w:w="3576"/>
        <w:gridCol w:w="1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blHeader/>
        </w:trPr>
        <w:tc>
          <w:tcPr>
            <w:tcW w:w="619" w:type="dxa"/>
            <w:vAlign w:val="center"/>
          </w:tcPr>
          <w:p>
            <w:pPr>
              <w:spacing w:line="400" w:lineRule="exact"/>
              <w:jc w:val="center"/>
              <w:textAlignment w:val="center"/>
              <w:rPr>
                <w:rFonts w:eastAsia="黑体"/>
                <w:bCs/>
                <w:sz w:val="21"/>
                <w:szCs w:val="21"/>
              </w:rPr>
            </w:pPr>
            <w:r>
              <w:rPr>
                <w:rFonts w:eastAsia="黑体"/>
                <w:bCs/>
                <w:color w:val="000000"/>
                <w:kern w:val="0"/>
                <w:sz w:val="21"/>
                <w:szCs w:val="21"/>
              </w:rPr>
              <w:t>序号</w:t>
            </w:r>
          </w:p>
        </w:tc>
        <w:tc>
          <w:tcPr>
            <w:tcW w:w="910" w:type="dxa"/>
            <w:vAlign w:val="center"/>
          </w:tcPr>
          <w:p>
            <w:pPr>
              <w:spacing w:line="240" w:lineRule="exact"/>
              <w:jc w:val="center"/>
              <w:textAlignment w:val="center"/>
              <w:rPr>
                <w:rFonts w:eastAsia="黑体"/>
                <w:bCs/>
                <w:sz w:val="21"/>
                <w:szCs w:val="21"/>
              </w:rPr>
            </w:pPr>
            <w:r>
              <w:rPr>
                <w:rFonts w:eastAsia="黑体"/>
                <w:bCs/>
                <w:color w:val="000000"/>
                <w:kern w:val="0"/>
                <w:sz w:val="21"/>
                <w:szCs w:val="21"/>
              </w:rPr>
              <w:t>审批事项名称</w:t>
            </w:r>
          </w:p>
        </w:tc>
        <w:tc>
          <w:tcPr>
            <w:tcW w:w="627" w:type="dxa"/>
            <w:vAlign w:val="center"/>
          </w:tcPr>
          <w:p>
            <w:pPr>
              <w:spacing w:line="240" w:lineRule="exact"/>
              <w:jc w:val="center"/>
              <w:textAlignment w:val="center"/>
              <w:rPr>
                <w:rFonts w:eastAsia="黑体"/>
                <w:bCs/>
                <w:sz w:val="21"/>
                <w:szCs w:val="21"/>
              </w:rPr>
            </w:pPr>
            <w:r>
              <w:rPr>
                <w:rFonts w:eastAsia="黑体"/>
                <w:bCs/>
                <w:color w:val="000000"/>
                <w:kern w:val="0"/>
                <w:sz w:val="21"/>
                <w:szCs w:val="21"/>
              </w:rPr>
              <w:t>材料序号</w:t>
            </w:r>
          </w:p>
        </w:tc>
        <w:tc>
          <w:tcPr>
            <w:tcW w:w="4002" w:type="dxa"/>
            <w:gridSpan w:val="2"/>
            <w:vAlign w:val="center"/>
          </w:tcPr>
          <w:p>
            <w:pPr>
              <w:spacing w:line="400" w:lineRule="exact"/>
              <w:jc w:val="center"/>
              <w:textAlignment w:val="center"/>
              <w:rPr>
                <w:rFonts w:eastAsia="黑体"/>
                <w:bCs/>
                <w:sz w:val="21"/>
                <w:szCs w:val="21"/>
              </w:rPr>
            </w:pPr>
            <w:r>
              <w:rPr>
                <w:rFonts w:eastAsia="黑体"/>
                <w:bCs/>
                <w:color w:val="000000"/>
                <w:kern w:val="0"/>
                <w:sz w:val="21"/>
                <w:szCs w:val="21"/>
              </w:rPr>
              <w:t>申请材料清单</w:t>
            </w:r>
          </w:p>
        </w:tc>
        <w:tc>
          <w:tcPr>
            <w:tcW w:w="2338" w:type="dxa"/>
            <w:vAlign w:val="center"/>
          </w:tcPr>
          <w:p>
            <w:pPr>
              <w:spacing w:line="400" w:lineRule="exact"/>
              <w:jc w:val="center"/>
              <w:textAlignment w:val="center"/>
              <w:rPr>
                <w:rFonts w:eastAsia="黑体"/>
                <w:bCs/>
                <w:sz w:val="21"/>
                <w:szCs w:val="21"/>
              </w:rPr>
            </w:pPr>
            <w:r>
              <w:rPr>
                <w:rFonts w:eastAsia="黑体"/>
                <w:bCs/>
                <w:color w:val="000000"/>
                <w:kern w:val="0"/>
                <w:sz w:val="21"/>
                <w:szCs w:val="21"/>
              </w:rPr>
              <w:t>提供单位</w:t>
            </w:r>
          </w:p>
        </w:tc>
        <w:tc>
          <w:tcPr>
            <w:tcW w:w="3576" w:type="dxa"/>
            <w:vAlign w:val="center"/>
          </w:tcPr>
          <w:p>
            <w:pPr>
              <w:spacing w:line="400" w:lineRule="exact"/>
              <w:jc w:val="center"/>
              <w:textAlignment w:val="center"/>
              <w:rPr>
                <w:rFonts w:eastAsia="黑体"/>
                <w:bCs/>
                <w:sz w:val="21"/>
                <w:szCs w:val="21"/>
              </w:rPr>
            </w:pPr>
            <w:r>
              <w:rPr>
                <w:rFonts w:eastAsia="黑体"/>
                <w:bCs/>
                <w:color w:val="000000"/>
                <w:kern w:val="0"/>
                <w:sz w:val="21"/>
                <w:szCs w:val="21"/>
              </w:rPr>
              <w:t>适用情形</w:t>
            </w:r>
          </w:p>
        </w:tc>
        <w:tc>
          <w:tcPr>
            <w:tcW w:w="1681" w:type="dxa"/>
            <w:vAlign w:val="center"/>
          </w:tcPr>
          <w:p>
            <w:pPr>
              <w:spacing w:line="400" w:lineRule="exact"/>
              <w:jc w:val="center"/>
              <w:textAlignment w:val="center"/>
              <w:rPr>
                <w:rFonts w:eastAsia="黑体"/>
                <w:bCs/>
                <w:sz w:val="21"/>
                <w:szCs w:val="21"/>
              </w:rPr>
            </w:pPr>
            <w:r>
              <w:rPr>
                <w:rFonts w:eastAsia="黑体"/>
                <w:bCs/>
                <w:color w:val="000000"/>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90" w:hRule="atLeast"/>
        </w:trPr>
        <w:tc>
          <w:tcPr>
            <w:tcW w:w="619" w:type="dxa"/>
            <w:vMerge w:val="restart"/>
            <w:vAlign w:val="center"/>
          </w:tcPr>
          <w:p>
            <w:pPr>
              <w:spacing w:line="400" w:lineRule="exact"/>
              <w:jc w:val="center"/>
              <w:textAlignment w:val="center"/>
              <w:rPr>
                <w:rFonts w:ascii="宋体" w:hAnsi="宋体"/>
                <w:szCs w:val="21"/>
              </w:rPr>
            </w:pPr>
            <w:r>
              <w:rPr>
                <w:rFonts w:ascii="宋体" w:hAnsi="宋体"/>
                <w:color w:val="000000"/>
                <w:kern w:val="0"/>
                <w:szCs w:val="21"/>
              </w:rPr>
              <w:t>1</w:t>
            </w:r>
          </w:p>
        </w:tc>
        <w:tc>
          <w:tcPr>
            <w:tcW w:w="910" w:type="dxa"/>
            <w:vMerge w:val="restart"/>
            <w:vAlign w:val="center"/>
          </w:tcPr>
          <w:p>
            <w:pPr>
              <w:spacing w:line="260" w:lineRule="exact"/>
              <w:jc w:val="center"/>
              <w:rPr>
                <w:rFonts w:ascii="宋体" w:hAnsi="宋体"/>
                <w:kern w:val="0"/>
                <w:szCs w:val="21"/>
              </w:rPr>
            </w:pPr>
            <w:r>
              <w:rPr>
                <w:rFonts w:ascii="宋体" w:hAnsi="宋体"/>
                <w:kern w:val="0"/>
                <w:szCs w:val="21"/>
              </w:rPr>
              <w:t>企业投资项目核准</w:t>
            </w:r>
          </w:p>
        </w:tc>
        <w:tc>
          <w:tcPr>
            <w:tcW w:w="627" w:type="dxa"/>
            <w:vAlign w:val="center"/>
          </w:tcPr>
          <w:p>
            <w:pPr>
              <w:spacing w:line="400" w:lineRule="exact"/>
              <w:jc w:val="center"/>
              <w:textAlignment w:val="center"/>
              <w:rPr>
                <w:rFonts w:ascii="宋体" w:hAnsi="宋体"/>
                <w:szCs w:val="21"/>
              </w:rPr>
            </w:pPr>
            <w:r>
              <w:rPr>
                <w:rFonts w:ascii="宋体" w:hAnsi="宋体"/>
                <w:color w:val="000000"/>
                <w:kern w:val="0"/>
                <w:szCs w:val="21"/>
              </w:rPr>
              <w:t>1</w:t>
            </w:r>
          </w:p>
        </w:tc>
        <w:tc>
          <w:tcPr>
            <w:tcW w:w="4002" w:type="dxa"/>
            <w:gridSpan w:val="2"/>
            <w:vAlign w:val="center"/>
          </w:tcPr>
          <w:p>
            <w:pPr>
              <w:spacing w:line="260" w:lineRule="exact"/>
              <w:rPr>
                <w:rFonts w:ascii="宋体" w:hAnsi="宋体"/>
                <w:kern w:val="0"/>
                <w:szCs w:val="21"/>
              </w:rPr>
            </w:pPr>
            <w:r>
              <w:rPr>
                <w:rFonts w:ascii="宋体" w:hAnsi="宋体"/>
                <w:kern w:val="0"/>
                <w:szCs w:val="21"/>
              </w:rPr>
              <w:t>项目申请报告</w:t>
            </w:r>
          </w:p>
        </w:tc>
        <w:tc>
          <w:tcPr>
            <w:tcW w:w="2338" w:type="dxa"/>
            <w:vAlign w:val="center"/>
          </w:tcPr>
          <w:p>
            <w:pPr>
              <w:spacing w:line="260" w:lineRule="exact"/>
              <w:rPr>
                <w:rFonts w:ascii="宋体" w:hAnsi="宋体"/>
                <w:kern w:val="0"/>
                <w:szCs w:val="21"/>
              </w:rPr>
            </w:pPr>
            <w:r>
              <w:rPr>
                <w:rFonts w:ascii="宋体" w:hAnsi="宋体"/>
                <w:kern w:val="0"/>
                <w:szCs w:val="21"/>
              </w:rPr>
              <w:t>建设单位</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r>
              <w:rPr>
                <w:rFonts w:ascii="宋体" w:hAnsi="宋体"/>
                <w:kern w:val="0"/>
                <w:szCs w:val="21"/>
              </w:rPr>
              <w:t>包含申请人或转送单位的申请文件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400" w:lineRule="exact"/>
              <w:jc w:val="center"/>
              <w:rPr>
                <w:rFonts w:ascii="宋体" w:hAnsi="宋体"/>
                <w:szCs w:val="21"/>
              </w:rPr>
            </w:pPr>
          </w:p>
        </w:tc>
        <w:tc>
          <w:tcPr>
            <w:tcW w:w="627" w:type="dxa"/>
            <w:vAlign w:val="center"/>
          </w:tcPr>
          <w:p>
            <w:pPr>
              <w:spacing w:line="400" w:lineRule="exact"/>
              <w:jc w:val="center"/>
              <w:textAlignment w:val="center"/>
              <w:rPr>
                <w:rFonts w:ascii="宋体" w:hAnsi="宋体"/>
                <w:szCs w:val="21"/>
              </w:rPr>
            </w:pPr>
            <w:r>
              <w:rPr>
                <w:rFonts w:ascii="宋体" w:hAnsi="宋体"/>
                <w:color w:val="000000"/>
                <w:kern w:val="0"/>
                <w:szCs w:val="21"/>
              </w:rPr>
              <w:t>2</w:t>
            </w:r>
          </w:p>
        </w:tc>
        <w:tc>
          <w:tcPr>
            <w:tcW w:w="4002" w:type="dxa"/>
            <w:gridSpan w:val="2"/>
            <w:vAlign w:val="center"/>
          </w:tcPr>
          <w:p>
            <w:pPr>
              <w:spacing w:line="260" w:lineRule="exact"/>
              <w:rPr>
                <w:rFonts w:ascii="宋体" w:hAnsi="宋体"/>
                <w:kern w:val="0"/>
                <w:szCs w:val="21"/>
              </w:rPr>
            </w:pPr>
            <w:r>
              <w:rPr>
                <w:rFonts w:ascii="宋体" w:hAnsi="宋体"/>
                <w:kern w:val="0"/>
                <w:szCs w:val="21"/>
              </w:rPr>
              <w:t>选址意见书</w:t>
            </w:r>
          </w:p>
        </w:tc>
        <w:tc>
          <w:tcPr>
            <w:tcW w:w="2338" w:type="dxa"/>
            <w:vAlign w:val="center"/>
          </w:tcPr>
          <w:p>
            <w:pPr>
              <w:spacing w:line="260" w:lineRule="exact"/>
              <w:rPr>
                <w:rFonts w:ascii="宋体" w:hAnsi="宋体"/>
                <w:kern w:val="0"/>
                <w:szCs w:val="21"/>
              </w:rPr>
            </w:pPr>
            <w:r>
              <w:rPr>
                <w:rFonts w:ascii="宋体" w:hAnsi="宋体"/>
                <w:kern w:val="0"/>
                <w:szCs w:val="21"/>
              </w:rPr>
              <w:t>自然资源部门</w:t>
            </w:r>
          </w:p>
        </w:tc>
        <w:tc>
          <w:tcPr>
            <w:tcW w:w="3576" w:type="dxa"/>
            <w:vAlign w:val="center"/>
          </w:tcPr>
          <w:p>
            <w:pPr>
              <w:spacing w:line="260" w:lineRule="exact"/>
              <w:rPr>
                <w:rFonts w:ascii="宋体" w:hAnsi="宋体"/>
                <w:kern w:val="0"/>
                <w:szCs w:val="21"/>
              </w:rPr>
            </w:pPr>
            <w:r>
              <w:rPr>
                <w:rFonts w:ascii="宋体" w:hAnsi="宋体"/>
                <w:kern w:val="0"/>
                <w:szCs w:val="21"/>
              </w:rPr>
              <w:t>以划拨方式提供国有土地使用权的项目。</w:t>
            </w:r>
          </w:p>
        </w:tc>
        <w:tc>
          <w:tcPr>
            <w:tcW w:w="1681" w:type="dxa"/>
            <w:vAlign w:val="center"/>
          </w:tcPr>
          <w:p>
            <w:pPr>
              <w:spacing w:line="260" w:lineRule="exact"/>
              <w:rPr>
                <w:rFonts w:ascii="宋体" w:hAnsi="宋体"/>
                <w:kern w:val="0"/>
                <w:szCs w:val="21"/>
              </w:rPr>
            </w:pPr>
            <w:r>
              <w:rPr>
                <w:rFonts w:ascii="宋体" w:hAnsi="宋体"/>
                <w:kern w:val="0"/>
                <w:szCs w:val="21"/>
              </w:rPr>
              <w:t>本阶段产生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400" w:lineRule="exact"/>
              <w:jc w:val="center"/>
              <w:rPr>
                <w:rFonts w:ascii="宋体" w:hAnsi="宋体"/>
                <w:szCs w:val="21"/>
              </w:rPr>
            </w:pPr>
          </w:p>
        </w:tc>
        <w:tc>
          <w:tcPr>
            <w:tcW w:w="627" w:type="dxa"/>
            <w:vAlign w:val="center"/>
          </w:tcPr>
          <w:p>
            <w:pPr>
              <w:spacing w:line="400" w:lineRule="exact"/>
              <w:jc w:val="center"/>
              <w:textAlignment w:val="center"/>
              <w:rPr>
                <w:rFonts w:ascii="宋体" w:hAnsi="宋体"/>
                <w:szCs w:val="21"/>
              </w:rPr>
            </w:pPr>
            <w:r>
              <w:rPr>
                <w:rFonts w:ascii="宋体" w:hAnsi="宋体"/>
                <w:color w:val="000000"/>
                <w:kern w:val="0"/>
                <w:szCs w:val="21"/>
              </w:rPr>
              <w:t>3</w:t>
            </w:r>
          </w:p>
        </w:tc>
        <w:tc>
          <w:tcPr>
            <w:tcW w:w="4002" w:type="dxa"/>
            <w:gridSpan w:val="2"/>
            <w:vAlign w:val="center"/>
          </w:tcPr>
          <w:p>
            <w:pPr>
              <w:spacing w:line="260" w:lineRule="exact"/>
              <w:rPr>
                <w:rFonts w:ascii="宋体" w:hAnsi="宋体"/>
                <w:kern w:val="0"/>
                <w:szCs w:val="21"/>
              </w:rPr>
            </w:pPr>
            <w:r>
              <w:rPr>
                <w:rFonts w:ascii="宋体" w:hAnsi="宋体"/>
                <w:kern w:val="0"/>
                <w:szCs w:val="21"/>
              </w:rPr>
              <w:t>用地预审意见</w:t>
            </w:r>
          </w:p>
        </w:tc>
        <w:tc>
          <w:tcPr>
            <w:tcW w:w="2338" w:type="dxa"/>
            <w:vAlign w:val="center"/>
          </w:tcPr>
          <w:p>
            <w:pPr>
              <w:spacing w:line="260" w:lineRule="exact"/>
              <w:rPr>
                <w:rFonts w:ascii="宋体" w:hAnsi="宋体"/>
                <w:kern w:val="0"/>
                <w:szCs w:val="21"/>
              </w:rPr>
            </w:pPr>
            <w:r>
              <w:rPr>
                <w:rFonts w:ascii="宋体" w:hAnsi="宋体"/>
                <w:kern w:val="0"/>
                <w:szCs w:val="21"/>
              </w:rPr>
              <w:t>自然资源部门</w:t>
            </w:r>
          </w:p>
        </w:tc>
        <w:tc>
          <w:tcPr>
            <w:tcW w:w="3576" w:type="dxa"/>
            <w:vAlign w:val="center"/>
          </w:tcPr>
          <w:p>
            <w:pPr>
              <w:spacing w:line="260" w:lineRule="exact"/>
              <w:rPr>
                <w:rFonts w:ascii="宋体" w:hAnsi="宋体"/>
                <w:kern w:val="0"/>
                <w:szCs w:val="21"/>
              </w:rPr>
            </w:pPr>
            <w:r>
              <w:rPr>
                <w:rFonts w:ascii="宋体" w:hAnsi="宋体"/>
                <w:kern w:val="0"/>
                <w:szCs w:val="21"/>
              </w:rPr>
              <w:t>自然资源部门明确可以不进行用地预审的情形除外。</w:t>
            </w:r>
          </w:p>
        </w:tc>
        <w:tc>
          <w:tcPr>
            <w:tcW w:w="1681" w:type="dxa"/>
            <w:vAlign w:val="center"/>
          </w:tcPr>
          <w:p>
            <w:pPr>
              <w:spacing w:line="260" w:lineRule="exact"/>
              <w:rPr>
                <w:rFonts w:ascii="宋体" w:hAnsi="宋体"/>
                <w:kern w:val="0"/>
                <w:szCs w:val="21"/>
              </w:rPr>
            </w:pPr>
            <w:r>
              <w:rPr>
                <w:rFonts w:ascii="宋体" w:hAnsi="宋体"/>
                <w:kern w:val="0"/>
                <w:szCs w:val="21"/>
              </w:rPr>
              <w:t>本阶段产生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400" w:lineRule="exact"/>
              <w:jc w:val="center"/>
              <w:rPr>
                <w:rFonts w:ascii="宋体" w:hAnsi="宋体"/>
                <w:szCs w:val="21"/>
              </w:rPr>
            </w:pPr>
          </w:p>
        </w:tc>
        <w:tc>
          <w:tcPr>
            <w:tcW w:w="627" w:type="dxa"/>
            <w:vAlign w:val="center"/>
          </w:tcPr>
          <w:p>
            <w:pPr>
              <w:spacing w:line="400" w:lineRule="exact"/>
              <w:jc w:val="center"/>
              <w:textAlignment w:val="center"/>
              <w:rPr>
                <w:rFonts w:ascii="宋体" w:hAnsi="宋体"/>
                <w:szCs w:val="21"/>
              </w:rPr>
            </w:pPr>
            <w:r>
              <w:rPr>
                <w:rFonts w:ascii="宋体" w:hAnsi="宋体"/>
                <w:color w:val="000000"/>
                <w:kern w:val="0"/>
                <w:szCs w:val="21"/>
              </w:rPr>
              <w:t>4</w:t>
            </w:r>
          </w:p>
        </w:tc>
        <w:tc>
          <w:tcPr>
            <w:tcW w:w="4002" w:type="dxa"/>
            <w:gridSpan w:val="2"/>
            <w:vAlign w:val="center"/>
          </w:tcPr>
          <w:p>
            <w:pPr>
              <w:spacing w:line="260" w:lineRule="exact"/>
              <w:rPr>
                <w:rFonts w:ascii="宋体" w:hAnsi="宋体"/>
                <w:kern w:val="0"/>
                <w:szCs w:val="21"/>
              </w:rPr>
            </w:pPr>
            <w:r>
              <w:rPr>
                <w:rFonts w:ascii="宋体" w:hAnsi="宋体"/>
                <w:kern w:val="0"/>
                <w:szCs w:val="21"/>
              </w:rPr>
              <w:t>项目社会稳定风险评估报告及审核意见</w:t>
            </w:r>
          </w:p>
        </w:tc>
        <w:tc>
          <w:tcPr>
            <w:tcW w:w="2338" w:type="dxa"/>
            <w:vAlign w:val="center"/>
          </w:tcPr>
          <w:p>
            <w:pPr>
              <w:spacing w:line="260" w:lineRule="exact"/>
              <w:rPr>
                <w:rFonts w:ascii="宋体" w:hAnsi="宋体"/>
                <w:kern w:val="0"/>
                <w:szCs w:val="21"/>
              </w:rPr>
            </w:pPr>
            <w:r>
              <w:rPr>
                <w:rFonts w:ascii="宋体" w:hAnsi="宋体"/>
                <w:kern w:val="0"/>
                <w:szCs w:val="21"/>
              </w:rPr>
              <w:t>项目报送单位，项目所在地人民政府或其有关部门</w:t>
            </w:r>
          </w:p>
        </w:tc>
        <w:tc>
          <w:tcPr>
            <w:tcW w:w="3576" w:type="dxa"/>
            <w:vAlign w:val="center"/>
          </w:tcPr>
          <w:p>
            <w:pPr>
              <w:spacing w:line="260" w:lineRule="exact"/>
              <w:rPr>
                <w:rFonts w:ascii="宋体" w:hAnsi="宋体"/>
                <w:kern w:val="0"/>
                <w:szCs w:val="21"/>
              </w:rPr>
            </w:pPr>
            <w:r>
              <w:rPr>
                <w:rFonts w:ascii="宋体" w:hAnsi="宋体"/>
                <w:kern w:val="0"/>
                <w:szCs w:val="21"/>
              </w:rPr>
              <w:t>重大项目。</w:t>
            </w: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400" w:lineRule="exact"/>
              <w:jc w:val="center"/>
              <w:rPr>
                <w:rFonts w:ascii="宋体" w:hAnsi="宋体"/>
                <w:szCs w:val="21"/>
              </w:rPr>
            </w:pPr>
          </w:p>
        </w:tc>
        <w:tc>
          <w:tcPr>
            <w:tcW w:w="627" w:type="dxa"/>
            <w:vAlign w:val="center"/>
          </w:tcPr>
          <w:p>
            <w:pPr>
              <w:spacing w:line="400" w:lineRule="exact"/>
              <w:jc w:val="center"/>
              <w:textAlignment w:val="center"/>
              <w:rPr>
                <w:rFonts w:ascii="宋体" w:hAnsi="宋体"/>
                <w:szCs w:val="21"/>
              </w:rPr>
            </w:pPr>
            <w:r>
              <w:rPr>
                <w:rFonts w:ascii="宋体" w:hAnsi="宋体"/>
                <w:color w:val="000000"/>
                <w:kern w:val="0"/>
                <w:szCs w:val="21"/>
              </w:rPr>
              <w:t>5</w:t>
            </w:r>
          </w:p>
        </w:tc>
        <w:tc>
          <w:tcPr>
            <w:tcW w:w="4002" w:type="dxa"/>
            <w:gridSpan w:val="2"/>
            <w:vAlign w:val="center"/>
          </w:tcPr>
          <w:p>
            <w:pPr>
              <w:spacing w:line="260" w:lineRule="exact"/>
              <w:rPr>
                <w:rFonts w:ascii="宋体" w:hAnsi="宋体"/>
                <w:kern w:val="0"/>
                <w:szCs w:val="21"/>
              </w:rPr>
            </w:pPr>
            <w:r>
              <w:rPr>
                <w:rFonts w:ascii="宋体" w:hAnsi="宋体"/>
                <w:kern w:val="0"/>
                <w:szCs w:val="21"/>
              </w:rPr>
              <w:t>移民安置规划审核</w:t>
            </w:r>
          </w:p>
        </w:tc>
        <w:tc>
          <w:tcPr>
            <w:tcW w:w="2338" w:type="dxa"/>
            <w:vAlign w:val="center"/>
          </w:tcPr>
          <w:p>
            <w:pPr>
              <w:spacing w:line="260" w:lineRule="exact"/>
              <w:rPr>
                <w:rFonts w:ascii="宋体" w:hAnsi="宋体"/>
                <w:kern w:val="0"/>
                <w:szCs w:val="21"/>
              </w:rPr>
            </w:pPr>
            <w:r>
              <w:rPr>
                <w:rFonts w:ascii="宋体" w:hAnsi="宋体"/>
                <w:kern w:val="0"/>
                <w:szCs w:val="21"/>
              </w:rPr>
              <w:t>水利水电工程移民管理机构</w:t>
            </w:r>
          </w:p>
        </w:tc>
        <w:tc>
          <w:tcPr>
            <w:tcW w:w="3576" w:type="dxa"/>
            <w:vAlign w:val="center"/>
          </w:tcPr>
          <w:p>
            <w:pPr>
              <w:spacing w:line="260" w:lineRule="exact"/>
              <w:rPr>
                <w:rFonts w:ascii="宋体" w:hAnsi="宋体"/>
                <w:kern w:val="0"/>
                <w:szCs w:val="21"/>
              </w:rPr>
            </w:pPr>
            <w:r>
              <w:rPr>
                <w:rFonts w:ascii="宋体" w:hAnsi="宋体"/>
                <w:kern w:val="0"/>
                <w:szCs w:val="21"/>
              </w:rPr>
              <w:t>涉及移民安置的大中型水利水电项目。</w:t>
            </w: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2511"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400" w:lineRule="exact"/>
              <w:jc w:val="center"/>
              <w:rPr>
                <w:rFonts w:ascii="宋体" w:hAnsi="宋体"/>
                <w:szCs w:val="21"/>
              </w:rPr>
            </w:pPr>
          </w:p>
        </w:tc>
        <w:tc>
          <w:tcPr>
            <w:tcW w:w="627" w:type="dxa"/>
            <w:vAlign w:val="center"/>
          </w:tcPr>
          <w:p>
            <w:pPr>
              <w:spacing w:line="400" w:lineRule="exact"/>
              <w:jc w:val="center"/>
              <w:textAlignment w:val="center"/>
              <w:rPr>
                <w:rFonts w:ascii="宋体" w:hAnsi="宋体"/>
                <w:szCs w:val="21"/>
              </w:rPr>
            </w:pPr>
            <w:r>
              <w:rPr>
                <w:rFonts w:ascii="宋体" w:hAnsi="宋体"/>
                <w:color w:val="000000"/>
                <w:kern w:val="0"/>
                <w:szCs w:val="21"/>
              </w:rPr>
              <w:t>6</w:t>
            </w:r>
          </w:p>
        </w:tc>
        <w:tc>
          <w:tcPr>
            <w:tcW w:w="4002" w:type="dxa"/>
            <w:gridSpan w:val="2"/>
            <w:vAlign w:val="center"/>
          </w:tcPr>
          <w:p>
            <w:pPr>
              <w:spacing w:line="260" w:lineRule="exact"/>
              <w:rPr>
                <w:rFonts w:ascii="宋体" w:hAnsi="宋体"/>
                <w:kern w:val="0"/>
                <w:szCs w:val="21"/>
              </w:rPr>
            </w:pPr>
            <w:r>
              <w:rPr>
                <w:rFonts w:ascii="宋体" w:hAnsi="宋体"/>
                <w:kern w:val="0"/>
                <w:szCs w:val="21"/>
              </w:rPr>
              <w:t>中外投资各方的企业注册证明材料及经审计的最新企业财务报表（包括资产负债表、利润表和现金流量表）。投资意向书，增资、并购项目的公司董事会决议。以国有资产出资的，需提供有关部门出具的确认文件。并购项目申请报告还应包括并购方情况、并购安排、融资方案和被并购方情况、被并购后经营方式、范围和股权结构、所得收入的使用安排等</w:t>
            </w:r>
          </w:p>
        </w:tc>
        <w:tc>
          <w:tcPr>
            <w:tcW w:w="2338" w:type="dxa"/>
            <w:vAlign w:val="center"/>
          </w:tcPr>
          <w:p>
            <w:pPr>
              <w:spacing w:line="260" w:lineRule="exact"/>
              <w:rPr>
                <w:rFonts w:ascii="宋体" w:hAnsi="宋体"/>
                <w:kern w:val="0"/>
                <w:szCs w:val="21"/>
              </w:rPr>
            </w:pPr>
            <w:r>
              <w:rPr>
                <w:rFonts w:ascii="宋体" w:hAnsi="宋体"/>
                <w:kern w:val="0"/>
                <w:szCs w:val="21"/>
              </w:rPr>
              <w:t>建设单位、国有资产主管部门</w:t>
            </w:r>
          </w:p>
        </w:tc>
        <w:tc>
          <w:tcPr>
            <w:tcW w:w="3576" w:type="dxa"/>
            <w:vAlign w:val="center"/>
          </w:tcPr>
          <w:p>
            <w:pPr>
              <w:spacing w:line="260" w:lineRule="exact"/>
              <w:rPr>
                <w:rFonts w:ascii="宋体" w:hAnsi="宋体"/>
                <w:kern w:val="0"/>
                <w:szCs w:val="21"/>
              </w:rPr>
            </w:pPr>
            <w:r>
              <w:rPr>
                <w:rFonts w:ascii="宋体" w:hAnsi="宋体"/>
                <w:kern w:val="0"/>
                <w:szCs w:val="21"/>
              </w:rPr>
              <w:t>外商投资项目。</w:t>
            </w: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400" w:lineRule="exact"/>
              <w:jc w:val="center"/>
              <w:rPr>
                <w:rFonts w:ascii="宋体" w:hAnsi="宋体"/>
                <w:szCs w:val="21"/>
              </w:rPr>
            </w:pPr>
          </w:p>
        </w:tc>
        <w:tc>
          <w:tcPr>
            <w:tcW w:w="10543" w:type="dxa"/>
            <w:gridSpan w:val="5"/>
            <w:vAlign w:val="center"/>
          </w:tcPr>
          <w:p>
            <w:pPr>
              <w:spacing w:line="260" w:lineRule="exact"/>
              <w:rPr>
                <w:rFonts w:ascii="宋体" w:hAnsi="宋体"/>
                <w:kern w:val="0"/>
                <w:szCs w:val="21"/>
              </w:rPr>
            </w:pPr>
            <w:r>
              <w:rPr>
                <w:rFonts w:ascii="宋体" w:hAnsi="宋体"/>
                <w:kern w:val="0"/>
                <w:szCs w:val="21"/>
              </w:rPr>
              <w:t>注：《必须招标的工程项目规定》（国家发展改革委16号令）规定必须招标的项目，可以一并提交招标方案，审批部门一并办理招标方案核准。</w:t>
            </w: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619" w:type="dxa"/>
            <w:vMerge w:val="restart"/>
            <w:vAlign w:val="center"/>
          </w:tcPr>
          <w:p>
            <w:pPr>
              <w:spacing w:line="400" w:lineRule="exact"/>
              <w:jc w:val="center"/>
              <w:textAlignment w:val="center"/>
              <w:rPr>
                <w:rFonts w:ascii="宋体" w:hAnsi="宋体"/>
                <w:szCs w:val="21"/>
              </w:rPr>
            </w:pPr>
            <w:r>
              <w:rPr>
                <w:rFonts w:ascii="宋体" w:hAnsi="宋体"/>
                <w:color w:val="000000"/>
                <w:kern w:val="0"/>
                <w:szCs w:val="21"/>
              </w:rPr>
              <w:t>2</w:t>
            </w:r>
          </w:p>
        </w:tc>
        <w:tc>
          <w:tcPr>
            <w:tcW w:w="910" w:type="dxa"/>
            <w:vMerge w:val="restart"/>
            <w:vAlign w:val="center"/>
          </w:tcPr>
          <w:p>
            <w:pPr>
              <w:spacing w:line="260" w:lineRule="exact"/>
              <w:jc w:val="center"/>
              <w:rPr>
                <w:rFonts w:ascii="宋体" w:hAnsi="宋体"/>
                <w:kern w:val="0"/>
                <w:szCs w:val="21"/>
              </w:rPr>
            </w:pPr>
            <w:r>
              <w:rPr>
                <w:rFonts w:ascii="宋体" w:hAnsi="宋体"/>
                <w:kern w:val="0"/>
                <w:szCs w:val="21"/>
              </w:rPr>
              <w:t>政府投资项目建议书审批</w:t>
            </w:r>
          </w:p>
        </w:tc>
        <w:tc>
          <w:tcPr>
            <w:tcW w:w="627" w:type="dxa"/>
            <w:vAlign w:val="center"/>
          </w:tcPr>
          <w:p>
            <w:pPr>
              <w:spacing w:line="400" w:lineRule="exact"/>
              <w:jc w:val="center"/>
              <w:textAlignment w:val="center"/>
              <w:rPr>
                <w:rFonts w:ascii="宋体" w:hAnsi="宋体"/>
                <w:szCs w:val="21"/>
              </w:rPr>
            </w:pPr>
            <w:r>
              <w:rPr>
                <w:rFonts w:ascii="宋体" w:hAnsi="宋体"/>
                <w:color w:val="000000"/>
                <w:kern w:val="0"/>
                <w:szCs w:val="21"/>
              </w:rPr>
              <w:t>1</w:t>
            </w:r>
          </w:p>
        </w:tc>
        <w:tc>
          <w:tcPr>
            <w:tcW w:w="4002" w:type="dxa"/>
            <w:gridSpan w:val="2"/>
            <w:vAlign w:val="center"/>
          </w:tcPr>
          <w:p>
            <w:pPr>
              <w:spacing w:line="260" w:lineRule="exact"/>
              <w:rPr>
                <w:rFonts w:ascii="宋体" w:hAnsi="宋体"/>
                <w:kern w:val="0"/>
                <w:szCs w:val="21"/>
              </w:rPr>
            </w:pPr>
            <w:r>
              <w:rPr>
                <w:rFonts w:ascii="宋体" w:hAnsi="宋体"/>
                <w:kern w:val="0"/>
                <w:szCs w:val="21"/>
              </w:rPr>
              <w:t>项目建议书审批申请文件</w:t>
            </w:r>
          </w:p>
        </w:tc>
        <w:tc>
          <w:tcPr>
            <w:tcW w:w="2338" w:type="dxa"/>
            <w:vAlign w:val="center"/>
          </w:tcPr>
          <w:p>
            <w:pPr>
              <w:spacing w:line="260" w:lineRule="exact"/>
              <w:rPr>
                <w:rFonts w:ascii="宋体" w:hAnsi="宋体"/>
                <w:kern w:val="0"/>
                <w:szCs w:val="21"/>
              </w:rPr>
            </w:pPr>
            <w:r>
              <w:rPr>
                <w:rFonts w:ascii="宋体" w:hAnsi="宋体"/>
                <w:kern w:val="0"/>
                <w:szCs w:val="21"/>
              </w:rPr>
              <w:t>建设单位或主管部门</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27" w:type="dxa"/>
            <w:vAlign w:val="center"/>
          </w:tcPr>
          <w:p>
            <w:pPr>
              <w:spacing w:line="400" w:lineRule="exact"/>
              <w:jc w:val="center"/>
              <w:textAlignment w:val="center"/>
              <w:rPr>
                <w:rFonts w:ascii="宋体" w:hAnsi="宋体"/>
                <w:szCs w:val="21"/>
              </w:rPr>
            </w:pPr>
            <w:r>
              <w:rPr>
                <w:rFonts w:ascii="宋体" w:hAnsi="宋体"/>
                <w:color w:val="000000"/>
                <w:kern w:val="0"/>
                <w:szCs w:val="21"/>
              </w:rPr>
              <w:t>2</w:t>
            </w:r>
          </w:p>
        </w:tc>
        <w:tc>
          <w:tcPr>
            <w:tcW w:w="4002" w:type="dxa"/>
            <w:gridSpan w:val="2"/>
            <w:vAlign w:val="center"/>
          </w:tcPr>
          <w:p>
            <w:pPr>
              <w:spacing w:line="260" w:lineRule="exact"/>
              <w:rPr>
                <w:rFonts w:ascii="宋体" w:hAnsi="宋体"/>
                <w:kern w:val="0"/>
                <w:szCs w:val="21"/>
              </w:rPr>
            </w:pPr>
            <w:r>
              <w:rPr>
                <w:rFonts w:ascii="宋体" w:hAnsi="宋体"/>
                <w:kern w:val="0"/>
                <w:szCs w:val="21"/>
              </w:rPr>
              <w:t>项目建议书</w:t>
            </w:r>
          </w:p>
        </w:tc>
        <w:tc>
          <w:tcPr>
            <w:tcW w:w="2338" w:type="dxa"/>
            <w:vAlign w:val="center"/>
          </w:tcPr>
          <w:p>
            <w:pPr>
              <w:spacing w:line="260" w:lineRule="exact"/>
              <w:rPr>
                <w:rFonts w:ascii="宋体" w:hAnsi="宋体"/>
                <w:kern w:val="0"/>
                <w:szCs w:val="21"/>
              </w:rPr>
            </w:pPr>
            <w:r>
              <w:rPr>
                <w:rFonts w:ascii="宋体" w:hAnsi="宋体"/>
                <w:kern w:val="0"/>
                <w:szCs w:val="21"/>
              </w:rPr>
              <w:t>建设单位</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619" w:type="dxa"/>
            <w:vMerge w:val="restart"/>
            <w:vAlign w:val="center"/>
          </w:tcPr>
          <w:p>
            <w:pPr>
              <w:spacing w:line="400" w:lineRule="exact"/>
              <w:jc w:val="center"/>
              <w:textAlignment w:val="center"/>
              <w:rPr>
                <w:rFonts w:ascii="宋体" w:hAnsi="宋体"/>
                <w:szCs w:val="21"/>
              </w:rPr>
            </w:pPr>
            <w:r>
              <w:rPr>
                <w:rFonts w:ascii="宋体" w:hAnsi="宋体"/>
                <w:color w:val="000000"/>
                <w:kern w:val="0"/>
                <w:szCs w:val="21"/>
              </w:rPr>
              <w:t>3</w:t>
            </w:r>
          </w:p>
        </w:tc>
        <w:tc>
          <w:tcPr>
            <w:tcW w:w="910" w:type="dxa"/>
            <w:vMerge w:val="restart"/>
            <w:vAlign w:val="center"/>
          </w:tcPr>
          <w:p>
            <w:pPr>
              <w:spacing w:line="260" w:lineRule="exact"/>
              <w:jc w:val="center"/>
              <w:rPr>
                <w:rFonts w:ascii="宋体" w:hAnsi="宋体"/>
                <w:kern w:val="0"/>
                <w:szCs w:val="21"/>
              </w:rPr>
            </w:pPr>
            <w:r>
              <w:rPr>
                <w:rFonts w:ascii="宋体" w:hAnsi="宋体"/>
                <w:kern w:val="0"/>
                <w:szCs w:val="21"/>
              </w:rPr>
              <w:t>政府投资项目可行性研究报告审批</w:t>
            </w:r>
          </w:p>
        </w:tc>
        <w:tc>
          <w:tcPr>
            <w:tcW w:w="627" w:type="dxa"/>
            <w:vAlign w:val="center"/>
          </w:tcPr>
          <w:p>
            <w:pPr>
              <w:spacing w:line="400" w:lineRule="exact"/>
              <w:jc w:val="center"/>
              <w:textAlignment w:val="center"/>
              <w:rPr>
                <w:rFonts w:ascii="宋体" w:hAnsi="宋体"/>
                <w:szCs w:val="21"/>
              </w:rPr>
            </w:pPr>
            <w:r>
              <w:rPr>
                <w:rFonts w:ascii="宋体" w:hAnsi="宋体"/>
                <w:color w:val="000000"/>
                <w:kern w:val="0"/>
                <w:szCs w:val="21"/>
              </w:rPr>
              <w:t>1</w:t>
            </w:r>
          </w:p>
        </w:tc>
        <w:tc>
          <w:tcPr>
            <w:tcW w:w="4002" w:type="dxa"/>
            <w:gridSpan w:val="2"/>
            <w:vAlign w:val="center"/>
          </w:tcPr>
          <w:p>
            <w:pPr>
              <w:spacing w:line="260" w:lineRule="exact"/>
              <w:rPr>
                <w:rFonts w:ascii="宋体" w:hAnsi="宋体"/>
                <w:kern w:val="0"/>
                <w:szCs w:val="21"/>
              </w:rPr>
            </w:pPr>
            <w:r>
              <w:rPr>
                <w:rFonts w:ascii="宋体" w:hAnsi="宋体"/>
                <w:kern w:val="0"/>
                <w:szCs w:val="21"/>
              </w:rPr>
              <w:t>项目建议书批复文件</w:t>
            </w:r>
          </w:p>
        </w:tc>
        <w:tc>
          <w:tcPr>
            <w:tcW w:w="2338" w:type="dxa"/>
            <w:vAlign w:val="center"/>
          </w:tcPr>
          <w:p>
            <w:pPr>
              <w:spacing w:line="260" w:lineRule="exact"/>
              <w:rPr>
                <w:rFonts w:ascii="宋体" w:hAnsi="宋体"/>
                <w:kern w:val="0"/>
                <w:szCs w:val="21"/>
              </w:rPr>
            </w:pPr>
            <w:r>
              <w:rPr>
                <w:rFonts w:ascii="宋体" w:hAnsi="宋体"/>
                <w:kern w:val="0"/>
                <w:szCs w:val="21"/>
              </w:rPr>
              <w:t>发展改革部门</w:t>
            </w:r>
          </w:p>
        </w:tc>
        <w:tc>
          <w:tcPr>
            <w:tcW w:w="3576" w:type="dxa"/>
            <w:vAlign w:val="center"/>
          </w:tcPr>
          <w:p>
            <w:pPr>
              <w:spacing w:line="260" w:lineRule="exact"/>
              <w:rPr>
                <w:rFonts w:ascii="宋体" w:hAnsi="宋体"/>
                <w:kern w:val="0"/>
                <w:szCs w:val="21"/>
              </w:rPr>
            </w:pPr>
            <w:r>
              <w:rPr>
                <w:rFonts w:ascii="宋体" w:hAnsi="宋体"/>
                <w:kern w:val="0"/>
                <w:szCs w:val="21"/>
              </w:rPr>
              <w:t>已列入相关规划的项目无需提供。</w:t>
            </w:r>
          </w:p>
        </w:tc>
        <w:tc>
          <w:tcPr>
            <w:tcW w:w="1681" w:type="dxa"/>
            <w:vAlign w:val="center"/>
          </w:tcPr>
          <w:p>
            <w:pPr>
              <w:spacing w:line="260" w:lineRule="exact"/>
              <w:rPr>
                <w:rFonts w:ascii="宋体" w:hAnsi="宋体"/>
                <w:kern w:val="0"/>
                <w:szCs w:val="21"/>
              </w:rPr>
            </w:pPr>
            <w:r>
              <w:rPr>
                <w:rFonts w:ascii="宋体" w:hAnsi="宋体"/>
                <w:kern w:val="0"/>
                <w:szCs w:val="21"/>
              </w:rPr>
              <w:t>本阶段产生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400" w:lineRule="exact"/>
              <w:jc w:val="center"/>
              <w:rPr>
                <w:rFonts w:ascii="宋体" w:hAnsi="宋体"/>
                <w:szCs w:val="21"/>
              </w:rPr>
            </w:pPr>
          </w:p>
        </w:tc>
        <w:tc>
          <w:tcPr>
            <w:tcW w:w="627" w:type="dxa"/>
            <w:vAlign w:val="center"/>
          </w:tcPr>
          <w:p>
            <w:pPr>
              <w:spacing w:line="400" w:lineRule="exact"/>
              <w:jc w:val="center"/>
              <w:textAlignment w:val="center"/>
              <w:rPr>
                <w:rFonts w:ascii="宋体" w:hAnsi="宋体"/>
                <w:szCs w:val="21"/>
              </w:rPr>
            </w:pPr>
            <w:r>
              <w:rPr>
                <w:rFonts w:ascii="宋体" w:hAnsi="宋体"/>
                <w:color w:val="000000"/>
                <w:kern w:val="0"/>
                <w:szCs w:val="21"/>
              </w:rPr>
              <w:t>2</w:t>
            </w:r>
          </w:p>
        </w:tc>
        <w:tc>
          <w:tcPr>
            <w:tcW w:w="4002" w:type="dxa"/>
            <w:gridSpan w:val="2"/>
            <w:vAlign w:val="center"/>
          </w:tcPr>
          <w:p>
            <w:pPr>
              <w:spacing w:line="260" w:lineRule="exact"/>
              <w:rPr>
                <w:rFonts w:ascii="宋体" w:hAnsi="宋体"/>
                <w:kern w:val="0"/>
                <w:szCs w:val="21"/>
              </w:rPr>
            </w:pPr>
            <w:r>
              <w:rPr>
                <w:rFonts w:ascii="宋体" w:hAnsi="宋体"/>
                <w:kern w:val="0"/>
                <w:szCs w:val="21"/>
              </w:rPr>
              <w:t>可行性研究报告审批申请文件</w:t>
            </w:r>
          </w:p>
        </w:tc>
        <w:tc>
          <w:tcPr>
            <w:tcW w:w="2338" w:type="dxa"/>
            <w:vAlign w:val="center"/>
          </w:tcPr>
          <w:p>
            <w:pPr>
              <w:spacing w:line="260" w:lineRule="exact"/>
              <w:rPr>
                <w:rFonts w:ascii="宋体" w:hAnsi="宋体"/>
                <w:kern w:val="0"/>
                <w:szCs w:val="21"/>
              </w:rPr>
            </w:pPr>
            <w:r>
              <w:rPr>
                <w:rFonts w:ascii="宋体" w:hAnsi="宋体"/>
                <w:kern w:val="0"/>
                <w:szCs w:val="21"/>
              </w:rPr>
              <w:t>建设单位或主管部门</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400" w:lineRule="exact"/>
              <w:jc w:val="center"/>
              <w:rPr>
                <w:rFonts w:ascii="宋体" w:hAnsi="宋体"/>
                <w:szCs w:val="21"/>
              </w:rPr>
            </w:pPr>
          </w:p>
        </w:tc>
        <w:tc>
          <w:tcPr>
            <w:tcW w:w="627" w:type="dxa"/>
            <w:vAlign w:val="center"/>
          </w:tcPr>
          <w:p>
            <w:pPr>
              <w:spacing w:line="400" w:lineRule="exact"/>
              <w:jc w:val="center"/>
              <w:textAlignment w:val="center"/>
              <w:rPr>
                <w:rFonts w:ascii="宋体" w:hAnsi="宋体"/>
                <w:szCs w:val="21"/>
              </w:rPr>
            </w:pPr>
            <w:r>
              <w:rPr>
                <w:rFonts w:ascii="宋体" w:hAnsi="宋体"/>
                <w:color w:val="000000"/>
                <w:kern w:val="0"/>
                <w:szCs w:val="21"/>
              </w:rPr>
              <w:t>3</w:t>
            </w:r>
          </w:p>
        </w:tc>
        <w:tc>
          <w:tcPr>
            <w:tcW w:w="4002" w:type="dxa"/>
            <w:gridSpan w:val="2"/>
            <w:vAlign w:val="center"/>
          </w:tcPr>
          <w:p>
            <w:pPr>
              <w:spacing w:line="260" w:lineRule="exact"/>
              <w:rPr>
                <w:rFonts w:ascii="宋体" w:hAnsi="宋体"/>
                <w:kern w:val="0"/>
                <w:szCs w:val="21"/>
              </w:rPr>
            </w:pPr>
            <w:r>
              <w:rPr>
                <w:rFonts w:ascii="宋体" w:hAnsi="宋体"/>
                <w:kern w:val="0"/>
                <w:szCs w:val="21"/>
              </w:rPr>
              <w:t>可行性研究报告</w:t>
            </w:r>
          </w:p>
        </w:tc>
        <w:tc>
          <w:tcPr>
            <w:tcW w:w="2338" w:type="dxa"/>
            <w:vAlign w:val="center"/>
          </w:tcPr>
          <w:p>
            <w:pPr>
              <w:spacing w:line="260" w:lineRule="exact"/>
              <w:rPr>
                <w:rFonts w:ascii="宋体" w:hAnsi="宋体"/>
                <w:kern w:val="0"/>
                <w:szCs w:val="21"/>
              </w:rPr>
            </w:pPr>
            <w:r>
              <w:rPr>
                <w:rFonts w:ascii="宋体" w:hAnsi="宋体"/>
                <w:kern w:val="0"/>
                <w:szCs w:val="21"/>
              </w:rPr>
              <w:t>建设单位</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400" w:lineRule="exact"/>
              <w:jc w:val="center"/>
              <w:rPr>
                <w:rFonts w:ascii="宋体" w:hAnsi="宋体"/>
                <w:szCs w:val="21"/>
              </w:rPr>
            </w:pPr>
          </w:p>
        </w:tc>
        <w:tc>
          <w:tcPr>
            <w:tcW w:w="627" w:type="dxa"/>
            <w:vAlign w:val="center"/>
          </w:tcPr>
          <w:p>
            <w:pPr>
              <w:spacing w:line="400" w:lineRule="exact"/>
              <w:jc w:val="center"/>
              <w:textAlignment w:val="center"/>
              <w:rPr>
                <w:rFonts w:ascii="宋体" w:hAnsi="宋体"/>
                <w:szCs w:val="21"/>
              </w:rPr>
            </w:pPr>
            <w:r>
              <w:rPr>
                <w:rFonts w:ascii="宋体" w:hAnsi="宋体"/>
                <w:color w:val="000000"/>
                <w:kern w:val="0"/>
                <w:szCs w:val="21"/>
              </w:rPr>
              <w:t>4</w:t>
            </w:r>
          </w:p>
        </w:tc>
        <w:tc>
          <w:tcPr>
            <w:tcW w:w="4002" w:type="dxa"/>
            <w:gridSpan w:val="2"/>
            <w:vAlign w:val="center"/>
          </w:tcPr>
          <w:p>
            <w:pPr>
              <w:spacing w:line="260" w:lineRule="exact"/>
              <w:rPr>
                <w:rFonts w:ascii="宋体" w:hAnsi="宋体"/>
                <w:kern w:val="0"/>
                <w:szCs w:val="21"/>
              </w:rPr>
            </w:pPr>
            <w:r>
              <w:rPr>
                <w:rFonts w:ascii="宋体" w:hAnsi="宋体"/>
                <w:kern w:val="0"/>
                <w:szCs w:val="21"/>
              </w:rPr>
              <w:t>选址意见书</w:t>
            </w:r>
          </w:p>
        </w:tc>
        <w:tc>
          <w:tcPr>
            <w:tcW w:w="2338" w:type="dxa"/>
            <w:vAlign w:val="center"/>
          </w:tcPr>
          <w:p>
            <w:pPr>
              <w:spacing w:line="260" w:lineRule="exact"/>
              <w:rPr>
                <w:rFonts w:ascii="宋体" w:hAnsi="宋体"/>
                <w:kern w:val="0"/>
                <w:szCs w:val="21"/>
              </w:rPr>
            </w:pPr>
            <w:r>
              <w:rPr>
                <w:rFonts w:ascii="宋体" w:hAnsi="宋体"/>
                <w:kern w:val="0"/>
                <w:szCs w:val="21"/>
              </w:rPr>
              <w:t>自然资源部门</w:t>
            </w:r>
          </w:p>
        </w:tc>
        <w:tc>
          <w:tcPr>
            <w:tcW w:w="3576" w:type="dxa"/>
            <w:vAlign w:val="center"/>
          </w:tcPr>
          <w:p>
            <w:pPr>
              <w:spacing w:line="260" w:lineRule="exact"/>
              <w:rPr>
                <w:rFonts w:ascii="宋体" w:hAnsi="宋体"/>
                <w:kern w:val="0"/>
                <w:szCs w:val="21"/>
              </w:rPr>
            </w:pPr>
            <w:r>
              <w:rPr>
                <w:rFonts w:ascii="宋体" w:hAnsi="宋体"/>
                <w:kern w:val="0"/>
                <w:szCs w:val="21"/>
              </w:rPr>
              <w:t>以划拨方式提供国有土地使用权的项目。</w:t>
            </w:r>
          </w:p>
        </w:tc>
        <w:tc>
          <w:tcPr>
            <w:tcW w:w="1681" w:type="dxa"/>
            <w:vAlign w:val="center"/>
          </w:tcPr>
          <w:p>
            <w:pPr>
              <w:spacing w:line="260" w:lineRule="exact"/>
              <w:rPr>
                <w:rFonts w:ascii="宋体" w:hAnsi="宋体"/>
                <w:kern w:val="0"/>
                <w:szCs w:val="21"/>
              </w:rPr>
            </w:pPr>
            <w:r>
              <w:rPr>
                <w:rFonts w:ascii="宋体" w:hAnsi="宋体"/>
                <w:kern w:val="0"/>
                <w:szCs w:val="21"/>
              </w:rPr>
              <w:t>本阶段产生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7"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400" w:lineRule="exact"/>
              <w:jc w:val="center"/>
              <w:rPr>
                <w:rFonts w:ascii="宋体" w:hAnsi="宋体"/>
                <w:szCs w:val="21"/>
              </w:rPr>
            </w:pPr>
          </w:p>
        </w:tc>
        <w:tc>
          <w:tcPr>
            <w:tcW w:w="627" w:type="dxa"/>
            <w:vAlign w:val="center"/>
          </w:tcPr>
          <w:p>
            <w:pPr>
              <w:spacing w:line="400" w:lineRule="exact"/>
              <w:jc w:val="center"/>
              <w:textAlignment w:val="center"/>
              <w:rPr>
                <w:rFonts w:ascii="宋体" w:hAnsi="宋体"/>
                <w:szCs w:val="21"/>
              </w:rPr>
            </w:pPr>
            <w:r>
              <w:rPr>
                <w:rFonts w:ascii="宋体" w:hAnsi="宋体"/>
                <w:color w:val="000000"/>
                <w:kern w:val="0"/>
                <w:szCs w:val="21"/>
              </w:rPr>
              <w:t>5</w:t>
            </w:r>
          </w:p>
        </w:tc>
        <w:tc>
          <w:tcPr>
            <w:tcW w:w="4002" w:type="dxa"/>
            <w:gridSpan w:val="2"/>
            <w:vAlign w:val="center"/>
          </w:tcPr>
          <w:p>
            <w:pPr>
              <w:spacing w:line="260" w:lineRule="exact"/>
              <w:rPr>
                <w:rFonts w:ascii="宋体" w:hAnsi="宋体"/>
                <w:kern w:val="0"/>
                <w:szCs w:val="21"/>
              </w:rPr>
            </w:pPr>
            <w:r>
              <w:rPr>
                <w:rFonts w:ascii="宋体" w:hAnsi="宋体"/>
                <w:kern w:val="0"/>
                <w:szCs w:val="21"/>
              </w:rPr>
              <w:t>用地预审意见</w:t>
            </w:r>
          </w:p>
        </w:tc>
        <w:tc>
          <w:tcPr>
            <w:tcW w:w="2338" w:type="dxa"/>
            <w:vAlign w:val="center"/>
          </w:tcPr>
          <w:p>
            <w:pPr>
              <w:spacing w:line="260" w:lineRule="exact"/>
              <w:rPr>
                <w:rFonts w:ascii="宋体" w:hAnsi="宋体"/>
                <w:kern w:val="0"/>
                <w:szCs w:val="21"/>
              </w:rPr>
            </w:pPr>
            <w:r>
              <w:rPr>
                <w:rFonts w:ascii="宋体" w:hAnsi="宋体"/>
                <w:kern w:val="0"/>
                <w:szCs w:val="21"/>
              </w:rPr>
              <w:t>自然资源部门</w:t>
            </w:r>
          </w:p>
        </w:tc>
        <w:tc>
          <w:tcPr>
            <w:tcW w:w="3576" w:type="dxa"/>
            <w:vAlign w:val="center"/>
          </w:tcPr>
          <w:p>
            <w:pPr>
              <w:spacing w:line="260" w:lineRule="exact"/>
              <w:rPr>
                <w:rFonts w:ascii="宋体" w:hAnsi="宋体"/>
                <w:kern w:val="0"/>
                <w:szCs w:val="21"/>
              </w:rPr>
            </w:pPr>
            <w:r>
              <w:rPr>
                <w:rFonts w:ascii="宋体" w:hAnsi="宋体"/>
                <w:kern w:val="0"/>
                <w:szCs w:val="21"/>
              </w:rPr>
              <w:t>自然资源部门明确可以不进行用地预审的情形除外。</w:t>
            </w:r>
          </w:p>
        </w:tc>
        <w:tc>
          <w:tcPr>
            <w:tcW w:w="1681" w:type="dxa"/>
            <w:vAlign w:val="center"/>
          </w:tcPr>
          <w:p>
            <w:pPr>
              <w:spacing w:line="260" w:lineRule="exact"/>
              <w:rPr>
                <w:rFonts w:ascii="宋体" w:hAnsi="宋体"/>
                <w:kern w:val="0"/>
                <w:szCs w:val="21"/>
              </w:rPr>
            </w:pPr>
            <w:r>
              <w:rPr>
                <w:rFonts w:ascii="宋体" w:hAnsi="宋体"/>
                <w:kern w:val="0"/>
                <w:szCs w:val="21"/>
              </w:rPr>
              <w:t>本阶段产生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1738"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400" w:lineRule="exact"/>
              <w:jc w:val="center"/>
              <w:rPr>
                <w:rFonts w:ascii="宋体" w:hAnsi="宋体"/>
                <w:szCs w:val="21"/>
              </w:rPr>
            </w:pPr>
          </w:p>
        </w:tc>
        <w:tc>
          <w:tcPr>
            <w:tcW w:w="627" w:type="dxa"/>
            <w:vAlign w:val="center"/>
          </w:tcPr>
          <w:p>
            <w:pPr>
              <w:spacing w:line="400" w:lineRule="exact"/>
              <w:jc w:val="center"/>
              <w:textAlignment w:val="center"/>
              <w:rPr>
                <w:rFonts w:ascii="宋体" w:hAnsi="宋体"/>
                <w:szCs w:val="21"/>
              </w:rPr>
            </w:pPr>
            <w:r>
              <w:rPr>
                <w:rFonts w:ascii="宋体" w:hAnsi="宋体"/>
                <w:color w:val="000000"/>
                <w:kern w:val="0"/>
                <w:szCs w:val="21"/>
              </w:rPr>
              <w:t>6</w:t>
            </w:r>
          </w:p>
        </w:tc>
        <w:tc>
          <w:tcPr>
            <w:tcW w:w="4002" w:type="dxa"/>
            <w:gridSpan w:val="2"/>
            <w:vAlign w:val="center"/>
          </w:tcPr>
          <w:p>
            <w:pPr>
              <w:spacing w:line="260" w:lineRule="exact"/>
              <w:rPr>
                <w:rFonts w:ascii="宋体" w:hAnsi="宋体"/>
                <w:kern w:val="0"/>
                <w:szCs w:val="21"/>
              </w:rPr>
            </w:pPr>
            <w:r>
              <w:rPr>
                <w:rFonts w:ascii="宋体" w:hAnsi="宋体"/>
                <w:kern w:val="0"/>
                <w:szCs w:val="21"/>
              </w:rPr>
              <w:t>节能审查意见</w:t>
            </w:r>
          </w:p>
        </w:tc>
        <w:tc>
          <w:tcPr>
            <w:tcW w:w="2338" w:type="dxa"/>
            <w:vAlign w:val="center"/>
          </w:tcPr>
          <w:p>
            <w:pPr>
              <w:spacing w:line="260" w:lineRule="exact"/>
              <w:rPr>
                <w:rFonts w:ascii="宋体" w:hAnsi="宋体"/>
                <w:kern w:val="0"/>
                <w:szCs w:val="21"/>
              </w:rPr>
            </w:pPr>
            <w:r>
              <w:rPr>
                <w:rFonts w:ascii="宋体" w:hAnsi="宋体"/>
                <w:kern w:val="0"/>
                <w:szCs w:val="21"/>
              </w:rPr>
              <w:t>发展改革部门</w:t>
            </w:r>
          </w:p>
        </w:tc>
        <w:tc>
          <w:tcPr>
            <w:tcW w:w="3576" w:type="dxa"/>
            <w:vAlign w:val="center"/>
          </w:tcPr>
          <w:p>
            <w:pPr>
              <w:spacing w:line="260" w:lineRule="exact"/>
              <w:rPr>
                <w:rFonts w:ascii="宋体" w:hAnsi="宋体"/>
                <w:kern w:val="0"/>
                <w:szCs w:val="21"/>
              </w:rPr>
            </w:pPr>
            <w:r>
              <w:rPr>
                <w:rFonts w:ascii="宋体" w:hAnsi="宋体"/>
                <w:kern w:val="0"/>
                <w:szCs w:val="21"/>
              </w:rPr>
              <w:t>除年综合能源消费量不满1000吨标准煤，且年电力消费量不满500万千瓦时的固定资产投资项目，涉及国家秘密的固定资产投资项目，以及《不单独进行节能审查的行业目录》外的固定资产投资项目。</w:t>
            </w: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400" w:lineRule="exact"/>
              <w:jc w:val="center"/>
              <w:rPr>
                <w:rFonts w:ascii="宋体" w:hAnsi="宋体"/>
                <w:szCs w:val="21"/>
              </w:rPr>
            </w:pPr>
          </w:p>
        </w:tc>
        <w:tc>
          <w:tcPr>
            <w:tcW w:w="627" w:type="dxa"/>
            <w:vAlign w:val="center"/>
          </w:tcPr>
          <w:p>
            <w:pPr>
              <w:spacing w:line="400" w:lineRule="exact"/>
              <w:jc w:val="center"/>
              <w:textAlignment w:val="center"/>
              <w:rPr>
                <w:rFonts w:ascii="宋体" w:hAnsi="宋体"/>
                <w:szCs w:val="21"/>
              </w:rPr>
            </w:pPr>
            <w:r>
              <w:rPr>
                <w:rFonts w:ascii="宋体" w:hAnsi="宋体"/>
                <w:color w:val="000000"/>
                <w:kern w:val="0"/>
                <w:szCs w:val="21"/>
              </w:rPr>
              <w:t>7</w:t>
            </w:r>
          </w:p>
        </w:tc>
        <w:tc>
          <w:tcPr>
            <w:tcW w:w="4002" w:type="dxa"/>
            <w:gridSpan w:val="2"/>
            <w:vAlign w:val="center"/>
          </w:tcPr>
          <w:p>
            <w:pPr>
              <w:spacing w:line="260" w:lineRule="exact"/>
              <w:rPr>
                <w:rFonts w:ascii="宋体" w:hAnsi="宋体"/>
                <w:kern w:val="0"/>
                <w:szCs w:val="21"/>
              </w:rPr>
            </w:pPr>
            <w:r>
              <w:rPr>
                <w:rFonts w:ascii="宋体" w:hAnsi="宋体"/>
                <w:kern w:val="0"/>
                <w:szCs w:val="21"/>
              </w:rPr>
              <w:t>项目社会稳定风险评估报告及审核意见</w:t>
            </w:r>
          </w:p>
        </w:tc>
        <w:tc>
          <w:tcPr>
            <w:tcW w:w="2338" w:type="dxa"/>
            <w:vAlign w:val="center"/>
          </w:tcPr>
          <w:p>
            <w:pPr>
              <w:spacing w:line="260" w:lineRule="exact"/>
              <w:rPr>
                <w:rFonts w:ascii="宋体" w:hAnsi="宋体"/>
                <w:kern w:val="0"/>
                <w:szCs w:val="21"/>
              </w:rPr>
            </w:pPr>
            <w:r>
              <w:rPr>
                <w:rFonts w:ascii="宋体" w:hAnsi="宋体"/>
                <w:kern w:val="0"/>
                <w:szCs w:val="21"/>
              </w:rPr>
              <w:t>项目报送单位，项目所在地人民政府或其有关部门</w:t>
            </w:r>
          </w:p>
        </w:tc>
        <w:tc>
          <w:tcPr>
            <w:tcW w:w="3576" w:type="dxa"/>
            <w:vAlign w:val="center"/>
          </w:tcPr>
          <w:p>
            <w:pPr>
              <w:spacing w:line="260" w:lineRule="exact"/>
              <w:rPr>
                <w:rFonts w:ascii="宋体" w:hAnsi="宋体"/>
                <w:kern w:val="0"/>
                <w:szCs w:val="21"/>
              </w:rPr>
            </w:pPr>
            <w:r>
              <w:rPr>
                <w:rFonts w:ascii="宋体" w:hAnsi="宋体"/>
                <w:kern w:val="0"/>
                <w:szCs w:val="21"/>
              </w:rPr>
              <w:t>重大项目。</w:t>
            </w: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30"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400" w:lineRule="exact"/>
              <w:jc w:val="center"/>
              <w:rPr>
                <w:rFonts w:ascii="宋体" w:hAnsi="宋体"/>
                <w:szCs w:val="21"/>
              </w:rPr>
            </w:pPr>
          </w:p>
        </w:tc>
        <w:tc>
          <w:tcPr>
            <w:tcW w:w="627" w:type="dxa"/>
            <w:vAlign w:val="center"/>
          </w:tcPr>
          <w:p>
            <w:pPr>
              <w:spacing w:line="400" w:lineRule="exact"/>
              <w:jc w:val="center"/>
              <w:textAlignment w:val="center"/>
              <w:rPr>
                <w:rFonts w:ascii="宋体" w:hAnsi="宋体"/>
                <w:szCs w:val="21"/>
              </w:rPr>
            </w:pPr>
            <w:r>
              <w:rPr>
                <w:rFonts w:ascii="宋体" w:hAnsi="宋体"/>
                <w:color w:val="000000"/>
                <w:kern w:val="0"/>
                <w:szCs w:val="21"/>
              </w:rPr>
              <w:t>8</w:t>
            </w:r>
          </w:p>
        </w:tc>
        <w:tc>
          <w:tcPr>
            <w:tcW w:w="4002" w:type="dxa"/>
            <w:gridSpan w:val="2"/>
            <w:vAlign w:val="center"/>
          </w:tcPr>
          <w:p>
            <w:pPr>
              <w:spacing w:line="260" w:lineRule="exact"/>
              <w:rPr>
                <w:rFonts w:ascii="宋体" w:hAnsi="宋体"/>
                <w:kern w:val="0"/>
                <w:szCs w:val="21"/>
              </w:rPr>
            </w:pPr>
            <w:r>
              <w:rPr>
                <w:rFonts w:ascii="宋体" w:hAnsi="宋体"/>
                <w:kern w:val="0"/>
                <w:szCs w:val="21"/>
              </w:rPr>
              <w:t>移民安置规划审核</w:t>
            </w:r>
          </w:p>
        </w:tc>
        <w:tc>
          <w:tcPr>
            <w:tcW w:w="2338" w:type="dxa"/>
            <w:vAlign w:val="center"/>
          </w:tcPr>
          <w:p>
            <w:pPr>
              <w:spacing w:line="260" w:lineRule="exact"/>
              <w:rPr>
                <w:rFonts w:ascii="宋体" w:hAnsi="宋体"/>
                <w:kern w:val="0"/>
                <w:szCs w:val="21"/>
              </w:rPr>
            </w:pPr>
            <w:r>
              <w:rPr>
                <w:rFonts w:ascii="宋体" w:hAnsi="宋体"/>
                <w:kern w:val="0"/>
                <w:szCs w:val="21"/>
              </w:rPr>
              <w:t>省级人民政府水利水电工程移民管理机构</w:t>
            </w:r>
          </w:p>
        </w:tc>
        <w:tc>
          <w:tcPr>
            <w:tcW w:w="3576" w:type="dxa"/>
            <w:vAlign w:val="center"/>
          </w:tcPr>
          <w:p>
            <w:pPr>
              <w:spacing w:line="260" w:lineRule="exact"/>
              <w:rPr>
                <w:rFonts w:ascii="宋体" w:hAnsi="宋体"/>
                <w:kern w:val="0"/>
                <w:szCs w:val="21"/>
              </w:rPr>
            </w:pPr>
            <w:r>
              <w:rPr>
                <w:rFonts w:ascii="宋体" w:hAnsi="宋体"/>
                <w:kern w:val="0"/>
                <w:szCs w:val="21"/>
              </w:rPr>
              <w:t>涉及移民安置的大中型水利水电工程。</w:t>
            </w: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59"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400" w:lineRule="exact"/>
              <w:jc w:val="center"/>
              <w:rPr>
                <w:rFonts w:ascii="宋体" w:hAnsi="宋体"/>
                <w:szCs w:val="21"/>
              </w:rPr>
            </w:pPr>
          </w:p>
        </w:tc>
        <w:tc>
          <w:tcPr>
            <w:tcW w:w="10543" w:type="dxa"/>
            <w:gridSpan w:val="5"/>
            <w:vAlign w:val="center"/>
          </w:tcPr>
          <w:p>
            <w:pPr>
              <w:spacing w:line="260" w:lineRule="exact"/>
              <w:rPr>
                <w:rFonts w:ascii="宋体" w:hAnsi="宋体"/>
                <w:kern w:val="0"/>
                <w:szCs w:val="21"/>
              </w:rPr>
            </w:pPr>
            <w:r>
              <w:rPr>
                <w:rFonts w:ascii="宋体" w:hAnsi="宋体"/>
                <w:kern w:val="0"/>
                <w:szCs w:val="21"/>
              </w:rPr>
              <w:t>注：《必须招标的工程项目规定》（国家发展改革委16号令）规定必须招标的项目，可以一并提交招标方案，审批部门一并办理招标方案核准。</w:t>
            </w:r>
          </w:p>
        </w:tc>
        <w:tc>
          <w:tcPr>
            <w:tcW w:w="1681" w:type="dxa"/>
            <w:vAlign w:val="center"/>
          </w:tcPr>
          <w:p>
            <w:pPr>
              <w:spacing w:line="40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09" w:hRule="atLeast"/>
        </w:trPr>
        <w:tc>
          <w:tcPr>
            <w:tcW w:w="619" w:type="dxa"/>
            <w:vMerge w:val="restart"/>
            <w:vAlign w:val="center"/>
          </w:tcPr>
          <w:p>
            <w:pPr>
              <w:spacing w:line="400" w:lineRule="exact"/>
              <w:jc w:val="center"/>
              <w:textAlignment w:val="center"/>
              <w:rPr>
                <w:rFonts w:ascii="宋体" w:hAnsi="宋体"/>
                <w:szCs w:val="21"/>
              </w:rPr>
            </w:pPr>
            <w:r>
              <w:rPr>
                <w:rFonts w:ascii="宋体" w:hAnsi="宋体"/>
                <w:color w:val="000000"/>
                <w:kern w:val="0"/>
                <w:szCs w:val="21"/>
              </w:rPr>
              <w:t>4</w:t>
            </w:r>
          </w:p>
        </w:tc>
        <w:tc>
          <w:tcPr>
            <w:tcW w:w="910" w:type="dxa"/>
            <w:vMerge w:val="restart"/>
            <w:vAlign w:val="center"/>
          </w:tcPr>
          <w:p>
            <w:pPr>
              <w:spacing w:line="260" w:lineRule="exact"/>
              <w:jc w:val="center"/>
              <w:rPr>
                <w:rFonts w:ascii="宋体" w:hAnsi="宋体"/>
                <w:kern w:val="0"/>
                <w:szCs w:val="21"/>
              </w:rPr>
            </w:pPr>
            <w:r>
              <w:rPr>
                <w:rFonts w:ascii="宋体" w:hAnsi="宋体"/>
                <w:kern w:val="0"/>
                <w:szCs w:val="21"/>
              </w:rPr>
              <w:t>政府投资项目实施方案审批</w:t>
            </w:r>
          </w:p>
        </w:tc>
        <w:tc>
          <w:tcPr>
            <w:tcW w:w="627" w:type="dxa"/>
            <w:vAlign w:val="center"/>
          </w:tcPr>
          <w:p>
            <w:pPr>
              <w:spacing w:line="400" w:lineRule="exact"/>
              <w:jc w:val="center"/>
              <w:textAlignment w:val="center"/>
              <w:rPr>
                <w:rFonts w:ascii="宋体" w:hAnsi="宋体"/>
                <w:szCs w:val="21"/>
              </w:rPr>
            </w:pPr>
            <w:r>
              <w:rPr>
                <w:rFonts w:ascii="宋体" w:hAnsi="宋体"/>
                <w:color w:val="000000"/>
                <w:kern w:val="0"/>
                <w:szCs w:val="21"/>
              </w:rPr>
              <w:t>1</w:t>
            </w:r>
          </w:p>
        </w:tc>
        <w:tc>
          <w:tcPr>
            <w:tcW w:w="4002" w:type="dxa"/>
            <w:gridSpan w:val="2"/>
            <w:vAlign w:val="center"/>
          </w:tcPr>
          <w:p>
            <w:pPr>
              <w:spacing w:line="260" w:lineRule="exact"/>
              <w:rPr>
                <w:rFonts w:ascii="宋体" w:hAnsi="宋体"/>
                <w:kern w:val="0"/>
                <w:szCs w:val="21"/>
              </w:rPr>
            </w:pPr>
            <w:r>
              <w:rPr>
                <w:rFonts w:ascii="宋体" w:hAnsi="宋体"/>
                <w:kern w:val="0"/>
                <w:szCs w:val="21"/>
              </w:rPr>
              <w:t>项目建议书批复文件</w:t>
            </w:r>
          </w:p>
        </w:tc>
        <w:tc>
          <w:tcPr>
            <w:tcW w:w="2338" w:type="dxa"/>
            <w:vAlign w:val="center"/>
          </w:tcPr>
          <w:p>
            <w:pPr>
              <w:spacing w:line="260" w:lineRule="exact"/>
              <w:rPr>
                <w:rFonts w:ascii="宋体" w:hAnsi="宋体"/>
                <w:kern w:val="0"/>
                <w:szCs w:val="21"/>
              </w:rPr>
            </w:pPr>
            <w:r>
              <w:rPr>
                <w:rFonts w:ascii="宋体" w:hAnsi="宋体"/>
                <w:kern w:val="0"/>
                <w:szCs w:val="21"/>
              </w:rPr>
              <w:t>发展改革部门</w:t>
            </w:r>
          </w:p>
        </w:tc>
        <w:tc>
          <w:tcPr>
            <w:tcW w:w="3576" w:type="dxa"/>
            <w:vAlign w:val="center"/>
          </w:tcPr>
          <w:p>
            <w:pPr>
              <w:spacing w:line="260" w:lineRule="exact"/>
              <w:rPr>
                <w:rFonts w:ascii="宋体" w:hAnsi="宋体"/>
                <w:kern w:val="0"/>
                <w:szCs w:val="21"/>
              </w:rPr>
            </w:pPr>
            <w:r>
              <w:rPr>
                <w:rFonts w:ascii="宋体" w:hAnsi="宋体"/>
                <w:kern w:val="0"/>
                <w:szCs w:val="21"/>
              </w:rPr>
              <w:t>已列入相关规划的项目无需提供。</w:t>
            </w:r>
          </w:p>
        </w:tc>
        <w:tc>
          <w:tcPr>
            <w:tcW w:w="1681" w:type="dxa"/>
            <w:vAlign w:val="center"/>
          </w:tcPr>
          <w:p>
            <w:pPr>
              <w:spacing w:line="260" w:lineRule="exact"/>
              <w:rPr>
                <w:rFonts w:ascii="宋体" w:hAnsi="宋体"/>
                <w:kern w:val="0"/>
                <w:szCs w:val="21"/>
              </w:rPr>
            </w:pPr>
            <w:r>
              <w:rPr>
                <w:rFonts w:ascii="宋体" w:hAnsi="宋体"/>
                <w:kern w:val="0"/>
                <w:szCs w:val="21"/>
              </w:rPr>
              <w:t>本阶段产生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09"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27" w:type="dxa"/>
            <w:vAlign w:val="center"/>
          </w:tcPr>
          <w:p>
            <w:pPr>
              <w:spacing w:line="400" w:lineRule="exact"/>
              <w:jc w:val="center"/>
              <w:textAlignment w:val="center"/>
              <w:rPr>
                <w:rFonts w:ascii="宋体" w:hAnsi="宋体"/>
                <w:szCs w:val="21"/>
              </w:rPr>
            </w:pPr>
            <w:r>
              <w:rPr>
                <w:rFonts w:ascii="宋体" w:hAnsi="宋体"/>
                <w:color w:val="000000"/>
                <w:kern w:val="0"/>
                <w:szCs w:val="21"/>
              </w:rPr>
              <w:t>2</w:t>
            </w:r>
          </w:p>
        </w:tc>
        <w:tc>
          <w:tcPr>
            <w:tcW w:w="4002" w:type="dxa"/>
            <w:gridSpan w:val="2"/>
            <w:vAlign w:val="center"/>
          </w:tcPr>
          <w:p>
            <w:pPr>
              <w:spacing w:line="260" w:lineRule="exact"/>
              <w:rPr>
                <w:rFonts w:ascii="宋体" w:hAnsi="宋体"/>
                <w:kern w:val="0"/>
                <w:szCs w:val="21"/>
              </w:rPr>
            </w:pPr>
            <w:r>
              <w:rPr>
                <w:rFonts w:ascii="宋体" w:hAnsi="宋体"/>
                <w:kern w:val="0"/>
                <w:szCs w:val="21"/>
              </w:rPr>
              <w:t>实施方案审批申请文件</w:t>
            </w:r>
          </w:p>
        </w:tc>
        <w:tc>
          <w:tcPr>
            <w:tcW w:w="2338" w:type="dxa"/>
            <w:vAlign w:val="center"/>
          </w:tcPr>
          <w:p>
            <w:pPr>
              <w:spacing w:line="260" w:lineRule="exact"/>
              <w:rPr>
                <w:rFonts w:ascii="宋体" w:hAnsi="宋体"/>
                <w:kern w:val="0"/>
                <w:szCs w:val="21"/>
              </w:rPr>
            </w:pPr>
            <w:r>
              <w:rPr>
                <w:rFonts w:ascii="宋体" w:hAnsi="宋体"/>
                <w:kern w:val="0"/>
                <w:szCs w:val="21"/>
              </w:rPr>
              <w:t>建设单位或主管部门</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09"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27" w:type="dxa"/>
            <w:vAlign w:val="center"/>
          </w:tcPr>
          <w:p>
            <w:pPr>
              <w:spacing w:line="400" w:lineRule="exact"/>
              <w:jc w:val="center"/>
              <w:textAlignment w:val="center"/>
              <w:rPr>
                <w:rFonts w:ascii="宋体" w:hAnsi="宋体"/>
                <w:szCs w:val="21"/>
              </w:rPr>
            </w:pPr>
            <w:r>
              <w:rPr>
                <w:rFonts w:ascii="宋体" w:hAnsi="宋体"/>
                <w:color w:val="000000"/>
                <w:kern w:val="0"/>
                <w:szCs w:val="21"/>
              </w:rPr>
              <w:t>3</w:t>
            </w:r>
          </w:p>
        </w:tc>
        <w:tc>
          <w:tcPr>
            <w:tcW w:w="4002" w:type="dxa"/>
            <w:gridSpan w:val="2"/>
            <w:vAlign w:val="center"/>
          </w:tcPr>
          <w:p>
            <w:pPr>
              <w:spacing w:line="260" w:lineRule="exact"/>
              <w:rPr>
                <w:rFonts w:ascii="宋体" w:hAnsi="宋体"/>
                <w:kern w:val="0"/>
                <w:szCs w:val="21"/>
              </w:rPr>
            </w:pPr>
            <w:r>
              <w:rPr>
                <w:rFonts w:ascii="宋体" w:hAnsi="宋体"/>
                <w:kern w:val="0"/>
                <w:szCs w:val="21"/>
              </w:rPr>
              <w:t>实施方案</w:t>
            </w:r>
          </w:p>
        </w:tc>
        <w:tc>
          <w:tcPr>
            <w:tcW w:w="2338" w:type="dxa"/>
            <w:vAlign w:val="center"/>
          </w:tcPr>
          <w:p>
            <w:pPr>
              <w:spacing w:line="260" w:lineRule="exact"/>
              <w:rPr>
                <w:rFonts w:ascii="宋体" w:hAnsi="宋体"/>
                <w:kern w:val="0"/>
                <w:szCs w:val="21"/>
              </w:rPr>
            </w:pPr>
            <w:r>
              <w:rPr>
                <w:rFonts w:ascii="宋体" w:hAnsi="宋体"/>
                <w:kern w:val="0"/>
                <w:szCs w:val="21"/>
              </w:rPr>
              <w:t>建设单位</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09"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27" w:type="dxa"/>
            <w:vAlign w:val="center"/>
          </w:tcPr>
          <w:p>
            <w:pPr>
              <w:spacing w:line="400" w:lineRule="exact"/>
              <w:jc w:val="center"/>
              <w:textAlignment w:val="center"/>
              <w:rPr>
                <w:rFonts w:ascii="宋体" w:hAnsi="宋体"/>
                <w:szCs w:val="21"/>
              </w:rPr>
            </w:pPr>
            <w:r>
              <w:rPr>
                <w:rFonts w:ascii="宋体" w:hAnsi="宋体"/>
                <w:color w:val="000000"/>
                <w:kern w:val="0"/>
                <w:szCs w:val="21"/>
              </w:rPr>
              <w:t>4</w:t>
            </w:r>
          </w:p>
        </w:tc>
        <w:tc>
          <w:tcPr>
            <w:tcW w:w="4002" w:type="dxa"/>
            <w:gridSpan w:val="2"/>
            <w:vAlign w:val="center"/>
          </w:tcPr>
          <w:p>
            <w:pPr>
              <w:spacing w:line="260" w:lineRule="exact"/>
              <w:rPr>
                <w:rFonts w:ascii="宋体" w:hAnsi="宋体"/>
                <w:kern w:val="0"/>
                <w:szCs w:val="21"/>
              </w:rPr>
            </w:pPr>
            <w:r>
              <w:rPr>
                <w:rFonts w:ascii="宋体" w:hAnsi="宋体"/>
                <w:kern w:val="0"/>
                <w:szCs w:val="21"/>
              </w:rPr>
              <w:t>选址意见书</w:t>
            </w:r>
          </w:p>
        </w:tc>
        <w:tc>
          <w:tcPr>
            <w:tcW w:w="2338" w:type="dxa"/>
            <w:vAlign w:val="center"/>
          </w:tcPr>
          <w:p>
            <w:pPr>
              <w:spacing w:line="260" w:lineRule="exact"/>
              <w:rPr>
                <w:rFonts w:ascii="宋体" w:hAnsi="宋体"/>
                <w:kern w:val="0"/>
                <w:szCs w:val="21"/>
              </w:rPr>
            </w:pPr>
            <w:r>
              <w:rPr>
                <w:rFonts w:ascii="宋体" w:hAnsi="宋体"/>
                <w:kern w:val="0"/>
                <w:szCs w:val="21"/>
              </w:rPr>
              <w:t>自然资源部门</w:t>
            </w:r>
          </w:p>
        </w:tc>
        <w:tc>
          <w:tcPr>
            <w:tcW w:w="3576" w:type="dxa"/>
            <w:vAlign w:val="center"/>
          </w:tcPr>
          <w:p>
            <w:pPr>
              <w:spacing w:line="260" w:lineRule="exact"/>
              <w:rPr>
                <w:rFonts w:ascii="宋体" w:hAnsi="宋体"/>
                <w:kern w:val="0"/>
                <w:szCs w:val="21"/>
              </w:rPr>
            </w:pPr>
            <w:r>
              <w:rPr>
                <w:rFonts w:ascii="宋体" w:hAnsi="宋体"/>
                <w:kern w:val="0"/>
                <w:szCs w:val="21"/>
              </w:rPr>
              <w:t>以划拨方式提供国有土地使用权的项目。</w:t>
            </w:r>
          </w:p>
        </w:tc>
        <w:tc>
          <w:tcPr>
            <w:tcW w:w="1681" w:type="dxa"/>
            <w:vAlign w:val="center"/>
          </w:tcPr>
          <w:p>
            <w:pPr>
              <w:spacing w:line="260" w:lineRule="exact"/>
              <w:rPr>
                <w:rFonts w:ascii="宋体" w:hAnsi="宋体"/>
                <w:kern w:val="0"/>
                <w:szCs w:val="21"/>
              </w:rPr>
            </w:pPr>
            <w:r>
              <w:rPr>
                <w:rFonts w:ascii="宋体" w:hAnsi="宋体"/>
                <w:kern w:val="0"/>
                <w:szCs w:val="21"/>
              </w:rPr>
              <w:t>本阶段产生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09"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27" w:type="dxa"/>
            <w:vAlign w:val="center"/>
          </w:tcPr>
          <w:p>
            <w:pPr>
              <w:spacing w:line="400" w:lineRule="exact"/>
              <w:jc w:val="center"/>
              <w:textAlignment w:val="center"/>
              <w:rPr>
                <w:rFonts w:ascii="宋体" w:hAnsi="宋体"/>
                <w:szCs w:val="21"/>
              </w:rPr>
            </w:pPr>
            <w:r>
              <w:rPr>
                <w:rFonts w:ascii="宋体" w:hAnsi="宋体"/>
                <w:color w:val="000000"/>
                <w:kern w:val="0"/>
                <w:szCs w:val="21"/>
              </w:rPr>
              <w:t>5</w:t>
            </w:r>
          </w:p>
        </w:tc>
        <w:tc>
          <w:tcPr>
            <w:tcW w:w="4002" w:type="dxa"/>
            <w:gridSpan w:val="2"/>
            <w:vAlign w:val="center"/>
          </w:tcPr>
          <w:p>
            <w:pPr>
              <w:spacing w:line="260" w:lineRule="exact"/>
              <w:rPr>
                <w:rFonts w:ascii="宋体" w:hAnsi="宋体"/>
                <w:kern w:val="0"/>
                <w:szCs w:val="21"/>
              </w:rPr>
            </w:pPr>
            <w:r>
              <w:rPr>
                <w:rFonts w:ascii="宋体" w:hAnsi="宋体"/>
                <w:kern w:val="0"/>
                <w:szCs w:val="21"/>
              </w:rPr>
              <w:t>用地预审意见</w:t>
            </w:r>
          </w:p>
        </w:tc>
        <w:tc>
          <w:tcPr>
            <w:tcW w:w="2338" w:type="dxa"/>
            <w:vAlign w:val="center"/>
          </w:tcPr>
          <w:p>
            <w:pPr>
              <w:spacing w:line="260" w:lineRule="exact"/>
              <w:rPr>
                <w:rFonts w:ascii="宋体" w:hAnsi="宋体"/>
                <w:kern w:val="0"/>
                <w:szCs w:val="21"/>
              </w:rPr>
            </w:pPr>
            <w:r>
              <w:rPr>
                <w:rFonts w:ascii="宋体" w:hAnsi="宋体"/>
                <w:kern w:val="0"/>
                <w:szCs w:val="21"/>
              </w:rPr>
              <w:t>自然资源部门</w:t>
            </w:r>
          </w:p>
        </w:tc>
        <w:tc>
          <w:tcPr>
            <w:tcW w:w="3576" w:type="dxa"/>
            <w:vAlign w:val="center"/>
          </w:tcPr>
          <w:p>
            <w:pPr>
              <w:spacing w:line="260" w:lineRule="exact"/>
              <w:rPr>
                <w:rFonts w:ascii="宋体" w:hAnsi="宋体"/>
                <w:kern w:val="0"/>
                <w:szCs w:val="21"/>
              </w:rPr>
            </w:pPr>
            <w:r>
              <w:rPr>
                <w:rFonts w:ascii="宋体" w:hAnsi="宋体"/>
                <w:kern w:val="0"/>
                <w:szCs w:val="21"/>
              </w:rPr>
              <w:t>自然资源部门明确可以不进行用地预审的情形除外。</w:t>
            </w:r>
          </w:p>
        </w:tc>
        <w:tc>
          <w:tcPr>
            <w:tcW w:w="1681" w:type="dxa"/>
            <w:vAlign w:val="center"/>
          </w:tcPr>
          <w:p>
            <w:pPr>
              <w:spacing w:line="260" w:lineRule="exact"/>
              <w:rPr>
                <w:rFonts w:ascii="宋体" w:hAnsi="宋体"/>
                <w:kern w:val="0"/>
                <w:szCs w:val="21"/>
              </w:rPr>
            </w:pPr>
            <w:r>
              <w:rPr>
                <w:rFonts w:ascii="宋体" w:hAnsi="宋体"/>
                <w:kern w:val="0"/>
                <w:szCs w:val="21"/>
              </w:rPr>
              <w:t>本阶段产生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1798"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27" w:type="dxa"/>
            <w:vAlign w:val="center"/>
          </w:tcPr>
          <w:p>
            <w:pPr>
              <w:spacing w:line="400" w:lineRule="exact"/>
              <w:jc w:val="center"/>
              <w:textAlignment w:val="center"/>
              <w:rPr>
                <w:rFonts w:ascii="宋体" w:hAnsi="宋体"/>
                <w:szCs w:val="21"/>
              </w:rPr>
            </w:pPr>
            <w:r>
              <w:rPr>
                <w:rFonts w:ascii="宋体" w:hAnsi="宋体"/>
                <w:color w:val="000000"/>
                <w:kern w:val="0"/>
                <w:szCs w:val="21"/>
              </w:rPr>
              <w:t>6</w:t>
            </w:r>
          </w:p>
        </w:tc>
        <w:tc>
          <w:tcPr>
            <w:tcW w:w="4002" w:type="dxa"/>
            <w:gridSpan w:val="2"/>
            <w:vAlign w:val="center"/>
          </w:tcPr>
          <w:p>
            <w:pPr>
              <w:spacing w:line="260" w:lineRule="exact"/>
              <w:rPr>
                <w:rFonts w:ascii="宋体" w:hAnsi="宋体"/>
                <w:kern w:val="0"/>
                <w:szCs w:val="21"/>
              </w:rPr>
            </w:pPr>
            <w:r>
              <w:rPr>
                <w:rFonts w:ascii="宋体" w:hAnsi="宋体"/>
                <w:kern w:val="0"/>
                <w:szCs w:val="21"/>
              </w:rPr>
              <w:t>节能审查意见</w:t>
            </w:r>
          </w:p>
        </w:tc>
        <w:tc>
          <w:tcPr>
            <w:tcW w:w="2338" w:type="dxa"/>
            <w:vAlign w:val="center"/>
          </w:tcPr>
          <w:p>
            <w:pPr>
              <w:spacing w:line="260" w:lineRule="exact"/>
              <w:rPr>
                <w:rFonts w:ascii="宋体" w:hAnsi="宋体"/>
                <w:kern w:val="0"/>
                <w:szCs w:val="21"/>
              </w:rPr>
            </w:pPr>
            <w:r>
              <w:rPr>
                <w:rFonts w:ascii="宋体" w:hAnsi="宋体"/>
                <w:kern w:val="0"/>
                <w:szCs w:val="21"/>
              </w:rPr>
              <w:t>发展改革部门</w:t>
            </w:r>
          </w:p>
        </w:tc>
        <w:tc>
          <w:tcPr>
            <w:tcW w:w="3576" w:type="dxa"/>
            <w:vAlign w:val="center"/>
          </w:tcPr>
          <w:p>
            <w:pPr>
              <w:spacing w:line="260" w:lineRule="exact"/>
              <w:rPr>
                <w:rFonts w:ascii="宋体" w:hAnsi="宋体"/>
                <w:kern w:val="0"/>
                <w:szCs w:val="21"/>
              </w:rPr>
            </w:pPr>
            <w:r>
              <w:rPr>
                <w:rFonts w:ascii="宋体" w:hAnsi="宋体"/>
                <w:kern w:val="0"/>
                <w:szCs w:val="21"/>
              </w:rPr>
              <w:t>除年综合能源消费量不满1000吨标准煤，且年电力消费量不满500万千瓦时的固定资产投资项目，涉及国家秘密的固定资产投资项目，以及《不单独进行节能审查的行业目录》外的固定资产投资项目。</w:t>
            </w: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09"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27" w:type="dxa"/>
            <w:vAlign w:val="center"/>
          </w:tcPr>
          <w:p>
            <w:pPr>
              <w:spacing w:line="400" w:lineRule="exact"/>
              <w:jc w:val="center"/>
              <w:textAlignment w:val="center"/>
              <w:rPr>
                <w:rFonts w:ascii="宋体" w:hAnsi="宋体"/>
                <w:szCs w:val="21"/>
              </w:rPr>
            </w:pPr>
            <w:r>
              <w:rPr>
                <w:rFonts w:ascii="宋体" w:hAnsi="宋体"/>
                <w:color w:val="000000"/>
                <w:kern w:val="0"/>
                <w:szCs w:val="21"/>
              </w:rPr>
              <w:t>7</w:t>
            </w:r>
          </w:p>
        </w:tc>
        <w:tc>
          <w:tcPr>
            <w:tcW w:w="4002" w:type="dxa"/>
            <w:gridSpan w:val="2"/>
            <w:vAlign w:val="center"/>
          </w:tcPr>
          <w:p>
            <w:pPr>
              <w:spacing w:line="260" w:lineRule="exact"/>
              <w:rPr>
                <w:rFonts w:ascii="宋体" w:hAnsi="宋体"/>
                <w:kern w:val="0"/>
                <w:szCs w:val="21"/>
              </w:rPr>
            </w:pPr>
            <w:r>
              <w:rPr>
                <w:rFonts w:ascii="宋体" w:hAnsi="宋体"/>
                <w:kern w:val="0"/>
                <w:szCs w:val="21"/>
              </w:rPr>
              <w:t>项目社会稳定风险评估报告及审核意见</w:t>
            </w:r>
          </w:p>
        </w:tc>
        <w:tc>
          <w:tcPr>
            <w:tcW w:w="2338" w:type="dxa"/>
            <w:vAlign w:val="center"/>
          </w:tcPr>
          <w:p>
            <w:pPr>
              <w:spacing w:line="260" w:lineRule="exact"/>
              <w:rPr>
                <w:rFonts w:ascii="宋体" w:hAnsi="宋体"/>
                <w:kern w:val="0"/>
                <w:szCs w:val="21"/>
              </w:rPr>
            </w:pPr>
            <w:r>
              <w:rPr>
                <w:rFonts w:ascii="宋体" w:hAnsi="宋体"/>
                <w:kern w:val="0"/>
                <w:szCs w:val="21"/>
              </w:rPr>
              <w:t>项目报送单位，项目所在地人民政府或其有关部门</w:t>
            </w:r>
          </w:p>
        </w:tc>
        <w:tc>
          <w:tcPr>
            <w:tcW w:w="3576" w:type="dxa"/>
            <w:vAlign w:val="center"/>
          </w:tcPr>
          <w:p>
            <w:pPr>
              <w:spacing w:line="260" w:lineRule="exact"/>
              <w:rPr>
                <w:rFonts w:ascii="宋体" w:hAnsi="宋体"/>
                <w:kern w:val="0"/>
                <w:szCs w:val="21"/>
              </w:rPr>
            </w:pPr>
            <w:r>
              <w:rPr>
                <w:rFonts w:ascii="宋体" w:hAnsi="宋体"/>
                <w:kern w:val="0"/>
                <w:szCs w:val="21"/>
              </w:rPr>
              <w:t>重大项目。</w:t>
            </w: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09"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27" w:type="dxa"/>
            <w:vAlign w:val="center"/>
          </w:tcPr>
          <w:p>
            <w:pPr>
              <w:spacing w:line="400" w:lineRule="exact"/>
              <w:jc w:val="center"/>
              <w:textAlignment w:val="center"/>
              <w:rPr>
                <w:rFonts w:ascii="宋体" w:hAnsi="宋体"/>
                <w:szCs w:val="21"/>
              </w:rPr>
            </w:pPr>
            <w:r>
              <w:rPr>
                <w:rFonts w:ascii="宋体" w:hAnsi="宋体"/>
                <w:color w:val="000000"/>
                <w:kern w:val="0"/>
                <w:szCs w:val="21"/>
              </w:rPr>
              <w:t>8</w:t>
            </w:r>
          </w:p>
        </w:tc>
        <w:tc>
          <w:tcPr>
            <w:tcW w:w="4002" w:type="dxa"/>
            <w:gridSpan w:val="2"/>
            <w:vAlign w:val="center"/>
          </w:tcPr>
          <w:p>
            <w:pPr>
              <w:spacing w:line="260" w:lineRule="exact"/>
              <w:rPr>
                <w:rFonts w:ascii="宋体" w:hAnsi="宋体"/>
                <w:kern w:val="0"/>
                <w:szCs w:val="21"/>
              </w:rPr>
            </w:pPr>
            <w:r>
              <w:rPr>
                <w:rFonts w:ascii="宋体" w:hAnsi="宋体"/>
                <w:kern w:val="0"/>
                <w:szCs w:val="21"/>
              </w:rPr>
              <w:t>移民安置规划审核</w:t>
            </w:r>
          </w:p>
        </w:tc>
        <w:tc>
          <w:tcPr>
            <w:tcW w:w="2338" w:type="dxa"/>
            <w:vAlign w:val="center"/>
          </w:tcPr>
          <w:p>
            <w:pPr>
              <w:spacing w:line="260" w:lineRule="exact"/>
              <w:rPr>
                <w:rFonts w:ascii="宋体" w:hAnsi="宋体"/>
                <w:kern w:val="0"/>
                <w:szCs w:val="21"/>
              </w:rPr>
            </w:pPr>
            <w:r>
              <w:rPr>
                <w:rFonts w:ascii="宋体" w:hAnsi="宋体"/>
                <w:kern w:val="0"/>
                <w:szCs w:val="21"/>
              </w:rPr>
              <w:t>省级人民政府水利水电工程移民管理机构</w:t>
            </w:r>
          </w:p>
        </w:tc>
        <w:tc>
          <w:tcPr>
            <w:tcW w:w="3576" w:type="dxa"/>
            <w:vAlign w:val="center"/>
          </w:tcPr>
          <w:p>
            <w:pPr>
              <w:spacing w:line="260" w:lineRule="exact"/>
              <w:rPr>
                <w:rFonts w:ascii="宋体" w:hAnsi="宋体"/>
                <w:kern w:val="0"/>
                <w:szCs w:val="21"/>
              </w:rPr>
            </w:pPr>
            <w:r>
              <w:rPr>
                <w:rFonts w:ascii="宋体" w:hAnsi="宋体"/>
                <w:kern w:val="0"/>
                <w:szCs w:val="21"/>
              </w:rPr>
              <w:t>涉及移民安置的大中型水利水电工程。</w:t>
            </w: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09"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10543" w:type="dxa"/>
            <w:gridSpan w:val="5"/>
            <w:vAlign w:val="center"/>
          </w:tcPr>
          <w:p>
            <w:pPr>
              <w:spacing w:line="260" w:lineRule="exact"/>
              <w:rPr>
                <w:rFonts w:ascii="宋体" w:hAnsi="宋体"/>
                <w:kern w:val="0"/>
                <w:szCs w:val="21"/>
              </w:rPr>
            </w:pPr>
            <w:r>
              <w:rPr>
                <w:rFonts w:ascii="宋体" w:hAnsi="宋体"/>
                <w:kern w:val="0"/>
                <w:szCs w:val="21"/>
              </w:rPr>
              <w:t>注：《必须招标的工程项目规定》（国家发展改革委16号令）规定必须招标的项目，可以一并提交招标方案，审批部门一并办理招标方案核准。</w:t>
            </w:r>
          </w:p>
        </w:tc>
        <w:tc>
          <w:tcPr>
            <w:tcW w:w="1681" w:type="dxa"/>
            <w:vAlign w:val="center"/>
          </w:tcPr>
          <w:p>
            <w:pPr>
              <w:spacing w:line="40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1134" w:hRule="atLeast"/>
        </w:trPr>
        <w:tc>
          <w:tcPr>
            <w:tcW w:w="619" w:type="dxa"/>
            <w:vMerge w:val="restart"/>
            <w:vAlign w:val="center"/>
          </w:tcPr>
          <w:p>
            <w:pPr>
              <w:spacing w:line="400" w:lineRule="exact"/>
              <w:jc w:val="center"/>
              <w:textAlignment w:val="center"/>
              <w:rPr>
                <w:rFonts w:ascii="宋体" w:hAnsi="宋体"/>
                <w:szCs w:val="21"/>
              </w:rPr>
            </w:pPr>
            <w:r>
              <w:rPr>
                <w:rFonts w:ascii="宋体" w:hAnsi="宋体"/>
                <w:color w:val="000000"/>
                <w:kern w:val="0"/>
                <w:szCs w:val="21"/>
              </w:rPr>
              <w:t>5</w:t>
            </w:r>
          </w:p>
        </w:tc>
        <w:tc>
          <w:tcPr>
            <w:tcW w:w="910" w:type="dxa"/>
            <w:vMerge w:val="restart"/>
            <w:vAlign w:val="center"/>
          </w:tcPr>
          <w:p>
            <w:pPr>
              <w:spacing w:line="260" w:lineRule="exact"/>
              <w:jc w:val="center"/>
              <w:rPr>
                <w:rFonts w:ascii="宋体" w:hAnsi="宋体"/>
                <w:kern w:val="0"/>
                <w:szCs w:val="21"/>
              </w:rPr>
            </w:pPr>
            <w:r>
              <w:rPr>
                <w:rFonts w:ascii="宋体" w:hAnsi="宋体"/>
                <w:kern w:val="0"/>
                <w:szCs w:val="21"/>
              </w:rPr>
              <w:t>建设项目选址意见书核发</w:t>
            </w:r>
          </w:p>
        </w:tc>
        <w:tc>
          <w:tcPr>
            <w:tcW w:w="641" w:type="dxa"/>
            <w:gridSpan w:val="2"/>
            <w:vAlign w:val="center"/>
          </w:tcPr>
          <w:p>
            <w:pPr>
              <w:spacing w:line="400" w:lineRule="exact"/>
              <w:jc w:val="center"/>
              <w:textAlignment w:val="center"/>
              <w:rPr>
                <w:rFonts w:ascii="宋体" w:hAnsi="宋体"/>
                <w:szCs w:val="21"/>
              </w:rPr>
            </w:pPr>
            <w:r>
              <w:rPr>
                <w:rFonts w:ascii="宋体" w:hAnsi="宋体"/>
                <w:color w:val="000000"/>
                <w:kern w:val="0"/>
                <w:szCs w:val="21"/>
              </w:rPr>
              <w:t>1</w:t>
            </w:r>
          </w:p>
        </w:tc>
        <w:tc>
          <w:tcPr>
            <w:tcW w:w="3988" w:type="dxa"/>
            <w:vAlign w:val="center"/>
          </w:tcPr>
          <w:p>
            <w:pPr>
              <w:spacing w:line="260" w:lineRule="exact"/>
              <w:rPr>
                <w:rFonts w:ascii="宋体" w:hAnsi="宋体"/>
                <w:kern w:val="0"/>
                <w:szCs w:val="21"/>
              </w:rPr>
            </w:pPr>
            <w:r>
              <w:rPr>
                <w:rFonts w:ascii="宋体" w:hAnsi="宋体"/>
                <w:kern w:val="0"/>
                <w:szCs w:val="21"/>
              </w:rPr>
              <w:t>建设项目选址意见书申请书（表）</w:t>
            </w:r>
          </w:p>
        </w:tc>
        <w:tc>
          <w:tcPr>
            <w:tcW w:w="2338" w:type="dxa"/>
            <w:vAlign w:val="center"/>
          </w:tcPr>
          <w:p>
            <w:pPr>
              <w:spacing w:line="260" w:lineRule="exact"/>
              <w:rPr>
                <w:rFonts w:ascii="宋体" w:hAnsi="宋体"/>
                <w:kern w:val="0"/>
                <w:szCs w:val="21"/>
              </w:rPr>
            </w:pPr>
            <w:r>
              <w:rPr>
                <w:rFonts w:ascii="宋体" w:hAnsi="宋体"/>
                <w:kern w:val="0"/>
                <w:szCs w:val="21"/>
              </w:rPr>
              <w:t>建设单位</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1134"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spacing w:line="400" w:lineRule="exact"/>
              <w:jc w:val="center"/>
              <w:textAlignment w:val="center"/>
              <w:rPr>
                <w:rFonts w:ascii="宋体" w:hAnsi="宋体"/>
                <w:szCs w:val="21"/>
              </w:rPr>
            </w:pPr>
            <w:r>
              <w:rPr>
                <w:rFonts w:ascii="宋体" w:hAnsi="宋体"/>
                <w:color w:val="000000"/>
                <w:kern w:val="0"/>
                <w:szCs w:val="21"/>
              </w:rPr>
              <w:t>2</w:t>
            </w:r>
          </w:p>
        </w:tc>
        <w:tc>
          <w:tcPr>
            <w:tcW w:w="3988" w:type="dxa"/>
            <w:vAlign w:val="center"/>
          </w:tcPr>
          <w:p>
            <w:pPr>
              <w:spacing w:line="260" w:lineRule="exact"/>
              <w:rPr>
                <w:rFonts w:ascii="宋体" w:hAnsi="宋体"/>
                <w:kern w:val="0"/>
                <w:szCs w:val="21"/>
              </w:rPr>
            </w:pPr>
            <w:r>
              <w:rPr>
                <w:rFonts w:ascii="宋体" w:hAnsi="宋体"/>
                <w:kern w:val="0"/>
                <w:szCs w:val="21"/>
              </w:rPr>
              <w:t>项目建设依据（项目建议书批复文件、项目列入相关规划文件或相关产业政策文件）</w:t>
            </w:r>
          </w:p>
        </w:tc>
        <w:tc>
          <w:tcPr>
            <w:tcW w:w="2338" w:type="dxa"/>
            <w:vAlign w:val="center"/>
          </w:tcPr>
          <w:p>
            <w:pPr>
              <w:spacing w:line="260" w:lineRule="exact"/>
              <w:rPr>
                <w:rFonts w:ascii="宋体" w:hAnsi="宋体"/>
                <w:kern w:val="0"/>
                <w:szCs w:val="21"/>
              </w:rPr>
            </w:pPr>
            <w:r>
              <w:rPr>
                <w:rFonts w:ascii="宋体" w:hAnsi="宋体"/>
                <w:kern w:val="0"/>
                <w:szCs w:val="21"/>
              </w:rPr>
              <w:t>建设单位或主管部门</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r>
              <w:rPr>
                <w:rFonts w:ascii="宋体" w:hAnsi="宋体"/>
                <w:kern w:val="0"/>
                <w:szCs w:val="21"/>
              </w:rPr>
              <w:t>其中,项目建议书批复文件本阶段产生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1673"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spacing w:line="400" w:lineRule="exact"/>
              <w:jc w:val="center"/>
              <w:textAlignment w:val="center"/>
              <w:rPr>
                <w:rFonts w:ascii="宋体" w:hAnsi="宋体"/>
                <w:szCs w:val="21"/>
              </w:rPr>
            </w:pPr>
            <w:r>
              <w:rPr>
                <w:rFonts w:ascii="宋体" w:hAnsi="宋体"/>
                <w:color w:val="000000"/>
                <w:kern w:val="0"/>
                <w:szCs w:val="21"/>
              </w:rPr>
              <w:t>3</w:t>
            </w:r>
          </w:p>
        </w:tc>
        <w:tc>
          <w:tcPr>
            <w:tcW w:w="3988" w:type="dxa"/>
            <w:vAlign w:val="center"/>
          </w:tcPr>
          <w:p>
            <w:pPr>
              <w:spacing w:line="260" w:lineRule="exact"/>
              <w:rPr>
                <w:rFonts w:ascii="宋体" w:hAnsi="宋体"/>
                <w:kern w:val="0"/>
                <w:szCs w:val="21"/>
              </w:rPr>
            </w:pPr>
            <w:r>
              <w:rPr>
                <w:rFonts w:ascii="宋体" w:hAnsi="宋体"/>
                <w:kern w:val="0"/>
                <w:szCs w:val="21"/>
              </w:rPr>
              <w:t>选址意向方案（包括项目选址方案图件和文字说明。方案文本应分析说明项目拟选用地范围和四至，与有关城市、镇（乡）、村和风景名胜规划区、文物保护单位建设控制地带范围的关系，项目建设控制要求）</w:t>
            </w:r>
          </w:p>
        </w:tc>
        <w:tc>
          <w:tcPr>
            <w:tcW w:w="2338" w:type="dxa"/>
            <w:vAlign w:val="center"/>
          </w:tcPr>
          <w:p>
            <w:pPr>
              <w:spacing w:line="260" w:lineRule="exact"/>
              <w:rPr>
                <w:rFonts w:ascii="宋体" w:hAnsi="宋体"/>
                <w:kern w:val="0"/>
                <w:szCs w:val="21"/>
              </w:rPr>
            </w:pPr>
            <w:r>
              <w:rPr>
                <w:rFonts w:ascii="宋体" w:hAnsi="宋体"/>
                <w:kern w:val="0"/>
                <w:szCs w:val="21"/>
              </w:rPr>
              <w:t>建设单位</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1435"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spacing w:line="400" w:lineRule="exact"/>
              <w:jc w:val="center"/>
              <w:textAlignment w:val="center"/>
              <w:rPr>
                <w:rFonts w:ascii="宋体" w:hAnsi="宋体"/>
                <w:szCs w:val="21"/>
              </w:rPr>
            </w:pPr>
            <w:r>
              <w:rPr>
                <w:rFonts w:ascii="宋体" w:hAnsi="宋体"/>
                <w:color w:val="000000"/>
                <w:kern w:val="0"/>
                <w:szCs w:val="21"/>
              </w:rPr>
              <w:t>4</w:t>
            </w:r>
          </w:p>
        </w:tc>
        <w:tc>
          <w:tcPr>
            <w:tcW w:w="3988" w:type="dxa"/>
            <w:vAlign w:val="center"/>
          </w:tcPr>
          <w:p>
            <w:pPr>
              <w:spacing w:line="260" w:lineRule="exact"/>
              <w:rPr>
                <w:rFonts w:ascii="宋体" w:hAnsi="宋体"/>
                <w:kern w:val="0"/>
                <w:szCs w:val="21"/>
              </w:rPr>
            </w:pPr>
            <w:r>
              <w:rPr>
                <w:rFonts w:ascii="宋体" w:hAnsi="宋体"/>
                <w:kern w:val="0"/>
                <w:szCs w:val="21"/>
              </w:rPr>
              <w:t>项目所在地县有关主管部门出具的规划选址初审意见。其中，跨县的建设项目，应有沿线各县有关主管部门分别出具的初审意见</w:t>
            </w:r>
          </w:p>
        </w:tc>
        <w:tc>
          <w:tcPr>
            <w:tcW w:w="2338" w:type="dxa"/>
            <w:vAlign w:val="center"/>
          </w:tcPr>
          <w:p>
            <w:pPr>
              <w:spacing w:line="260" w:lineRule="exact"/>
              <w:rPr>
                <w:rFonts w:ascii="宋体" w:hAnsi="宋体"/>
                <w:kern w:val="0"/>
                <w:szCs w:val="21"/>
              </w:rPr>
            </w:pPr>
            <w:r>
              <w:rPr>
                <w:rFonts w:ascii="宋体" w:hAnsi="宋体"/>
                <w:kern w:val="0"/>
                <w:szCs w:val="21"/>
              </w:rPr>
              <w:t>自然资源部门</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2916"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spacing w:line="400" w:lineRule="exact"/>
              <w:jc w:val="center"/>
              <w:textAlignment w:val="center"/>
              <w:rPr>
                <w:rFonts w:ascii="宋体" w:hAnsi="宋体"/>
                <w:szCs w:val="21"/>
              </w:rPr>
            </w:pPr>
            <w:r>
              <w:rPr>
                <w:rFonts w:ascii="宋体" w:hAnsi="宋体"/>
                <w:color w:val="000000"/>
                <w:kern w:val="0"/>
                <w:szCs w:val="21"/>
              </w:rPr>
              <w:t>5</w:t>
            </w:r>
          </w:p>
        </w:tc>
        <w:tc>
          <w:tcPr>
            <w:tcW w:w="3988" w:type="dxa"/>
            <w:vAlign w:val="center"/>
          </w:tcPr>
          <w:p>
            <w:pPr>
              <w:spacing w:line="260" w:lineRule="exact"/>
              <w:rPr>
                <w:rFonts w:ascii="宋体" w:hAnsi="宋体"/>
                <w:kern w:val="0"/>
                <w:szCs w:val="21"/>
              </w:rPr>
            </w:pPr>
            <w:r>
              <w:rPr>
                <w:rFonts w:ascii="宋体" w:hAnsi="宋体"/>
                <w:kern w:val="0"/>
                <w:szCs w:val="21"/>
              </w:rPr>
              <w:t>《建设项目规划选址论证报告》及专家审查意见</w:t>
            </w:r>
          </w:p>
        </w:tc>
        <w:tc>
          <w:tcPr>
            <w:tcW w:w="2338" w:type="dxa"/>
            <w:vAlign w:val="center"/>
          </w:tcPr>
          <w:p>
            <w:pPr>
              <w:spacing w:line="260" w:lineRule="exact"/>
              <w:rPr>
                <w:rFonts w:ascii="宋体" w:hAnsi="宋体"/>
                <w:kern w:val="0"/>
                <w:szCs w:val="21"/>
              </w:rPr>
            </w:pPr>
            <w:r>
              <w:rPr>
                <w:rFonts w:ascii="宋体" w:hAnsi="宋体"/>
                <w:kern w:val="0"/>
                <w:szCs w:val="21"/>
              </w:rPr>
              <w:t>建设单位</w:t>
            </w:r>
          </w:p>
        </w:tc>
        <w:tc>
          <w:tcPr>
            <w:tcW w:w="3576" w:type="dxa"/>
            <w:vAlign w:val="center"/>
          </w:tcPr>
          <w:p>
            <w:pPr>
              <w:spacing w:line="260" w:lineRule="exact"/>
              <w:rPr>
                <w:rFonts w:ascii="宋体" w:hAnsi="宋体"/>
                <w:kern w:val="0"/>
                <w:szCs w:val="21"/>
              </w:rPr>
            </w:pPr>
            <w:r>
              <w:rPr>
                <w:rFonts w:ascii="宋体" w:hAnsi="宋体"/>
                <w:kern w:val="0"/>
                <w:szCs w:val="21"/>
              </w:rPr>
              <w:t>（一）未纳入依法批准的城镇体系规划、城市总体规划（或城乡总体规划）、相关专项规划的交通、水利、电力、通讯等区域性重大基础设施建设项目；</w:t>
            </w:r>
          </w:p>
          <w:p>
            <w:pPr>
              <w:spacing w:line="260" w:lineRule="exact"/>
              <w:rPr>
                <w:rFonts w:ascii="宋体" w:hAnsi="宋体"/>
                <w:kern w:val="0"/>
                <w:szCs w:val="21"/>
              </w:rPr>
            </w:pPr>
            <w:r>
              <w:rPr>
                <w:rFonts w:ascii="宋体" w:hAnsi="宋体"/>
                <w:kern w:val="0"/>
                <w:szCs w:val="21"/>
              </w:rPr>
              <w:t>（二）因建设安全、环境保护、卫生、资源分布以及涉密等原因需要独立选址建设的国家或省重点建设项目、棚户区改造项目。</w:t>
            </w: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10" w:hRule="atLeast"/>
        </w:trPr>
        <w:tc>
          <w:tcPr>
            <w:tcW w:w="619" w:type="dxa"/>
            <w:vMerge w:val="restart"/>
            <w:vAlign w:val="center"/>
          </w:tcPr>
          <w:p>
            <w:pPr>
              <w:spacing w:line="400" w:lineRule="exact"/>
              <w:jc w:val="center"/>
              <w:textAlignment w:val="center"/>
              <w:rPr>
                <w:rFonts w:ascii="宋体" w:hAnsi="宋体"/>
                <w:szCs w:val="21"/>
              </w:rPr>
            </w:pPr>
            <w:r>
              <w:rPr>
                <w:rFonts w:ascii="宋体" w:hAnsi="宋体"/>
                <w:color w:val="000000"/>
                <w:kern w:val="0"/>
                <w:szCs w:val="21"/>
              </w:rPr>
              <w:t>6</w:t>
            </w:r>
          </w:p>
        </w:tc>
        <w:tc>
          <w:tcPr>
            <w:tcW w:w="910" w:type="dxa"/>
            <w:vMerge w:val="restart"/>
            <w:vAlign w:val="center"/>
          </w:tcPr>
          <w:p>
            <w:pPr>
              <w:spacing w:line="260" w:lineRule="exact"/>
              <w:jc w:val="center"/>
              <w:rPr>
                <w:rFonts w:ascii="宋体" w:hAnsi="宋体"/>
                <w:kern w:val="0"/>
                <w:szCs w:val="21"/>
              </w:rPr>
            </w:pPr>
            <w:r>
              <w:rPr>
                <w:rFonts w:ascii="宋体" w:hAnsi="宋体"/>
                <w:kern w:val="0"/>
                <w:szCs w:val="21"/>
              </w:rPr>
              <w:t>建设项目用地预审</w:t>
            </w:r>
          </w:p>
        </w:tc>
        <w:tc>
          <w:tcPr>
            <w:tcW w:w="641" w:type="dxa"/>
            <w:gridSpan w:val="2"/>
            <w:vAlign w:val="center"/>
          </w:tcPr>
          <w:p>
            <w:pPr>
              <w:spacing w:line="400" w:lineRule="exact"/>
              <w:jc w:val="center"/>
              <w:textAlignment w:val="center"/>
              <w:rPr>
                <w:rFonts w:ascii="宋体" w:hAnsi="宋体"/>
                <w:szCs w:val="21"/>
              </w:rPr>
            </w:pPr>
            <w:r>
              <w:rPr>
                <w:rFonts w:ascii="宋体" w:hAnsi="宋体"/>
                <w:color w:val="000000"/>
                <w:kern w:val="0"/>
                <w:szCs w:val="21"/>
              </w:rPr>
              <w:t>1</w:t>
            </w:r>
          </w:p>
        </w:tc>
        <w:tc>
          <w:tcPr>
            <w:tcW w:w="3988" w:type="dxa"/>
            <w:vAlign w:val="center"/>
          </w:tcPr>
          <w:p>
            <w:pPr>
              <w:spacing w:line="260" w:lineRule="exact"/>
              <w:rPr>
                <w:rFonts w:ascii="宋体" w:hAnsi="宋体"/>
                <w:kern w:val="0"/>
                <w:szCs w:val="21"/>
              </w:rPr>
            </w:pPr>
            <w:r>
              <w:rPr>
                <w:rFonts w:ascii="宋体" w:hAnsi="宋体"/>
                <w:kern w:val="0"/>
                <w:szCs w:val="21"/>
              </w:rPr>
              <w:t>建设项目用地预审申请表</w:t>
            </w:r>
          </w:p>
        </w:tc>
        <w:tc>
          <w:tcPr>
            <w:tcW w:w="2338" w:type="dxa"/>
            <w:vAlign w:val="center"/>
          </w:tcPr>
          <w:p>
            <w:pPr>
              <w:spacing w:line="260" w:lineRule="exact"/>
              <w:rPr>
                <w:rFonts w:ascii="宋体" w:hAnsi="宋体"/>
                <w:kern w:val="0"/>
                <w:szCs w:val="21"/>
              </w:rPr>
            </w:pPr>
            <w:r>
              <w:rPr>
                <w:rFonts w:ascii="宋体" w:hAnsi="宋体"/>
                <w:kern w:val="0"/>
                <w:szCs w:val="21"/>
              </w:rPr>
              <w:t>建设单位</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10"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spacing w:line="400" w:lineRule="exact"/>
              <w:jc w:val="center"/>
              <w:textAlignment w:val="center"/>
              <w:rPr>
                <w:rFonts w:ascii="宋体" w:hAnsi="宋体"/>
                <w:szCs w:val="21"/>
              </w:rPr>
            </w:pPr>
            <w:r>
              <w:rPr>
                <w:rFonts w:ascii="宋体" w:hAnsi="宋体"/>
                <w:color w:val="000000"/>
                <w:kern w:val="0"/>
                <w:szCs w:val="21"/>
              </w:rPr>
              <w:t>2</w:t>
            </w:r>
          </w:p>
        </w:tc>
        <w:tc>
          <w:tcPr>
            <w:tcW w:w="3988" w:type="dxa"/>
            <w:vAlign w:val="center"/>
          </w:tcPr>
          <w:p>
            <w:pPr>
              <w:spacing w:line="260" w:lineRule="exact"/>
              <w:rPr>
                <w:rFonts w:ascii="宋体" w:hAnsi="宋体"/>
                <w:kern w:val="0"/>
                <w:szCs w:val="21"/>
              </w:rPr>
            </w:pPr>
            <w:r>
              <w:rPr>
                <w:rFonts w:ascii="宋体" w:hAnsi="宋体"/>
                <w:kern w:val="0"/>
                <w:szCs w:val="21"/>
              </w:rPr>
              <w:t>建设项目用地预审申请报告</w:t>
            </w:r>
          </w:p>
        </w:tc>
        <w:tc>
          <w:tcPr>
            <w:tcW w:w="2338" w:type="dxa"/>
            <w:vAlign w:val="center"/>
          </w:tcPr>
          <w:p>
            <w:pPr>
              <w:spacing w:line="260" w:lineRule="exact"/>
              <w:rPr>
                <w:rFonts w:ascii="宋体" w:hAnsi="宋体"/>
                <w:kern w:val="0"/>
                <w:szCs w:val="21"/>
              </w:rPr>
            </w:pPr>
            <w:r>
              <w:rPr>
                <w:rFonts w:ascii="宋体" w:hAnsi="宋体"/>
                <w:kern w:val="0"/>
                <w:szCs w:val="21"/>
              </w:rPr>
              <w:t>建设单位</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10"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spacing w:line="400" w:lineRule="exact"/>
              <w:jc w:val="center"/>
              <w:textAlignment w:val="center"/>
              <w:rPr>
                <w:rFonts w:ascii="宋体" w:hAnsi="宋体"/>
                <w:szCs w:val="21"/>
              </w:rPr>
            </w:pPr>
            <w:r>
              <w:rPr>
                <w:rFonts w:ascii="宋体" w:hAnsi="宋体"/>
                <w:color w:val="000000"/>
                <w:kern w:val="0"/>
                <w:szCs w:val="21"/>
              </w:rPr>
              <w:t>3</w:t>
            </w:r>
          </w:p>
        </w:tc>
        <w:tc>
          <w:tcPr>
            <w:tcW w:w="3988" w:type="dxa"/>
            <w:vAlign w:val="center"/>
          </w:tcPr>
          <w:p>
            <w:pPr>
              <w:spacing w:line="260" w:lineRule="exact"/>
              <w:rPr>
                <w:rFonts w:ascii="宋体" w:hAnsi="宋体"/>
                <w:kern w:val="0"/>
                <w:szCs w:val="21"/>
              </w:rPr>
            </w:pPr>
            <w:r>
              <w:rPr>
                <w:rFonts w:ascii="宋体" w:hAnsi="宋体"/>
                <w:kern w:val="0"/>
                <w:szCs w:val="21"/>
              </w:rPr>
              <w:t>地方自然资源主管部门初审意见</w:t>
            </w:r>
          </w:p>
        </w:tc>
        <w:tc>
          <w:tcPr>
            <w:tcW w:w="2338" w:type="dxa"/>
            <w:vAlign w:val="center"/>
          </w:tcPr>
          <w:p>
            <w:pPr>
              <w:spacing w:line="260" w:lineRule="exact"/>
              <w:rPr>
                <w:rFonts w:ascii="宋体" w:hAnsi="宋体"/>
                <w:kern w:val="0"/>
                <w:szCs w:val="21"/>
              </w:rPr>
            </w:pPr>
            <w:r>
              <w:rPr>
                <w:rFonts w:ascii="宋体" w:hAnsi="宋体"/>
                <w:kern w:val="0"/>
                <w:szCs w:val="21"/>
              </w:rPr>
              <w:t>自然资源部门</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10"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spacing w:line="400" w:lineRule="exact"/>
              <w:jc w:val="center"/>
              <w:textAlignment w:val="center"/>
              <w:rPr>
                <w:rFonts w:ascii="宋体" w:hAnsi="宋体"/>
                <w:szCs w:val="21"/>
              </w:rPr>
            </w:pPr>
            <w:r>
              <w:rPr>
                <w:rFonts w:ascii="宋体" w:hAnsi="宋体"/>
                <w:color w:val="000000"/>
                <w:kern w:val="0"/>
                <w:szCs w:val="21"/>
              </w:rPr>
              <w:t>4</w:t>
            </w:r>
          </w:p>
        </w:tc>
        <w:tc>
          <w:tcPr>
            <w:tcW w:w="3988" w:type="dxa"/>
            <w:vAlign w:val="center"/>
          </w:tcPr>
          <w:p>
            <w:pPr>
              <w:spacing w:line="260" w:lineRule="exact"/>
              <w:rPr>
                <w:rFonts w:ascii="宋体" w:hAnsi="宋体"/>
                <w:kern w:val="0"/>
                <w:szCs w:val="21"/>
              </w:rPr>
            </w:pPr>
            <w:r>
              <w:rPr>
                <w:rFonts w:ascii="宋体" w:hAnsi="宋体"/>
                <w:kern w:val="0"/>
                <w:szCs w:val="21"/>
              </w:rPr>
              <w:t>项目建设依据（项目建议书批复文件、项目列入相关规划文件或相关产业政策文件）</w:t>
            </w:r>
          </w:p>
        </w:tc>
        <w:tc>
          <w:tcPr>
            <w:tcW w:w="2338" w:type="dxa"/>
            <w:vAlign w:val="center"/>
          </w:tcPr>
          <w:p>
            <w:pPr>
              <w:spacing w:line="260" w:lineRule="exact"/>
              <w:rPr>
                <w:rFonts w:ascii="宋体" w:hAnsi="宋体"/>
                <w:kern w:val="0"/>
                <w:szCs w:val="21"/>
              </w:rPr>
            </w:pPr>
            <w:r>
              <w:rPr>
                <w:rFonts w:ascii="宋体" w:hAnsi="宋体"/>
                <w:kern w:val="0"/>
                <w:szCs w:val="21"/>
              </w:rPr>
              <w:t>建设单位或</w:t>
            </w:r>
          </w:p>
          <w:p>
            <w:pPr>
              <w:spacing w:line="260" w:lineRule="exact"/>
              <w:rPr>
                <w:rFonts w:ascii="宋体" w:hAnsi="宋体"/>
                <w:kern w:val="0"/>
                <w:szCs w:val="21"/>
              </w:rPr>
            </w:pPr>
            <w:r>
              <w:rPr>
                <w:rFonts w:ascii="宋体" w:hAnsi="宋体"/>
                <w:kern w:val="0"/>
                <w:szCs w:val="21"/>
              </w:rPr>
              <w:t>主管部门</w:t>
            </w:r>
          </w:p>
        </w:tc>
        <w:tc>
          <w:tcPr>
            <w:tcW w:w="3576" w:type="dxa"/>
            <w:vAlign w:val="center"/>
          </w:tcPr>
          <w:p>
            <w:pPr>
              <w:spacing w:line="260" w:lineRule="exact"/>
              <w:rPr>
                <w:rFonts w:ascii="宋体" w:hAnsi="宋体"/>
                <w:kern w:val="0"/>
                <w:szCs w:val="21"/>
              </w:rPr>
            </w:pPr>
            <w:r>
              <w:rPr>
                <w:rFonts w:ascii="宋体" w:hAnsi="宋体"/>
                <w:kern w:val="0"/>
                <w:szCs w:val="21"/>
              </w:rPr>
              <w:t>其中，占用永久基本农田的需提供项目列入相关规划文件和符合相关政策要求的文件。</w:t>
            </w:r>
          </w:p>
        </w:tc>
        <w:tc>
          <w:tcPr>
            <w:tcW w:w="1681" w:type="dxa"/>
            <w:vAlign w:val="center"/>
          </w:tcPr>
          <w:p>
            <w:pPr>
              <w:spacing w:line="260" w:lineRule="exact"/>
              <w:rPr>
                <w:rFonts w:ascii="宋体" w:hAnsi="宋体"/>
                <w:kern w:val="0"/>
                <w:szCs w:val="21"/>
              </w:rPr>
            </w:pPr>
            <w:r>
              <w:rPr>
                <w:rFonts w:ascii="宋体" w:hAnsi="宋体"/>
                <w:kern w:val="0"/>
                <w:szCs w:val="21"/>
              </w:rPr>
              <w:t>其中,项目建议书批复文件本阶段产生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946"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spacing w:line="400" w:lineRule="exact"/>
              <w:jc w:val="center"/>
              <w:textAlignment w:val="center"/>
              <w:rPr>
                <w:rFonts w:ascii="宋体" w:hAnsi="宋体"/>
                <w:szCs w:val="21"/>
              </w:rPr>
            </w:pPr>
            <w:r>
              <w:rPr>
                <w:rFonts w:ascii="宋体" w:hAnsi="宋体"/>
                <w:color w:val="000000"/>
                <w:kern w:val="0"/>
                <w:szCs w:val="21"/>
              </w:rPr>
              <w:t>5</w:t>
            </w:r>
          </w:p>
        </w:tc>
        <w:tc>
          <w:tcPr>
            <w:tcW w:w="3988" w:type="dxa"/>
            <w:vAlign w:val="center"/>
          </w:tcPr>
          <w:p>
            <w:pPr>
              <w:spacing w:line="260" w:lineRule="exact"/>
              <w:rPr>
                <w:rFonts w:ascii="宋体" w:hAnsi="宋体"/>
                <w:kern w:val="0"/>
                <w:szCs w:val="21"/>
              </w:rPr>
            </w:pPr>
            <w:r>
              <w:rPr>
                <w:rFonts w:ascii="宋体" w:hAnsi="宋体"/>
                <w:kern w:val="0"/>
                <w:szCs w:val="21"/>
              </w:rPr>
              <w:t>标注项目用地范围的土地利用总体规划图、土地利用现状图、占用永久基本农田示意图（包含城市周边范围线）及其他相关图件</w:t>
            </w:r>
          </w:p>
        </w:tc>
        <w:tc>
          <w:tcPr>
            <w:tcW w:w="2338" w:type="dxa"/>
            <w:vAlign w:val="center"/>
          </w:tcPr>
          <w:p>
            <w:pPr>
              <w:spacing w:line="260" w:lineRule="exact"/>
              <w:rPr>
                <w:rFonts w:ascii="宋体" w:hAnsi="宋体"/>
                <w:kern w:val="0"/>
                <w:szCs w:val="21"/>
              </w:rPr>
            </w:pPr>
            <w:r>
              <w:rPr>
                <w:rFonts w:ascii="宋体" w:hAnsi="宋体"/>
                <w:kern w:val="0"/>
                <w:szCs w:val="21"/>
              </w:rPr>
              <w:t>自然资源和规划部门</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10"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spacing w:line="400" w:lineRule="exact"/>
              <w:jc w:val="center"/>
              <w:textAlignment w:val="center"/>
              <w:rPr>
                <w:rFonts w:ascii="宋体" w:hAnsi="宋体"/>
                <w:szCs w:val="21"/>
              </w:rPr>
            </w:pPr>
            <w:r>
              <w:rPr>
                <w:rFonts w:ascii="宋体" w:hAnsi="宋体"/>
                <w:color w:val="000000"/>
                <w:kern w:val="0"/>
                <w:szCs w:val="21"/>
              </w:rPr>
              <w:t>6</w:t>
            </w:r>
          </w:p>
        </w:tc>
        <w:tc>
          <w:tcPr>
            <w:tcW w:w="3988" w:type="dxa"/>
            <w:vAlign w:val="center"/>
          </w:tcPr>
          <w:p>
            <w:pPr>
              <w:spacing w:line="260" w:lineRule="exact"/>
              <w:rPr>
                <w:rFonts w:ascii="宋体" w:hAnsi="宋体"/>
                <w:kern w:val="0"/>
                <w:szCs w:val="21"/>
              </w:rPr>
            </w:pPr>
            <w:r>
              <w:rPr>
                <w:rFonts w:ascii="宋体" w:hAnsi="宋体"/>
                <w:kern w:val="0"/>
                <w:szCs w:val="21"/>
              </w:rPr>
              <w:t>土地利用总体规划修改方案（暨永久基本农田补划方案）</w:t>
            </w:r>
          </w:p>
        </w:tc>
        <w:tc>
          <w:tcPr>
            <w:tcW w:w="2338" w:type="dxa"/>
            <w:vAlign w:val="center"/>
          </w:tcPr>
          <w:p>
            <w:pPr>
              <w:spacing w:line="260" w:lineRule="exact"/>
              <w:rPr>
                <w:rFonts w:ascii="宋体" w:hAnsi="宋体"/>
                <w:kern w:val="0"/>
                <w:szCs w:val="21"/>
              </w:rPr>
            </w:pPr>
            <w:r>
              <w:rPr>
                <w:rFonts w:ascii="宋体" w:hAnsi="宋体"/>
                <w:kern w:val="0"/>
                <w:szCs w:val="21"/>
              </w:rPr>
              <w:t>自然资源和规划部门</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10"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spacing w:line="400" w:lineRule="exact"/>
              <w:jc w:val="center"/>
              <w:textAlignment w:val="center"/>
              <w:rPr>
                <w:rFonts w:ascii="宋体" w:hAnsi="宋体"/>
                <w:szCs w:val="21"/>
              </w:rPr>
            </w:pPr>
            <w:r>
              <w:rPr>
                <w:rFonts w:ascii="宋体" w:hAnsi="宋体"/>
                <w:color w:val="000000"/>
                <w:kern w:val="0"/>
                <w:szCs w:val="21"/>
              </w:rPr>
              <w:t>7</w:t>
            </w:r>
          </w:p>
        </w:tc>
        <w:tc>
          <w:tcPr>
            <w:tcW w:w="3988" w:type="dxa"/>
            <w:vAlign w:val="center"/>
          </w:tcPr>
          <w:p>
            <w:pPr>
              <w:spacing w:line="260" w:lineRule="exact"/>
              <w:rPr>
                <w:rFonts w:ascii="宋体" w:hAnsi="宋体"/>
                <w:kern w:val="0"/>
                <w:szCs w:val="21"/>
              </w:rPr>
            </w:pPr>
            <w:r>
              <w:rPr>
                <w:rFonts w:ascii="宋体" w:hAnsi="宋体"/>
                <w:kern w:val="0"/>
                <w:szCs w:val="21"/>
              </w:rPr>
              <w:t>项目用地边界拐点坐标表、占用永久基本农田拐点坐标表、补划永久基本农田拐点坐标表（2000年国家大地坐标系）</w:t>
            </w:r>
          </w:p>
        </w:tc>
        <w:tc>
          <w:tcPr>
            <w:tcW w:w="2338" w:type="dxa"/>
            <w:vAlign w:val="center"/>
          </w:tcPr>
          <w:p>
            <w:pPr>
              <w:spacing w:line="260" w:lineRule="exact"/>
              <w:rPr>
                <w:rFonts w:ascii="宋体" w:hAnsi="宋体"/>
                <w:kern w:val="0"/>
                <w:szCs w:val="21"/>
              </w:rPr>
            </w:pPr>
            <w:r>
              <w:rPr>
                <w:rFonts w:ascii="宋体" w:hAnsi="宋体"/>
                <w:kern w:val="0"/>
                <w:szCs w:val="21"/>
              </w:rPr>
              <w:t>建设单位</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10" w:hRule="atLeast"/>
        </w:trPr>
        <w:tc>
          <w:tcPr>
            <w:tcW w:w="619" w:type="dxa"/>
            <w:vMerge w:val="restart"/>
            <w:vAlign w:val="center"/>
          </w:tcPr>
          <w:p>
            <w:pPr>
              <w:spacing w:line="400" w:lineRule="exact"/>
              <w:jc w:val="center"/>
              <w:textAlignment w:val="center"/>
              <w:rPr>
                <w:rFonts w:ascii="宋体" w:hAnsi="宋体"/>
                <w:szCs w:val="21"/>
              </w:rPr>
            </w:pPr>
            <w:r>
              <w:rPr>
                <w:rFonts w:ascii="宋体" w:hAnsi="宋体"/>
                <w:color w:val="000000"/>
                <w:kern w:val="0"/>
                <w:szCs w:val="21"/>
              </w:rPr>
              <w:t>7</w:t>
            </w:r>
          </w:p>
        </w:tc>
        <w:tc>
          <w:tcPr>
            <w:tcW w:w="910" w:type="dxa"/>
            <w:vMerge w:val="restart"/>
            <w:vAlign w:val="center"/>
          </w:tcPr>
          <w:p>
            <w:pPr>
              <w:spacing w:line="260" w:lineRule="exact"/>
              <w:jc w:val="center"/>
              <w:rPr>
                <w:rFonts w:ascii="宋体" w:hAnsi="宋体"/>
                <w:kern w:val="0"/>
                <w:szCs w:val="21"/>
              </w:rPr>
            </w:pPr>
            <w:r>
              <w:rPr>
                <w:rFonts w:ascii="宋体" w:hAnsi="宋体"/>
                <w:kern w:val="0"/>
                <w:szCs w:val="21"/>
              </w:rPr>
              <w:t>建设用地规划许可证核发</w:t>
            </w:r>
          </w:p>
        </w:tc>
        <w:tc>
          <w:tcPr>
            <w:tcW w:w="641" w:type="dxa"/>
            <w:gridSpan w:val="2"/>
            <w:vAlign w:val="center"/>
          </w:tcPr>
          <w:p>
            <w:pPr>
              <w:spacing w:line="400" w:lineRule="exact"/>
              <w:jc w:val="center"/>
              <w:textAlignment w:val="center"/>
              <w:rPr>
                <w:rFonts w:ascii="宋体" w:hAnsi="宋体"/>
                <w:szCs w:val="21"/>
              </w:rPr>
            </w:pPr>
            <w:r>
              <w:rPr>
                <w:rFonts w:ascii="宋体" w:hAnsi="宋体"/>
                <w:color w:val="000000"/>
                <w:kern w:val="0"/>
                <w:szCs w:val="21"/>
              </w:rPr>
              <w:t>1</w:t>
            </w:r>
          </w:p>
        </w:tc>
        <w:tc>
          <w:tcPr>
            <w:tcW w:w="3988" w:type="dxa"/>
            <w:vAlign w:val="center"/>
          </w:tcPr>
          <w:p>
            <w:pPr>
              <w:spacing w:line="260" w:lineRule="exact"/>
              <w:rPr>
                <w:rFonts w:ascii="宋体" w:hAnsi="宋体"/>
                <w:kern w:val="0"/>
                <w:szCs w:val="21"/>
              </w:rPr>
            </w:pPr>
            <w:r>
              <w:rPr>
                <w:rFonts w:ascii="宋体" w:hAnsi="宋体"/>
                <w:kern w:val="0"/>
                <w:szCs w:val="21"/>
              </w:rPr>
              <w:t>项目审批、核准或备案文件</w:t>
            </w:r>
          </w:p>
        </w:tc>
        <w:tc>
          <w:tcPr>
            <w:tcW w:w="2338" w:type="dxa"/>
            <w:vAlign w:val="center"/>
          </w:tcPr>
          <w:p>
            <w:pPr>
              <w:spacing w:line="260" w:lineRule="exact"/>
              <w:rPr>
                <w:rFonts w:ascii="宋体" w:hAnsi="宋体"/>
                <w:kern w:val="0"/>
                <w:szCs w:val="21"/>
              </w:rPr>
            </w:pPr>
            <w:r>
              <w:rPr>
                <w:rFonts w:ascii="宋体" w:hAnsi="宋体"/>
                <w:kern w:val="0"/>
                <w:szCs w:val="21"/>
              </w:rPr>
              <w:t>发展改革部门</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r>
              <w:rPr>
                <w:rFonts w:ascii="宋体" w:hAnsi="宋体"/>
                <w:kern w:val="0"/>
                <w:szCs w:val="21"/>
              </w:rPr>
              <w:t>本阶段产生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10"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spacing w:line="400" w:lineRule="exact"/>
              <w:jc w:val="center"/>
              <w:textAlignment w:val="center"/>
              <w:rPr>
                <w:rFonts w:ascii="宋体" w:hAnsi="宋体"/>
                <w:szCs w:val="21"/>
              </w:rPr>
            </w:pPr>
            <w:r>
              <w:rPr>
                <w:rFonts w:ascii="宋体" w:hAnsi="宋体"/>
                <w:color w:val="000000"/>
                <w:kern w:val="0"/>
                <w:szCs w:val="21"/>
              </w:rPr>
              <w:t>2</w:t>
            </w:r>
          </w:p>
        </w:tc>
        <w:tc>
          <w:tcPr>
            <w:tcW w:w="3988" w:type="dxa"/>
            <w:vAlign w:val="center"/>
          </w:tcPr>
          <w:p>
            <w:pPr>
              <w:spacing w:line="260" w:lineRule="exact"/>
              <w:rPr>
                <w:rFonts w:ascii="宋体" w:hAnsi="宋体"/>
                <w:kern w:val="0"/>
                <w:szCs w:val="21"/>
              </w:rPr>
            </w:pPr>
            <w:r>
              <w:rPr>
                <w:rFonts w:ascii="宋体" w:hAnsi="宋体"/>
                <w:kern w:val="0"/>
                <w:szCs w:val="21"/>
              </w:rPr>
              <w:t>建设用地规划许可申请表</w:t>
            </w:r>
          </w:p>
        </w:tc>
        <w:tc>
          <w:tcPr>
            <w:tcW w:w="2338" w:type="dxa"/>
            <w:vAlign w:val="center"/>
          </w:tcPr>
          <w:p>
            <w:pPr>
              <w:spacing w:line="260" w:lineRule="exact"/>
              <w:rPr>
                <w:rFonts w:ascii="宋体" w:hAnsi="宋体"/>
                <w:kern w:val="0"/>
                <w:szCs w:val="21"/>
              </w:rPr>
            </w:pPr>
            <w:r>
              <w:rPr>
                <w:rFonts w:ascii="宋体" w:hAnsi="宋体"/>
                <w:kern w:val="0"/>
                <w:szCs w:val="21"/>
              </w:rPr>
              <w:t>建设单位</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10"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spacing w:line="400" w:lineRule="exact"/>
              <w:jc w:val="center"/>
              <w:textAlignment w:val="center"/>
              <w:rPr>
                <w:rFonts w:ascii="宋体" w:hAnsi="宋体"/>
                <w:szCs w:val="21"/>
              </w:rPr>
            </w:pPr>
            <w:r>
              <w:rPr>
                <w:rFonts w:ascii="宋体" w:hAnsi="宋体"/>
                <w:color w:val="000000"/>
                <w:kern w:val="0"/>
                <w:szCs w:val="21"/>
              </w:rPr>
              <w:t>3</w:t>
            </w:r>
          </w:p>
        </w:tc>
        <w:tc>
          <w:tcPr>
            <w:tcW w:w="3988" w:type="dxa"/>
            <w:vAlign w:val="center"/>
          </w:tcPr>
          <w:p>
            <w:pPr>
              <w:spacing w:line="260" w:lineRule="exact"/>
              <w:rPr>
                <w:rFonts w:ascii="宋体" w:hAnsi="宋体"/>
                <w:kern w:val="0"/>
                <w:szCs w:val="21"/>
              </w:rPr>
            </w:pPr>
            <w:r>
              <w:rPr>
                <w:rFonts w:ascii="宋体" w:hAnsi="宋体"/>
                <w:kern w:val="0"/>
                <w:szCs w:val="21"/>
              </w:rPr>
              <w:t>国有土地使用权出让合同</w:t>
            </w:r>
          </w:p>
        </w:tc>
        <w:tc>
          <w:tcPr>
            <w:tcW w:w="2338" w:type="dxa"/>
            <w:vAlign w:val="center"/>
          </w:tcPr>
          <w:p>
            <w:pPr>
              <w:spacing w:line="260" w:lineRule="exact"/>
              <w:rPr>
                <w:rFonts w:ascii="宋体" w:hAnsi="宋体"/>
                <w:kern w:val="0"/>
                <w:szCs w:val="21"/>
              </w:rPr>
            </w:pPr>
            <w:r>
              <w:rPr>
                <w:rFonts w:ascii="宋体" w:hAnsi="宋体"/>
                <w:kern w:val="0"/>
                <w:szCs w:val="21"/>
              </w:rPr>
              <w:t>建设单位</w:t>
            </w:r>
          </w:p>
        </w:tc>
        <w:tc>
          <w:tcPr>
            <w:tcW w:w="3576" w:type="dxa"/>
            <w:vAlign w:val="center"/>
          </w:tcPr>
          <w:p>
            <w:pPr>
              <w:spacing w:line="260" w:lineRule="exact"/>
              <w:rPr>
                <w:rFonts w:ascii="宋体" w:hAnsi="宋体"/>
                <w:kern w:val="0"/>
                <w:szCs w:val="21"/>
              </w:rPr>
            </w:pPr>
            <w:r>
              <w:rPr>
                <w:rFonts w:ascii="宋体" w:hAnsi="宋体"/>
                <w:kern w:val="0"/>
                <w:szCs w:val="21"/>
              </w:rPr>
              <w:t>涉及出让用地的建设项目。</w:t>
            </w: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10"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spacing w:line="400" w:lineRule="exact"/>
              <w:jc w:val="center"/>
              <w:textAlignment w:val="center"/>
              <w:rPr>
                <w:rFonts w:ascii="宋体" w:hAnsi="宋体"/>
                <w:szCs w:val="21"/>
              </w:rPr>
            </w:pPr>
            <w:r>
              <w:rPr>
                <w:rFonts w:ascii="宋体" w:hAnsi="宋体"/>
                <w:color w:val="000000"/>
                <w:kern w:val="0"/>
                <w:szCs w:val="21"/>
              </w:rPr>
              <w:t>4</w:t>
            </w:r>
          </w:p>
        </w:tc>
        <w:tc>
          <w:tcPr>
            <w:tcW w:w="3988" w:type="dxa"/>
            <w:vAlign w:val="center"/>
          </w:tcPr>
          <w:p>
            <w:pPr>
              <w:spacing w:line="260" w:lineRule="exact"/>
              <w:rPr>
                <w:rFonts w:ascii="宋体" w:hAnsi="宋体"/>
                <w:kern w:val="0"/>
                <w:szCs w:val="21"/>
              </w:rPr>
            </w:pPr>
            <w:r>
              <w:rPr>
                <w:rFonts w:ascii="宋体" w:hAnsi="宋体"/>
                <w:kern w:val="0"/>
                <w:szCs w:val="21"/>
              </w:rPr>
              <w:t>国有土地使用批准文件或书面意见</w:t>
            </w:r>
          </w:p>
        </w:tc>
        <w:tc>
          <w:tcPr>
            <w:tcW w:w="2338" w:type="dxa"/>
            <w:vAlign w:val="center"/>
          </w:tcPr>
          <w:p>
            <w:pPr>
              <w:spacing w:line="260" w:lineRule="exact"/>
              <w:rPr>
                <w:rFonts w:ascii="宋体" w:hAnsi="宋体"/>
                <w:kern w:val="0"/>
                <w:szCs w:val="21"/>
              </w:rPr>
            </w:pPr>
            <w:r>
              <w:rPr>
                <w:rFonts w:ascii="宋体" w:hAnsi="宋体"/>
                <w:kern w:val="0"/>
                <w:szCs w:val="21"/>
              </w:rPr>
              <w:t>自然资源部门</w:t>
            </w:r>
          </w:p>
        </w:tc>
        <w:tc>
          <w:tcPr>
            <w:tcW w:w="3576" w:type="dxa"/>
            <w:vAlign w:val="center"/>
          </w:tcPr>
          <w:p>
            <w:pPr>
              <w:spacing w:line="260" w:lineRule="exact"/>
              <w:rPr>
                <w:rFonts w:ascii="宋体" w:hAnsi="宋体"/>
                <w:kern w:val="0"/>
                <w:szCs w:val="21"/>
              </w:rPr>
            </w:pPr>
            <w:r>
              <w:rPr>
                <w:rFonts w:ascii="宋体" w:hAnsi="宋体"/>
                <w:kern w:val="0"/>
                <w:szCs w:val="21"/>
              </w:rPr>
              <w:t>涉及划拨用地的建设项目。</w:t>
            </w: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10" w:hRule="atLeast"/>
        </w:trPr>
        <w:tc>
          <w:tcPr>
            <w:tcW w:w="619" w:type="dxa"/>
            <w:vMerge w:val="restart"/>
            <w:vAlign w:val="center"/>
          </w:tcPr>
          <w:p>
            <w:pPr>
              <w:spacing w:line="400" w:lineRule="exact"/>
              <w:jc w:val="center"/>
              <w:textAlignment w:val="center"/>
              <w:rPr>
                <w:rFonts w:ascii="宋体" w:hAnsi="宋体"/>
                <w:szCs w:val="21"/>
              </w:rPr>
            </w:pPr>
            <w:r>
              <w:rPr>
                <w:rFonts w:ascii="宋体" w:hAnsi="宋体"/>
                <w:color w:val="000000"/>
                <w:kern w:val="0"/>
                <w:szCs w:val="21"/>
              </w:rPr>
              <w:t>8</w:t>
            </w:r>
          </w:p>
        </w:tc>
        <w:tc>
          <w:tcPr>
            <w:tcW w:w="910" w:type="dxa"/>
            <w:vMerge w:val="restart"/>
            <w:vAlign w:val="center"/>
          </w:tcPr>
          <w:p>
            <w:pPr>
              <w:spacing w:line="260" w:lineRule="exact"/>
              <w:jc w:val="center"/>
              <w:rPr>
                <w:rFonts w:ascii="宋体" w:hAnsi="宋体"/>
                <w:kern w:val="0"/>
                <w:szCs w:val="21"/>
              </w:rPr>
            </w:pPr>
            <w:r>
              <w:rPr>
                <w:rFonts w:ascii="宋体" w:hAnsi="宋体"/>
                <w:kern w:val="0"/>
                <w:szCs w:val="21"/>
              </w:rPr>
              <w:t>建设工程前考古调查、勘探许可</w:t>
            </w:r>
          </w:p>
        </w:tc>
        <w:tc>
          <w:tcPr>
            <w:tcW w:w="641" w:type="dxa"/>
            <w:gridSpan w:val="2"/>
            <w:vAlign w:val="center"/>
          </w:tcPr>
          <w:p>
            <w:pPr>
              <w:spacing w:line="400" w:lineRule="exact"/>
              <w:jc w:val="center"/>
              <w:textAlignment w:val="center"/>
              <w:rPr>
                <w:rFonts w:ascii="宋体" w:hAnsi="宋体"/>
                <w:szCs w:val="21"/>
              </w:rPr>
            </w:pPr>
            <w:r>
              <w:rPr>
                <w:rFonts w:ascii="宋体" w:hAnsi="宋体"/>
                <w:color w:val="000000"/>
                <w:kern w:val="0"/>
                <w:szCs w:val="21"/>
              </w:rPr>
              <w:t>1</w:t>
            </w:r>
          </w:p>
        </w:tc>
        <w:tc>
          <w:tcPr>
            <w:tcW w:w="3988" w:type="dxa"/>
            <w:vAlign w:val="center"/>
          </w:tcPr>
          <w:p>
            <w:pPr>
              <w:spacing w:line="260" w:lineRule="exact"/>
              <w:rPr>
                <w:rFonts w:ascii="宋体" w:hAnsi="宋体"/>
                <w:kern w:val="0"/>
                <w:szCs w:val="21"/>
              </w:rPr>
            </w:pPr>
            <w:r>
              <w:rPr>
                <w:rFonts w:ascii="宋体" w:hAnsi="宋体"/>
                <w:kern w:val="0"/>
                <w:szCs w:val="21"/>
              </w:rPr>
              <w:t>建设工程前考古调查、勘探许可申请文件</w:t>
            </w:r>
          </w:p>
        </w:tc>
        <w:tc>
          <w:tcPr>
            <w:tcW w:w="2338" w:type="dxa"/>
            <w:vAlign w:val="center"/>
          </w:tcPr>
          <w:p>
            <w:pPr>
              <w:spacing w:line="260" w:lineRule="exact"/>
              <w:rPr>
                <w:rFonts w:ascii="宋体" w:hAnsi="宋体"/>
                <w:kern w:val="0"/>
                <w:szCs w:val="21"/>
              </w:rPr>
            </w:pPr>
            <w:r>
              <w:rPr>
                <w:rFonts w:ascii="宋体" w:hAnsi="宋体"/>
                <w:kern w:val="0"/>
                <w:szCs w:val="21"/>
              </w:rPr>
              <w:t>建设单位</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10"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spacing w:line="400" w:lineRule="exact"/>
              <w:jc w:val="center"/>
              <w:textAlignment w:val="center"/>
              <w:rPr>
                <w:rFonts w:ascii="宋体" w:hAnsi="宋体"/>
                <w:szCs w:val="21"/>
              </w:rPr>
            </w:pPr>
            <w:r>
              <w:rPr>
                <w:rFonts w:ascii="宋体" w:hAnsi="宋体"/>
                <w:color w:val="000000"/>
                <w:kern w:val="0"/>
                <w:szCs w:val="21"/>
              </w:rPr>
              <w:t>2</w:t>
            </w:r>
          </w:p>
        </w:tc>
        <w:tc>
          <w:tcPr>
            <w:tcW w:w="3988" w:type="dxa"/>
            <w:vAlign w:val="center"/>
          </w:tcPr>
          <w:p>
            <w:pPr>
              <w:spacing w:line="260" w:lineRule="exact"/>
              <w:rPr>
                <w:rFonts w:ascii="宋体" w:hAnsi="宋体"/>
                <w:kern w:val="0"/>
                <w:szCs w:val="21"/>
              </w:rPr>
            </w:pPr>
            <w:r>
              <w:rPr>
                <w:rFonts w:ascii="宋体" w:hAnsi="宋体"/>
                <w:kern w:val="0"/>
                <w:szCs w:val="21"/>
              </w:rPr>
              <w:t>建设项目规划总平面图（不涉及净地出让的建设项目提供）</w:t>
            </w:r>
          </w:p>
        </w:tc>
        <w:tc>
          <w:tcPr>
            <w:tcW w:w="2338" w:type="dxa"/>
            <w:vAlign w:val="center"/>
          </w:tcPr>
          <w:p>
            <w:pPr>
              <w:spacing w:line="260" w:lineRule="exact"/>
              <w:rPr>
                <w:rFonts w:ascii="宋体" w:hAnsi="宋体"/>
                <w:kern w:val="0"/>
                <w:szCs w:val="21"/>
              </w:rPr>
            </w:pPr>
            <w:r>
              <w:rPr>
                <w:rFonts w:ascii="宋体" w:hAnsi="宋体"/>
                <w:kern w:val="0"/>
                <w:szCs w:val="21"/>
              </w:rPr>
              <w:t>建设单位</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10"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spacing w:line="400" w:lineRule="exact"/>
              <w:jc w:val="center"/>
              <w:textAlignment w:val="center"/>
              <w:rPr>
                <w:rFonts w:ascii="宋体" w:hAnsi="宋体"/>
                <w:szCs w:val="21"/>
              </w:rPr>
            </w:pPr>
            <w:r>
              <w:rPr>
                <w:rFonts w:ascii="宋体" w:hAnsi="宋体"/>
                <w:color w:val="000000"/>
                <w:kern w:val="0"/>
                <w:szCs w:val="21"/>
              </w:rPr>
              <w:t>3</w:t>
            </w:r>
          </w:p>
        </w:tc>
        <w:tc>
          <w:tcPr>
            <w:tcW w:w="3988" w:type="dxa"/>
            <w:vAlign w:val="center"/>
          </w:tcPr>
          <w:p>
            <w:pPr>
              <w:spacing w:line="260" w:lineRule="exact"/>
              <w:rPr>
                <w:rFonts w:ascii="宋体" w:hAnsi="宋体"/>
                <w:kern w:val="0"/>
                <w:szCs w:val="21"/>
              </w:rPr>
            </w:pPr>
            <w:r>
              <w:rPr>
                <w:rFonts w:ascii="宋体" w:hAnsi="宋体"/>
                <w:kern w:val="0"/>
                <w:szCs w:val="21"/>
              </w:rPr>
              <w:t>宗地实测图（涉及净地出让的建设项目提供）</w:t>
            </w:r>
          </w:p>
        </w:tc>
        <w:tc>
          <w:tcPr>
            <w:tcW w:w="2338" w:type="dxa"/>
            <w:vAlign w:val="center"/>
          </w:tcPr>
          <w:p>
            <w:pPr>
              <w:spacing w:line="260" w:lineRule="exact"/>
              <w:rPr>
                <w:rFonts w:ascii="宋体" w:hAnsi="宋体"/>
                <w:kern w:val="0"/>
                <w:szCs w:val="21"/>
              </w:rPr>
            </w:pPr>
            <w:r>
              <w:rPr>
                <w:rFonts w:ascii="宋体" w:hAnsi="宋体"/>
                <w:kern w:val="0"/>
                <w:szCs w:val="21"/>
              </w:rPr>
              <w:t>建设单位</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619" w:type="dxa"/>
            <w:vMerge w:val="restart"/>
            <w:vAlign w:val="center"/>
          </w:tcPr>
          <w:p>
            <w:pPr>
              <w:spacing w:line="400" w:lineRule="exact"/>
              <w:jc w:val="center"/>
              <w:rPr>
                <w:rFonts w:ascii="宋体" w:hAnsi="宋体"/>
                <w:szCs w:val="21"/>
              </w:rPr>
            </w:pPr>
            <w:r>
              <w:rPr>
                <w:rFonts w:ascii="宋体" w:hAnsi="宋体"/>
                <w:szCs w:val="21"/>
              </w:rPr>
              <w:t>9</w:t>
            </w:r>
          </w:p>
        </w:tc>
        <w:tc>
          <w:tcPr>
            <w:tcW w:w="910" w:type="dxa"/>
            <w:vMerge w:val="restart"/>
            <w:vAlign w:val="center"/>
          </w:tcPr>
          <w:p>
            <w:pPr>
              <w:spacing w:line="260" w:lineRule="exact"/>
              <w:jc w:val="center"/>
              <w:rPr>
                <w:rFonts w:ascii="宋体" w:hAnsi="宋体"/>
                <w:kern w:val="0"/>
                <w:szCs w:val="21"/>
              </w:rPr>
            </w:pPr>
            <w:r>
              <w:rPr>
                <w:rFonts w:ascii="宋体" w:hAnsi="宋体"/>
                <w:kern w:val="0"/>
                <w:szCs w:val="21"/>
              </w:rPr>
              <w:t>人防规划设计条件核定和现有人防设施拆除审批</w:t>
            </w:r>
          </w:p>
        </w:tc>
        <w:tc>
          <w:tcPr>
            <w:tcW w:w="641" w:type="dxa"/>
            <w:gridSpan w:val="2"/>
            <w:vAlign w:val="center"/>
          </w:tcPr>
          <w:p>
            <w:pPr>
              <w:spacing w:line="260" w:lineRule="exact"/>
              <w:jc w:val="center"/>
              <w:rPr>
                <w:rFonts w:ascii="宋体" w:hAnsi="宋体"/>
                <w:kern w:val="0"/>
                <w:szCs w:val="21"/>
              </w:rPr>
            </w:pPr>
            <w:r>
              <w:rPr>
                <w:rFonts w:ascii="宋体" w:hAnsi="宋体"/>
                <w:kern w:val="0"/>
                <w:szCs w:val="21"/>
              </w:rPr>
              <w:t>1</w:t>
            </w:r>
          </w:p>
        </w:tc>
        <w:tc>
          <w:tcPr>
            <w:tcW w:w="3988" w:type="dxa"/>
            <w:vAlign w:val="center"/>
          </w:tcPr>
          <w:p>
            <w:pPr>
              <w:spacing w:line="260" w:lineRule="exact"/>
              <w:rPr>
                <w:rFonts w:ascii="宋体" w:hAnsi="宋体"/>
                <w:kern w:val="0"/>
                <w:szCs w:val="21"/>
              </w:rPr>
            </w:pPr>
            <w:r>
              <w:rPr>
                <w:rFonts w:ascii="宋体" w:hAnsi="宋体"/>
                <w:kern w:val="0"/>
                <w:szCs w:val="21"/>
              </w:rPr>
              <w:t>人防规划设计条件申请表</w:t>
            </w:r>
          </w:p>
        </w:tc>
        <w:tc>
          <w:tcPr>
            <w:tcW w:w="2338" w:type="dxa"/>
            <w:vAlign w:val="center"/>
          </w:tcPr>
          <w:p>
            <w:pPr>
              <w:spacing w:line="260" w:lineRule="exact"/>
              <w:rPr>
                <w:rFonts w:ascii="宋体" w:hAnsi="宋体"/>
                <w:kern w:val="0"/>
                <w:szCs w:val="21"/>
              </w:rPr>
            </w:pPr>
            <w:r>
              <w:rPr>
                <w:rFonts w:ascii="宋体" w:hAnsi="宋体"/>
                <w:kern w:val="0"/>
                <w:szCs w:val="21"/>
              </w:rPr>
              <w:t>建设单位</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spacing w:line="260" w:lineRule="exact"/>
              <w:jc w:val="center"/>
              <w:rPr>
                <w:rFonts w:ascii="宋体" w:hAnsi="宋体"/>
                <w:kern w:val="0"/>
                <w:szCs w:val="21"/>
              </w:rPr>
            </w:pPr>
            <w:r>
              <w:rPr>
                <w:rFonts w:ascii="宋体" w:hAnsi="宋体"/>
                <w:kern w:val="0"/>
                <w:szCs w:val="21"/>
              </w:rPr>
              <w:t>2</w:t>
            </w:r>
          </w:p>
        </w:tc>
        <w:tc>
          <w:tcPr>
            <w:tcW w:w="3988" w:type="dxa"/>
            <w:vAlign w:val="center"/>
          </w:tcPr>
          <w:p>
            <w:pPr>
              <w:spacing w:line="260" w:lineRule="exact"/>
              <w:rPr>
                <w:rFonts w:ascii="宋体" w:hAnsi="宋体"/>
                <w:kern w:val="0"/>
                <w:szCs w:val="21"/>
              </w:rPr>
            </w:pPr>
            <w:r>
              <w:rPr>
                <w:rFonts w:ascii="宋体" w:hAnsi="宋体"/>
                <w:kern w:val="0"/>
                <w:szCs w:val="21"/>
              </w:rPr>
              <w:t>项目审批、核准或备案文件</w:t>
            </w:r>
          </w:p>
        </w:tc>
        <w:tc>
          <w:tcPr>
            <w:tcW w:w="2338" w:type="dxa"/>
            <w:vAlign w:val="center"/>
          </w:tcPr>
          <w:p>
            <w:pPr>
              <w:spacing w:line="260" w:lineRule="exact"/>
              <w:rPr>
                <w:rFonts w:ascii="宋体" w:hAnsi="宋体"/>
                <w:kern w:val="0"/>
                <w:szCs w:val="21"/>
              </w:rPr>
            </w:pPr>
            <w:r>
              <w:rPr>
                <w:rFonts w:ascii="宋体" w:hAnsi="宋体"/>
                <w:kern w:val="0"/>
                <w:szCs w:val="21"/>
              </w:rPr>
              <w:t>发展改革部门</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r>
              <w:rPr>
                <w:rFonts w:ascii="宋体" w:hAnsi="宋体"/>
                <w:kern w:val="0"/>
                <w:szCs w:val="21"/>
              </w:rPr>
              <w:t>本阶段产生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spacing w:line="260" w:lineRule="exact"/>
              <w:jc w:val="center"/>
              <w:rPr>
                <w:rFonts w:ascii="宋体" w:hAnsi="宋体"/>
                <w:kern w:val="0"/>
                <w:szCs w:val="21"/>
              </w:rPr>
            </w:pPr>
            <w:r>
              <w:rPr>
                <w:rFonts w:ascii="宋体" w:hAnsi="宋体"/>
                <w:kern w:val="0"/>
                <w:szCs w:val="21"/>
              </w:rPr>
              <w:t>3</w:t>
            </w:r>
          </w:p>
        </w:tc>
        <w:tc>
          <w:tcPr>
            <w:tcW w:w="3988" w:type="dxa"/>
            <w:vAlign w:val="center"/>
          </w:tcPr>
          <w:p>
            <w:pPr>
              <w:spacing w:line="260" w:lineRule="exact"/>
              <w:rPr>
                <w:rFonts w:ascii="宋体" w:hAnsi="宋体"/>
                <w:kern w:val="0"/>
                <w:szCs w:val="21"/>
              </w:rPr>
            </w:pPr>
            <w:r>
              <w:rPr>
                <w:rFonts w:ascii="宋体" w:hAnsi="宋体"/>
                <w:kern w:val="0"/>
                <w:szCs w:val="21"/>
              </w:rPr>
              <w:t>建设项目规划总平面图（不涉及净地出让的建设项目提供）</w:t>
            </w:r>
          </w:p>
        </w:tc>
        <w:tc>
          <w:tcPr>
            <w:tcW w:w="2338" w:type="dxa"/>
            <w:vAlign w:val="center"/>
          </w:tcPr>
          <w:p>
            <w:pPr>
              <w:spacing w:line="260" w:lineRule="exact"/>
              <w:rPr>
                <w:rFonts w:ascii="宋体" w:hAnsi="宋体"/>
                <w:kern w:val="0"/>
                <w:szCs w:val="21"/>
              </w:rPr>
            </w:pPr>
            <w:r>
              <w:rPr>
                <w:rFonts w:ascii="宋体" w:hAnsi="宋体"/>
                <w:kern w:val="0"/>
                <w:szCs w:val="21"/>
              </w:rPr>
              <w:t>建设单位</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spacing w:line="260" w:lineRule="exact"/>
              <w:jc w:val="center"/>
              <w:rPr>
                <w:rFonts w:ascii="宋体" w:hAnsi="宋体"/>
                <w:kern w:val="0"/>
                <w:szCs w:val="21"/>
              </w:rPr>
            </w:pPr>
            <w:r>
              <w:rPr>
                <w:rFonts w:ascii="宋体" w:hAnsi="宋体"/>
                <w:kern w:val="0"/>
                <w:szCs w:val="21"/>
              </w:rPr>
              <w:t>4</w:t>
            </w:r>
          </w:p>
        </w:tc>
        <w:tc>
          <w:tcPr>
            <w:tcW w:w="3988" w:type="dxa"/>
            <w:vAlign w:val="center"/>
          </w:tcPr>
          <w:p>
            <w:pPr>
              <w:spacing w:line="260" w:lineRule="exact"/>
              <w:rPr>
                <w:rFonts w:ascii="宋体" w:hAnsi="宋体"/>
                <w:kern w:val="0"/>
                <w:szCs w:val="21"/>
              </w:rPr>
            </w:pPr>
            <w:r>
              <w:rPr>
                <w:rFonts w:ascii="宋体" w:hAnsi="宋体"/>
                <w:kern w:val="0"/>
                <w:szCs w:val="21"/>
              </w:rPr>
              <w:t>宗地实测图（涉及净地出让的建设项目提供）</w:t>
            </w:r>
          </w:p>
        </w:tc>
        <w:tc>
          <w:tcPr>
            <w:tcW w:w="2338" w:type="dxa"/>
            <w:vAlign w:val="center"/>
          </w:tcPr>
          <w:p>
            <w:pPr>
              <w:spacing w:line="260" w:lineRule="exact"/>
              <w:rPr>
                <w:rFonts w:ascii="宋体" w:hAnsi="宋体"/>
                <w:kern w:val="0"/>
                <w:szCs w:val="21"/>
              </w:rPr>
            </w:pPr>
            <w:r>
              <w:rPr>
                <w:rFonts w:ascii="宋体" w:hAnsi="宋体"/>
                <w:kern w:val="0"/>
                <w:szCs w:val="21"/>
              </w:rPr>
              <w:t>建设单位</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spacing w:line="260" w:lineRule="exact"/>
              <w:jc w:val="center"/>
              <w:rPr>
                <w:rFonts w:ascii="宋体" w:hAnsi="宋体"/>
                <w:kern w:val="0"/>
                <w:szCs w:val="21"/>
              </w:rPr>
            </w:pPr>
            <w:r>
              <w:rPr>
                <w:rFonts w:ascii="宋体" w:hAnsi="宋体"/>
                <w:kern w:val="0"/>
                <w:szCs w:val="21"/>
              </w:rPr>
              <w:t>5</w:t>
            </w:r>
          </w:p>
        </w:tc>
        <w:tc>
          <w:tcPr>
            <w:tcW w:w="3988" w:type="dxa"/>
            <w:vAlign w:val="center"/>
          </w:tcPr>
          <w:p>
            <w:pPr>
              <w:spacing w:line="260" w:lineRule="exact"/>
              <w:rPr>
                <w:rFonts w:ascii="宋体" w:hAnsi="宋体"/>
                <w:kern w:val="0"/>
                <w:szCs w:val="21"/>
              </w:rPr>
            </w:pPr>
            <w:r>
              <w:rPr>
                <w:rFonts w:ascii="宋体" w:hAnsi="宋体"/>
                <w:kern w:val="0"/>
                <w:szCs w:val="21"/>
              </w:rPr>
              <w:t>人防设施拆除申请表（用地范围内涉及现有人防设施的建设项目提供）</w:t>
            </w:r>
          </w:p>
        </w:tc>
        <w:tc>
          <w:tcPr>
            <w:tcW w:w="2338" w:type="dxa"/>
            <w:vAlign w:val="center"/>
          </w:tcPr>
          <w:p>
            <w:pPr>
              <w:spacing w:line="260" w:lineRule="exact"/>
              <w:rPr>
                <w:rFonts w:ascii="宋体" w:hAnsi="宋体"/>
                <w:kern w:val="0"/>
                <w:szCs w:val="21"/>
              </w:rPr>
            </w:pPr>
            <w:r>
              <w:rPr>
                <w:rFonts w:ascii="宋体" w:hAnsi="宋体"/>
                <w:kern w:val="0"/>
                <w:szCs w:val="21"/>
              </w:rPr>
              <w:t>建设单位</w:t>
            </w:r>
          </w:p>
        </w:tc>
        <w:tc>
          <w:tcPr>
            <w:tcW w:w="3576" w:type="dxa"/>
            <w:vAlign w:val="center"/>
          </w:tcPr>
          <w:p>
            <w:pPr>
              <w:spacing w:line="260" w:lineRule="exact"/>
              <w:rPr>
                <w:rFonts w:ascii="宋体" w:hAnsi="宋体"/>
                <w:kern w:val="0"/>
                <w:szCs w:val="21"/>
              </w:rPr>
            </w:pPr>
          </w:p>
        </w:tc>
        <w:tc>
          <w:tcPr>
            <w:tcW w:w="1681" w:type="dxa"/>
            <w:vAlign w:val="center"/>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619" w:type="dxa"/>
            <w:vMerge w:val="restart"/>
            <w:vAlign w:val="center"/>
          </w:tcPr>
          <w:p>
            <w:pPr>
              <w:spacing w:line="400" w:lineRule="exact"/>
              <w:jc w:val="center"/>
              <w:textAlignment w:val="center"/>
              <w:rPr>
                <w:rFonts w:ascii="宋体" w:hAnsi="宋体"/>
                <w:color w:val="000000"/>
                <w:kern w:val="0"/>
                <w:szCs w:val="21"/>
              </w:rPr>
            </w:pPr>
            <w:r>
              <w:rPr>
                <w:rFonts w:ascii="宋体" w:hAnsi="宋体"/>
                <w:color w:val="000000"/>
                <w:kern w:val="0"/>
                <w:szCs w:val="21"/>
              </w:rPr>
              <w:t>10</w:t>
            </w:r>
          </w:p>
        </w:tc>
        <w:tc>
          <w:tcPr>
            <w:tcW w:w="910" w:type="dxa"/>
            <w:vMerge w:val="restart"/>
            <w:vAlign w:val="center"/>
          </w:tcPr>
          <w:p>
            <w:pPr>
              <w:spacing w:line="260" w:lineRule="exact"/>
              <w:jc w:val="center"/>
              <w:rPr>
                <w:rFonts w:ascii="宋体" w:hAnsi="宋体"/>
                <w:kern w:val="0"/>
                <w:szCs w:val="21"/>
              </w:rPr>
            </w:pPr>
            <w:r>
              <w:rPr>
                <w:rFonts w:ascii="宋体" w:hAnsi="宋体"/>
                <w:kern w:val="0"/>
                <w:szCs w:val="21"/>
              </w:rPr>
              <w:t>划拨国有建设用地使用权审核</w:t>
            </w:r>
          </w:p>
        </w:tc>
        <w:tc>
          <w:tcPr>
            <w:tcW w:w="641" w:type="dxa"/>
            <w:gridSpan w:val="2"/>
            <w:vAlign w:val="center"/>
          </w:tcPr>
          <w:p>
            <w:pPr>
              <w:jc w:val="center"/>
              <w:rPr>
                <w:rFonts w:ascii="宋体" w:hAnsi="宋体"/>
                <w:color w:val="000000"/>
                <w:kern w:val="0"/>
                <w:szCs w:val="21"/>
              </w:rPr>
            </w:pPr>
            <w:r>
              <w:rPr>
                <w:rFonts w:ascii="宋体" w:hAnsi="宋体"/>
                <w:szCs w:val="21"/>
              </w:rPr>
              <w:t>1</w:t>
            </w:r>
          </w:p>
        </w:tc>
        <w:tc>
          <w:tcPr>
            <w:tcW w:w="3988" w:type="dxa"/>
            <w:vAlign w:val="center"/>
          </w:tcPr>
          <w:p>
            <w:pPr>
              <w:spacing w:line="260" w:lineRule="exact"/>
              <w:rPr>
                <w:rFonts w:ascii="宋体" w:hAnsi="宋体"/>
                <w:kern w:val="0"/>
                <w:szCs w:val="21"/>
              </w:rPr>
            </w:pPr>
            <w:r>
              <w:rPr>
                <w:rFonts w:ascii="宋体" w:hAnsi="宋体"/>
                <w:kern w:val="0"/>
                <w:szCs w:val="21"/>
              </w:rPr>
              <w:t>申请书</w:t>
            </w:r>
          </w:p>
        </w:tc>
        <w:tc>
          <w:tcPr>
            <w:tcW w:w="2338" w:type="dxa"/>
            <w:vAlign w:val="center"/>
          </w:tcPr>
          <w:p>
            <w:pPr>
              <w:spacing w:line="260" w:lineRule="exact"/>
              <w:rPr>
                <w:rFonts w:ascii="宋体" w:hAnsi="宋体"/>
                <w:kern w:val="0"/>
                <w:szCs w:val="21"/>
              </w:rPr>
            </w:pPr>
            <w:r>
              <w:rPr>
                <w:rFonts w:ascii="宋体" w:hAnsi="宋体"/>
                <w:kern w:val="0"/>
                <w:szCs w:val="21"/>
              </w:rPr>
              <w:t>申请人</w:t>
            </w:r>
          </w:p>
        </w:tc>
        <w:tc>
          <w:tcPr>
            <w:tcW w:w="3576" w:type="dxa"/>
            <w:vAlign w:val="center"/>
          </w:tcPr>
          <w:p>
            <w:pPr>
              <w:spacing w:line="260" w:lineRule="exact"/>
              <w:rPr>
                <w:rFonts w:ascii="宋体" w:hAnsi="宋体"/>
                <w:kern w:val="0"/>
                <w:szCs w:val="21"/>
              </w:rPr>
            </w:pPr>
          </w:p>
        </w:tc>
        <w:tc>
          <w:tcPr>
            <w:tcW w:w="1681" w:type="dxa"/>
            <w:vMerge w:val="restart"/>
            <w:vAlign w:val="center"/>
          </w:tcPr>
          <w:p>
            <w:pPr>
              <w:spacing w:line="260" w:lineRule="exact"/>
              <w:rPr>
                <w:rFonts w:ascii="宋体" w:hAnsi="宋体"/>
                <w:kern w:val="0"/>
                <w:szCs w:val="21"/>
              </w:rPr>
            </w:pPr>
            <w:r>
              <w:rPr>
                <w:rFonts w:ascii="宋体" w:hAnsi="宋体"/>
                <w:kern w:val="0"/>
                <w:szCs w:val="21"/>
              </w:rPr>
              <w:t>立项审批阶段受理，建设许可阶段核发结果文件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jc w:val="center"/>
              <w:rPr>
                <w:rFonts w:ascii="宋体" w:hAnsi="宋体"/>
                <w:color w:val="000000"/>
                <w:kern w:val="0"/>
                <w:szCs w:val="21"/>
              </w:rPr>
            </w:pPr>
            <w:r>
              <w:rPr>
                <w:rFonts w:ascii="宋体" w:hAnsi="宋体"/>
                <w:szCs w:val="21"/>
              </w:rPr>
              <w:t>2</w:t>
            </w:r>
          </w:p>
        </w:tc>
        <w:tc>
          <w:tcPr>
            <w:tcW w:w="3988" w:type="dxa"/>
            <w:vAlign w:val="center"/>
          </w:tcPr>
          <w:p>
            <w:pPr>
              <w:spacing w:line="260" w:lineRule="exact"/>
              <w:rPr>
                <w:rFonts w:ascii="宋体" w:hAnsi="宋体"/>
                <w:kern w:val="0"/>
                <w:szCs w:val="21"/>
              </w:rPr>
            </w:pPr>
            <w:r>
              <w:rPr>
                <w:rFonts w:ascii="宋体" w:hAnsi="宋体"/>
                <w:kern w:val="0"/>
                <w:szCs w:val="21"/>
              </w:rPr>
              <w:t>申请人有效身份证明文件（营业执照、组织机构代码证、法人代表证明、法人代表身份证）</w:t>
            </w:r>
          </w:p>
        </w:tc>
        <w:tc>
          <w:tcPr>
            <w:tcW w:w="2338" w:type="dxa"/>
            <w:vAlign w:val="center"/>
          </w:tcPr>
          <w:p>
            <w:pPr>
              <w:spacing w:line="260" w:lineRule="exact"/>
              <w:rPr>
                <w:rFonts w:ascii="宋体" w:hAnsi="宋体"/>
                <w:kern w:val="0"/>
                <w:szCs w:val="21"/>
              </w:rPr>
            </w:pPr>
            <w:r>
              <w:rPr>
                <w:rFonts w:ascii="宋体" w:hAnsi="宋体"/>
                <w:kern w:val="0"/>
                <w:szCs w:val="21"/>
              </w:rPr>
              <w:t>申请人</w:t>
            </w:r>
          </w:p>
        </w:tc>
        <w:tc>
          <w:tcPr>
            <w:tcW w:w="3576" w:type="dxa"/>
            <w:vAlign w:val="center"/>
          </w:tcPr>
          <w:p>
            <w:pPr>
              <w:spacing w:line="260" w:lineRule="exact"/>
              <w:rPr>
                <w:rFonts w:ascii="宋体" w:hAnsi="宋体"/>
                <w:kern w:val="0"/>
                <w:szCs w:val="21"/>
              </w:rPr>
            </w:pPr>
          </w:p>
        </w:tc>
        <w:tc>
          <w:tcPr>
            <w:tcW w:w="1681" w:type="dxa"/>
            <w:vMerge w:val="continue"/>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jc w:val="center"/>
              <w:rPr>
                <w:rFonts w:ascii="宋体" w:hAnsi="宋体"/>
                <w:color w:val="000000"/>
                <w:kern w:val="0"/>
                <w:szCs w:val="21"/>
              </w:rPr>
            </w:pPr>
            <w:r>
              <w:rPr>
                <w:rFonts w:ascii="宋体" w:hAnsi="宋体"/>
                <w:szCs w:val="21"/>
              </w:rPr>
              <w:t>3</w:t>
            </w:r>
          </w:p>
        </w:tc>
        <w:tc>
          <w:tcPr>
            <w:tcW w:w="3988" w:type="dxa"/>
            <w:vAlign w:val="center"/>
          </w:tcPr>
          <w:p>
            <w:pPr>
              <w:spacing w:line="260" w:lineRule="exact"/>
              <w:rPr>
                <w:rFonts w:ascii="宋体" w:hAnsi="宋体"/>
                <w:kern w:val="0"/>
                <w:szCs w:val="21"/>
              </w:rPr>
            </w:pPr>
            <w:r>
              <w:rPr>
                <w:rFonts w:ascii="宋体" w:hAnsi="宋体"/>
                <w:kern w:val="0"/>
                <w:szCs w:val="21"/>
              </w:rPr>
              <w:t>如有委托办理，提交委托书、被委托人身份证复印件</w:t>
            </w:r>
          </w:p>
        </w:tc>
        <w:tc>
          <w:tcPr>
            <w:tcW w:w="2338" w:type="dxa"/>
            <w:vAlign w:val="center"/>
          </w:tcPr>
          <w:p>
            <w:pPr>
              <w:spacing w:line="260" w:lineRule="exact"/>
              <w:rPr>
                <w:rFonts w:ascii="宋体" w:hAnsi="宋体"/>
                <w:kern w:val="0"/>
                <w:szCs w:val="21"/>
              </w:rPr>
            </w:pPr>
            <w:r>
              <w:rPr>
                <w:rFonts w:ascii="宋体" w:hAnsi="宋体"/>
                <w:kern w:val="0"/>
                <w:szCs w:val="21"/>
              </w:rPr>
              <w:t>申请人</w:t>
            </w:r>
          </w:p>
        </w:tc>
        <w:tc>
          <w:tcPr>
            <w:tcW w:w="3576" w:type="dxa"/>
            <w:vAlign w:val="center"/>
          </w:tcPr>
          <w:p>
            <w:pPr>
              <w:spacing w:line="260" w:lineRule="exact"/>
              <w:rPr>
                <w:rFonts w:ascii="宋体" w:hAnsi="宋体"/>
                <w:kern w:val="0"/>
                <w:szCs w:val="21"/>
              </w:rPr>
            </w:pPr>
          </w:p>
        </w:tc>
        <w:tc>
          <w:tcPr>
            <w:tcW w:w="1681" w:type="dxa"/>
            <w:vMerge w:val="continue"/>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jc w:val="center"/>
              <w:rPr>
                <w:rFonts w:ascii="宋体" w:hAnsi="宋体"/>
                <w:color w:val="000000"/>
                <w:kern w:val="0"/>
                <w:szCs w:val="21"/>
              </w:rPr>
            </w:pPr>
            <w:r>
              <w:rPr>
                <w:rFonts w:ascii="宋体" w:hAnsi="宋体"/>
                <w:szCs w:val="21"/>
              </w:rPr>
              <w:t>4</w:t>
            </w:r>
          </w:p>
        </w:tc>
        <w:tc>
          <w:tcPr>
            <w:tcW w:w="3988" w:type="dxa"/>
            <w:vAlign w:val="center"/>
          </w:tcPr>
          <w:p>
            <w:pPr>
              <w:spacing w:line="260" w:lineRule="exact"/>
              <w:rPr>
                <w:rFonts w:ascii="宋体" w:hAnsi="宋体"/>
                <w:kern w:val="0"/>
                <w:szCs w:val="21"/>
              </w:rPr>
            </w:pPr>
            <w:r>
              <w:rPr>
                <w:rFonts w:ascii="宋体" w:hAnsi="宋体"/>
                <w:kern w:val="0"/>
                <w:szCs w:val="21"/>
              </w:rPr>
              <w:t>土地登记情况证明（权籍调查结果）</w:t>
            </w:r>
          </w:p>
        </w:tc>
        <w:tc>
          <w:tcPr>
            <w:tcW w:w="2338" w:type="dxa"/>
            <w:vAlign w:val="center"/>
          </w:tcPr>
          <w:p>
            <w:pPr>
              <w:spacing w:line="260" w:lineRule="exact"/>
              <w:rPr>
                <w:rFonts w:ascii="宋体" w:hAnsi="宋体"/>
                <w:kern w:val="0"/>
                <w:szCs w:val="21"/>
              </w:rPr>
            </w:pPr>
            <w:r>
              <w:rPr>
                <w:rFonts w:ascii="宋体" w:hAnsi="宋体"/>
                <w:kern w:val="0"/>
                <w:szCs w:val="21"/>
              </w:rPr>
              <w:t>申请人</w:t>
            </w:r>
          </w:p>
        </w:tc>
        <w:tc>
          <w:tcPr>
            <w:tcW w:w="3576" w:type="dxa"/>
            <w:vAlign w:val="center"/>
          </w:tcPr>
          <w:p>
            <w:pPr>
              <w:spacing w:line="260" w:lineRule="exact"/>
              <w:rPr>
                <w:rFonts w:ascii="宋体" w:hAnsi="宋体"/>
                <w:kern w:val="0"/>
                <w:szCs w:val="21"/>
              </w:rPr>
            </w:pPr>
          </w:p>
        </w:tc>
        <w:tc>
          <w:tcPr>
            <w:tcW w:w="1681" w:type="dxa"/>
            <w:vMerge w:val="continue"/>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jc w:val="center"/>
              <w:rPr>
                <w:rFonts w:ascii="宋体" w:hAnsi="宋体"/>
                <w:color w:val="000000"/>
                <w:kern w:val="0"/>
                <w:szCs w:val="21"/>
              </w:rPr>
            </w:pPr>
            <w:r>
              <w:rPr>
                <w:rFonts w:ascii="宋体" w:hAnsi="宋体"/>
                <w:szCs w:val="21"/>
              </w:rPr>
              <w:t>5</w:t>
            </w:r>
          </w:p>
        </w:tc>
        <w:tc>
          <w:tcPr>
            <w:tcW w:w="3988" w:type="dxa"/>
            <w:vAlign w:val="center"/>
          </w:tcPr>
          <w:p>
            <w:pPr>
              <w:spacing w:line="260" w:lineRule="exact"/>
              <w:rPr>
                <w:rFonts w:ascii="宋体" w:hAnsi="宋体"/>
                <w:kern w:val="0"/>
                <w:szCs w:val="21"/>
              </w:rPr>
            </w:pPr>
            <w:r>
              <w:rPr>
                <w:rFonts w:ascii="宋体" w:hAnsi="宋体"/>
                <w:kern w:val="0"/>
                <w:szCs w:val="21"/>
              </w:rPr>
              <w:t>建设项目用地预审意见</w:t>
            </w:r>
          </w:p>
        </w:tc>
        <w:tc>
          <w:tcPr>
            <w:tcW w:w="2338" w:type="dxa"/>
            <w:vAlign w:val="center"/>
          </w:tcPr>
          <w:p>
            <w:pPr>
              <w:spacing w:line="260" w:lineRule="exact"/>
              <w:rPr>
                <w:rFonts w:ascii="宋体" w:hAnsi="宋体"/>
                <w:kern w:val="0"/>
                <w:szCs w:val="21"/>
              </w:rPr>
            </w:pPr>
            <w:r>
              <w:rPr>
                <w:rFonts w:ascii="宋体" w:hAnsi="宋体"/>
                <w:kern w:val="0"/>
                <w:szCs w:val="21"/>
              </w:rPr>
              <w:t>自然资源部门</w:t>
            </w:r>
          </w:p>
        </w:tc>
        <w:tc>
          <w:tcPr>
            <w:tcW w:w="3576" w:type="dxa"/>
            <w:vAlign w:val="center"/>
          </w:tcPr>
          <w:p>
            <w:pPr>
              <w:spacing w:line="260" w:lineRule="exact"/>
              <w:rPr>
                <w:rFonts w:ascii="宋体" w:hAnsi="宋体"/>
                <w:kern w:val="0"/>
                <w:szCs w:val="21"/>
              </w:rPr>
            </w:pPr>
          </w:p>
        </w:tc>
        <w:tc>
          <w:tcPr>
            <w:tcW w:w="1681" w:type="dxa"/>
            <w:vMerge w:val="continue"/>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jc w:val="center"/>
              <w:rPr>
                <w:rFonts w:ascii="宋体" w:hAnsi="宋体"/>
                <w:color w:val="000000"/>
                <w:kern w:val="0"/>
                <w:szCs w:val="21"/>
              </w:rPr>
            </w:pPr>
            <w:r>
              <w:rPr>
                <w:rFonts w:ascii="宋体" w:hAnsi="宋体"/>
                <w:szCs w:val="21"/>
              </w:rPr>
              <w:t>6</w:t>
            </w:r>
          </w:p>
        </w:tc>
        <w:tc>
          <w:tcPr>
            <w:tcW w:w="3988" w:type="dxa"/>
            <w:vAlign w:val="center"/>
          </w:tcPr>
          <w:p>
            <w:pPr>
              <w:spacing w:line="260" w:lineRule="exact"/>
              <w:rPr>
                <w:rFonts w:ascii="宋体" w:hAnsi="宋体"/>
                <w:kern w:val="0"/>
                <w:szCs w:val="21"/>
              </w:rPr>
            </w:pPr>
            <w:r>
              <w:rPr>
                <w:rFonts w:ascii="宋体" w:hAnsi="宋体"/>
                <w:kern w:val="0"/>
                <w:szCs w:val="21"/>
              </w:rPr>
              <w:t>建设用地规划许可证（含所附红线图）、规划设计条件（含所附红线图）</w:t>
            </w:r>
          </w:p>
        </w:tc>
        <w:tc>
          <w:tcPr>
            <w:tcW w:w="2338" w:type="dxa"/>
            <w:vAlign w:val="center"/>
          </w:tcPr>
          <w:p>
            <w:pPr>
              <w:spacing w:line="260" w:lineRule="exact"/>
              <w:rPr>
                <w:rFonts w:ascii="宋体" w:hAnsi="宋体"/>
                <w:kern w:val="0"/>
                <w:szCs w:val="21"/>
              </w:rPr>
            </w:pPr>
            <w:r>
              <w:rPr>
                <w:rFonts w:ascii="宋体" w:hAnsi="宋体"/>
                <w:kern w:val="0"/>
                <w:szCs w:val="21"/>
              </w:rPr>
              <w:t>自然资源部门</w:t>
            </w:r>
          </w:p>
        </w:tc>
        <w:tc>
          <w:tcPr>
            <w:tcW w:w="3576" w:type="dxa"/>
            <w:vAlign w:val="center"/>
          </w:tcPr>
          <w:p>
            <w:pPr>
              <w:spacing w:line="260" w:lineRule="exact"/>
              <w:rPr>
                <w:rFonts w:ascii="宋体" w:hAnsi="宋体"/>
                <w:kern w:val="0"/>
                <w:szCs w:val="21"/>
              </w:rPr>
            </w:pPr>
          </w:p>
        </w:tc>
        <w:tc>
          <w:tcPr>
            <w:tcW w:w="1681" w:type="dxa"/>
            <w:vMerge w:val="continue"/>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jc w:val="center"/>
              <w:rPr>
                <w:rFonts w:ascii="宋体" w:hAnsi="宋体"/>
                <w:color w:val="000000"/>
                <w:kern w:val="0"/>
                <w:szCs w:val="21"/>
              </w:rPr>
            </w:pPr>
            <w:r>
              <w:rPr>
                <w:rFonts w:ascii="宋体" w:hAnsi="宋体"/>
                <w:szCs w:val="21"/>
              </w:rPr>
              <w:t>7</w:t>
            </w:r>
          </w:p>
        </w:tc>
        <w:tc>
          <w:tcPr>
            <w:tcW w:w="3988" w:type="dxa"/>
            <w:vAlign w:val="center"/>
          </w:tcPr>
          <w:p>
            <w:pPr>
              <w:spacing w:line="260" w:lineRule="exact"/>
              <w:rPr>
                <w:rFonts w:ascii="宋体" w:hAnsi="宋体"/>
                <w:kern w:val="0"/>
                <w:szCs w:val="21"/>
              </w:rPr>
            </w:pPr>
            <w:r>
              <w:rPr>
                <w:rFonts w:ascii="宋体" w:hAnsi="宋体"/>
                <w:kern w:val="0"/>
                <w:szCs w:val="21"/>
              </w:rPr>
              <w:t>项目审批、核准或备案文件</w:t>
            </w:r>
          </w:p>
        </w:tc>
        <w:tc>
          <w:tcPr>
            <w:tcW w:w="2338" w:type="dxa"/>
            <w:vAlign w:val="center"/>
          </w:tcPr>
          <w:p>
            <w:pPr>
              <w:spacing w:line="260" w:lineRule="exact"/>
              <w:rPr>
                <w:rFonts w:ascii="宋体" w:hAnsi="宋体"/>
                <w:kern w:val="0"/>
                <w:szCs w:val="21"/>
              </w:rPr>
            </w:pPr>
            <w:r>
              <w:rPr>
                <w:rFonts w:ascii="宋体" w:hAnsi="宋体"/>
                <w:kern w:val="0"/>
                <w:szCs w:val="21"/>
              </w:rPr>
              <w:t>发展改革部门</w:t>
            </w:r>
          </w:p>
        </w:tc>
        <w:tc>
          <w:tcPr>
            <w:tcW w:w="3576" w:type="dxa"/>
            <w:vAlign w:val="center"/>
          </w:tcPr>
          <w:p>
            <w:pPr>
              <w:spacing w:line="260" w:lineRule="exact"/>
              <w:rPr>
                <w:rFonts w:ascii="宋体" w:hAnsi="宋体"/>
                <w:kern w:val="0"/>
                <w:szCs w:val="21"/>
              </w:rPr>
            </w:pPr>
          </w:p>
        </w:tc>
        <w:tc>
          <w:tcPr>
            <w:tcW w:w="1681" w:type="dxa"/>
            <w:vMerge w:val="continue"/>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jc w:val="center"/>
              <w:rPr>
                <w:rFonts w:ascii="宋体" w:hAnsi="宋体"/>
                <w:color w:val="000000"/>
                <w:kern w:val="0"/>
                <w:szCs w:val="21"/>
              </w:rPr>
            </w:pPr>
            <w:r>
              <w:rPr>
                <w:rFonts w:ascii="宋体" w:hAnsi="宋体"/>
                <w:szCs w:val="21"/>
              </w:rPr>
              <w:t>8</w:t>
            </w:r>
          </w:p>
        </w:tc>
        <w:tc>
          <w:tcPr>
            <w:tcW w:w="3988" w:type="dxa"/>
            <w:vAlign w:val="center"/>
          </w:tcPr>
          <w:p>
            <w:pPr>
              <w:spacing w:line="260" w:lineRule="exact"/>
              <w:rPr>
                <w:rFonts w:ascii="宋体" w:hAnsi="宋体"/>
                <w:kern w:val="0"/>
                <w:szCs w:val="21"/>
              </w:rPr>
            </w:pPr>
            <w:r>
              <w:rPr>
                <w:rFonts w:ascii="宋体" w:hAnsi="宋体"/>
                <w:kern w:val="0"/>
                <w:szCs w:val="21"/>
              </w:rPr>
              <w:t>相关部门审核意见（各地根据实际情况确定）</w:t>
            </w:r>
          </w:p>
        </w:tc>
        <w:tc>
          <w:tcPr>
            <w:tcW w:w="2338" w:type="dxa"/>
            <w:vAlign w:val="center"/>
          </w:tcPr>
          <w:p>
            <w:pPr>
              <w:spacing w:line="260" w:lineRule="exact"/>
              <w:rPr>
                <w:rFonts w:ascii="宋体" w:hAnsi="宋体"/>
                <w:kern w:val="0"/>
                <w:szCs w:val="21"/>
              </w:rPr>
            </w:pPr>
            <w:r>
              <w:rPr>
                <w:rFonts w:ascii="宋体" w:hAnsi="宋体"/>
                <w:kern w:val="0"/>
                <w:szCs w:val="21"/>
              </w:rPr>
              <w:t>申请人</w:t>
            </w:r>
          </w:p>
        </w:tc>
        <w:tc>
          <w:tcPr>
            <w:tcW w:w="3576" w:type="dxa"/>
            <w:vAlign w:val="center"/>
          </w:tcPr>
          <w:p>
            <w:pPr>
              <w:spacing w:line="260" w:lineRule="exact"/>
              <w:rPr>
                <w:rFonts w:ascii="宋体" w:hAnsi="宋体"/>
                <w:kern w:val="0"/>
                <w:szCs w:val="21"/>
              </w:rPr>
            </w:pPr>
          </w:p>
        </w:tc>
        <w:tc>
          <w:tcPr>
            <w:tcW w:w="1681" w:type="dxa"/>
            <w:vMerge w:val="continue"/>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jc w:val="center"/>
              <w:rPr>
                <w:rFonts w:ascii="宋体" w:hAnsi="宋体"/>
                <w:color w:val="000000"/>
                <w:kern w:val="0"/>
                <w:szCs w:val="21"/>
              </w:rPr>
            </w:pPr>
            <w:r>
              <w:rPr>
                <w:rFonts w:ascii="宋体" w:hAnsi="宋体"/>
                <w:szCs w:val="21"/>
              </w:rPr>
              <w:t>9</w:t>
            </w:r>
          </w:p>
        </w:tc>
        <w:tc>
          <w:tcPr>
            <w:tcW w:w="3988" w:type="dxa"/>
            <w:vAlign w:val="center"/>
          </w:tcPr>
          <w:p>
            <w:pPr>
              <w:spacing w:line="260" w:lineRule="exact"/>
              <w:rPr>
                <w:rFonts w:ascii="宋体" w:hAnsi="宋体"/>
                <w:kern w:val="0"/>
                <w:szCs w:val="21"/>
              </w:rPr>
            </w:pPr>
            <w:r>
              <w:rPr>
                <w:rFonts w:ascii="宋体" w:hAnsi="宋体"/>
                <w:kern w:val="0"/>
                <w:szCs w:val="21"/>
              </w:rPr>
              <w:t>土地勘测定界技术报告、勘测定界图</w:t>
            </w:r>
          </w:p>
        </w:tc>
        <w:tc>
          <w:tcPr>
            <w:tcW w:w="2338" w:type="dxa"/>
            <w:vAlign w:val="center"/>
          </w:tcPr>
          <w:p>
            <w:pPr>
              <w:spacing w:line="260" w:lineRule="exact"/>
              <w:rPr>
                <w:rFonts w:ascii="宋体" w:hAnsi="宋体"/>
                <w:kern w:val="0"/>
                <w:szCs w:val="21"/>
              </w:rPr>
            </w:pPr>
            <w:r>
              <w:rPr>
                <w:rFonts w:ascii="宋体" w:hAnsi="宋体"/>
                <w:kern w:val="0"/>
                <w:szCs w:val="21"/>
              </w:rPr>
              <w:t>申请人</w:t>
            </w:r>
          </w:p>
        </w:tc>
        <w:tc>
          <w:tcPr>
            <w:tcW w:w="3576" w:type="dxa"/>
            <w:vAlign w:val="center"/>
          </w:tcPr>
          <w:p>
            <w:pPr>
              <w:spacing w:line="260" w:lineRule="exact"/>
              <w:rPr>
                <w:rFonts w:ascii="宋体" w:hAnsi="宋体"/>
                <w:kern w:val="0"/>
                <w:szCs w:val="21"/>
              </w:rPr>
            </w:pPr>
          </w:p>
        </w:tc>
        <w:tc>
          <w:tcPr>
            <w:tcW w:w="1681" w:type="dxa"/>
            <w:vMerge w:val="continue"/>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jc w:val="center"/>
              <w:rPr>
                <w:rFonts w:ascii="宋体" w:hAnsi="宋体"/>
                <w:color w:val="000000"/>
                <w:kern w:val="0"/>
                <w:szCs w:val="21"/>
              </w:rPr>
            </w:pPr>
            <w:r>
              <w:rPr>
                <w:rFonts w:ascii="宋体" w:hAnsi="宋体"/>
                <w:szCs w:val="21"/>
              </w:rPr>
              <w:t>10</w:t>
            </w:r>
          </w:p>
        </w:tc>
        <w:tc>
          <w:tcPr>
            <w:tcW w:w="3988" w:type="dxa"/>
            <w:vAlign w:val="center"/>
          </w:tcPr>
          <w:p>
            <w:pPr>
              <w:spacing w:line="260" w:lineRule="exact"/>
              <w:rPr>
                <w:rFonts w:ascii="宋体" w:hAnsi="宋体"/>
                <w:kern w:val="0"/>
                <w:szCs w:val="21"/>
              </w:rPr>
            </w:pPr>
            <w:r>
              <w:rPr>
                <w:rFonts w:ascii="宋体" w:hAnsi="宋体"/>
                <w:kern w:val="0"/>
                <w:szCs w:val="21"/>
              </w:rPr>
              <w:t>土地划拨前置意见书（保障房项目）</w:t>
            </w:r>
          </w:p>
        </w:tc>
        <w:tc>
          <w:tcPr>
            <w:tcW w:w="2338" w:type="dxa"/>
            <w:vAlign w:val="center"/>
          </w:tcPr>
          <w:p>
            <w:pPr>
              <w:spacing w:line="260" w:lineRule="exact"/>
              <w:rPr>
                <w:rFonts w:ascii="宋体" w:hAnsi="宋体"/>
                <w:kern w:val="0"/>
                <w:szCs w:val="21"/>
              </w:rPr>
            </w:pPr>
            <w:r>
              <w:rPr>
                <w:rFonts w:ascii="宋体" w:hAnsi="宋体"/>
                <w:kern w:val="0"/>
                <w:szCs w:val="21"/>
              </w:rPr>
              <w:t>政府部门</w:t>
            </w:r>
          </w:p>
        </w:tc>
        <w:tc>
          <w:tcPr>
            <w:tcW w:w="3576" w:type="dxa"/>
            <w:vAlign w:val="center"/>
          </w:tcPr>
          <w:p>
            <w:pPr>
              <w:spacing w:line="260" w:lineRule="exact"/>
              <w:rPr>
                <w:rFonts w:ascii="宋体" w:hAnsi="宋体"/>
                <w:kern w:val="0"/>
                <w:szCs w:val="21"/>
              </w:rPr>
            </w:pPr>
          </w:p>
        </w:tc>
        <w:tc>
          <w:tcPr>
            <w:tcW w:w="1681" w:type="dxa"/>
            <w:vMerge w:val="continue"/>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spacing w:line="260" w:lineRule="exact"/>
              <w:jc w:val="center"/>
              <w:rPr>
                <w:rFonts w:ascii="宋体" w:hAnsi="宋体"/>
                <w:kern w:val="0"/>
                <w:szCs w:val="21"/>
              </w:rPr>
            </w:pPr>
          </w:p>
        </w:tc>
        <w:tc>
          <w:tcPr>
            <w:tcW w:w="641" w:type="dxa"/>
            <w:gridSpan w:val="2"/>
            <w:vAlign w:val="center"/>
          </w:tcPr>
          <w:p>
            <w:pPr>
              <w:jc w:val="center"/>
              <w:rPr>
                <w:rFonts w:ascii="宋体" w:hAnsi="宋体"/>
                <w:color w:val="000000"/>
                <w:kern w:val="0"/>
                <w:szCs w:val="21"/>
              </w:rPr>
            </w:pPr>
            <w:r>
              <w:rPr>
                <w:rFonts w:ascii="宋体" w:hAnsi="宋体"/>
                <w:szCs w:val="21"/>
              </w:rPr>
              <w:t>11</w:t>
            </w:r>
          </w:p>
        </w:tc>
        <w:tc>
          <w:tcPr>
            <w:tcW w:w="3988" w:type="dxa"/>
            <w:vAlign w:val="center"/>
          </w:tcPr>
          <w:p>
            <w:pPr>
              <w:spacing w:line="260" w:lineRule="exact"/>
              <w:rPr>
                <w:rFonts w:ascii="宋体" w:hAnsi="宋体"/>
                <w:kern w:val="0"/>
                <w:szCs w:val="21"/>
              </w:rPr>
            </w:pPr>
            <w:r>
              <w:rPr>
                <w:rFonts w:ascii="宋体" w:hAnsi="宋体"/>
                <w:kern w:val="0"/>
                <w:szCs w:val="21"/>
              </w:rPr>
              <w:t>土地估价报告（已备案）</w:t>
            </w:r>
          </w:p>
        </w:tc>
        <w:tc>
          <w:tcPr>
            <w:tcW w:w="2338" w:type="dxa"/>
            <w:vAlign w:val="center"/>
          </w:tcPr>
          <w:p>
            <w:pPr>
              <w:spacing w:line="260" w:lineRule="exact"/>
              <w:rPr>
                <w:rFonts w:ascii="宋体" w:hAnsi="宋体"/>
                <w:kern w:val="0"/>
                <w:szCs w:val="21"/>
              </w:rPr>
            </w:pPr>
            <w:r>
              <w:rPr>
                <w:rFonts w:ascii="宋体" w:hAnsi="宋体"/>
                <w:kern w:val="0"/>
                <w:szCs w:val="21"/>
              </w:rPr>
              <w:t>申请人</w:t>
            </w:r>
          </w:p>
        </w:tc>
        <w:tc>
          <w:tcPr>
            <w:tcW w:w="3576" w:type="dxa"/>
            <w:vAlign w:val="center"/>
          </w:tcPr>
          <w:p>
            <w:pPr>
              <w:spacing w:line="260" w:lineRule="exact"/>
              <w:rPr>
                <w:rFonts w:ascii="宋体" w:hAnsi="宋体"/>
                <w:kern w:val="0"/>
                <w:szCs w:val="21"/>
              </w:rPr>
            </w:pPr>
          </w:p>
        </w:tc>
        <w:tc>
          <w:tcPr>
            <w:tcW w:w="1681" w:type="dxa"/>
            <w:vMerge w:val="continue"/>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c>
          <w:tcPr>
            <w:tcW w:w="619" w:type="dxa"/>
            <w:vMerge w:val="restart"/>
            <w:vAlign w:val="center"/>
          </w:tcPr>
          <w:p>
            <w:pPr>
              <w:spacing w:line="400" w:lineRule="exact"/>
              <w:jc w:val="center"/>
              <w:rPr>
                <w:rFonts w:ascii="宋体" w:hAnsi="宋体"/>
                <w:szCs w:val="21"/>
              </w:rPr>
            </w:pPr>
            <w:r>
              <w:rPr>
                <w:rFonts w:ascii="宋体" w:hAnsi="宋体"/>
                <w:szCs w:val="21"/>
              </w:rPr>
              <w:t>11</w:t>
            </w:r>
          </w:p>
        </w:tc>
        <w:tc>
          <w:tcPr>
            <w:tcW w:w="910" w:type="dxa"/>
            <w:vMerge w:val="restart"/>
            <w:vAlign w:val="center"/>
          </w:tcPr>
          <w:p>
            <w:pPr>
              <w:spacing w:line="260" w:lineRule="exact"/>
              <w:jc w:val="center"/>
              <w:rPr>
                <w:rFonts w:ascii="宋体" w:hAnsi="宋体"/>
                <w:kern w:val="0"/>
                <w:szCs w:val="21"/>
              </w:rPr>
            </w:pPr>
            <w:r>
              <w:rPr>
                <w:rFonts w:ascii="宋体" w:hAnsi="宋体"/>
                <w:kern w:val="0"/>
                <w:szCs w:val="21"/>
                <w:lang w:val="en-GB"/>
              </w:rPr>
              <w:t>协议出让、租赁国有建设用地使用权审核</w:t>
            </w:r>
          </w:p>
        </w:tc>
        <w:tc>
          <w:tcPr>
            <w:tcW w:w="641" w:type="dxa"/>
            <w:gridSpan w:val="2"/>
            <w:vAlign w:val="center"/>
          </w:tcPr>
          <w:p>
            <w:pPr>
              <w:jc w:val="center"/>
              <w:rPr>
                <w:rFonts w:ascii="宋体" w:hAnsi="宋体"/>
                <w:color w:val="000000"/>
                <w:kern w:val="0"/>
                <w:szCs w:val="21"/>
              </w:rPr>
            </w:pPr>
            <w:r>
              <w:rPr>
                <w:rFonts w:ascii="宋体" w:hAnsi="宋体"/>
                <w:szCs w:val="21"/>
              </w:rPr>
              <w:t>1</w:t>
            </w:r>
          </w:p>
        </w:tc>
        <w:tc>
          <w:tcPr>
            <w:tcW w:w="3988" w:type="dxa"/>
            <w:vAlign w:val="center"/>
          </w:tcPr>
          <w:p>
            <w:pPr>
              <w:spacing w:line="260" w:lineRule="exact"/>
              <w:rPr>
                <w:rFonts w:ascii="宋体" w:hAnsi="宋体"/>
                <w:kern w:val="0"/>
                <w:szCs w:val="21"/>
              </w:rPr>
            </w:pPr>
            <w:r>
              <w:rPr>
                <w:rFonts w:ascii="宋体" w:hAnsi="宋体"/>
                <w:kern w:val="0"/>
                <w:szCs w:val="21"/>
              </w:rPr>
              <w:t>申请书</w:t>
            </w:r>
          </w:p>
        </w:tc>
        <w:tc>
          <w:tcPr>
            <w:tcW w:w="2338" w:type="dxa"/>
            <w:vAlign w:val="center"/>
          </w:tcPr>
          <w:p>
            <w:pPr>
              <w:spacing w:line="260" w:lineRule="exact"/>
              <w:rPr>
                <w:rFonts w:ascii="宋体" w:hAnsi="宋体"/>
                <w:kern w:val="0"/>
                <w:szCs w:val="21"/>
              </w:rPr>
            </w:pPr>
            <w:r>
              <w:rPr>
                <w:rFonts w:ascii="宋体" w:hAnsi="宋体"/>
                <w:kern w:val="0"/>
                <w:szCs w:val="21"/>
              </w:rPr>
              <w:t>申请人</w:t>
            </w:r>
          </w:p>
        </w:tc>
        <w:tc>
          <w:tcPr>
            <w:tcW w:w="3576" w:type="dxa"/>
            <w:vAlign w:val="center"/>
          </w:tcPr>
          <w:p>
            <w:pPr>
              <w:spacing w:line="260" w:lineRule="exact"/>
              <w:rPr>
                <w:rFonts w:ascii="宋体" w:hAnsi="宋体"/>
                <w:kern w:val="0"/>
                <w:szCs w:val="21"/>
              </w:rPr>
            </w:pPr>
          </w:p>
        </w:tc>
        <w:tc>
          <w:tcPr>
            <w:tcW w:w="1681" w:type="dxa"/>
            <w:vMerge w:val="restart"/>
            <w:vAlign w:val="center"/>
          </w:tcPr>
          <w:p>
            <w:pPr>
              <w:spacing w:line="260" w:lineRule="exact"/>
              <w:jc w:val="left"/>
              <w:rPr>
                <w:rFonts w:ascii="宋体" w:hAnsi="宋体"/>
                <w:kern w:val="0"/>
                <w:szCs w:val="21"/>
              </w:rPr>
            </w:pPr>
            <w:r>
              <w:rPr>
                <w:rFonts w:ascii="宋体" w:hAnsi="宋体"/>
                <w:kern w:val="0"/>
                <w:szCs w:val="21"/>
              </w:rPr>
              <w:t>立项审批阶段受理，建设许可阶段核发结果文件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jc w:val="left"/>
              <w:rPr>
                <w:rFonts w:ascii="宋体" w:hAnsi="宋体"/>
                <w:szCs w:val="21"/>
              </w:rPr>
            </w:pPr>
          </w:p>
        </w:tc>
        <w:tc>
          <w:tcPr>
            <w:tcW w:w="641" w:type="dxa"/>
            <w:gridSpan w:val="2"/>
            <w:vAlign w:val="center"/>
          </w:tcPr>
          <w:p>
            <w:pPr>
              <w:jc w:val="center"/>
              <w:rPr>
                <w:rFonts w:ascii="宋体" w:hAnsi="宋体"/>
                <w:color w:val="000000"/>
                <w:kern w:val="0"/>
                <w:szCs w:val="21"/>
              </w:rPr>
            </w:pPr>
            <w:r>
              <w:rPr>
                <w:rFonts w:ascii="宋体" w:hAnsi="宋体"/>
                <w:szCs w:val="21"/>
              </w:rPr>
              <w:t>2</w:t>
            </w:r>
          </w:p>
        </w:tc>
        <w:tc>
          <w:tcPr>
            <w:tcW w:w="3988" w:type="dxa"/>
            <w:vAlign w:val="center"/>
          </w:tcPr>
          <w:p>
            <w:pPr>
              <w:spacing w:line="260" w:lineRule="exact"/>
              <w:rPr>
                <w:rFonts w:ascii="宋体" w:hAnsi="宋体"/>
                <w:kern w:val="0"/>
                <w:szCs w:val="21"/>
              </w:rPr>
            </w:pPr>
            <w:r>
              <w:rPr>
                <w:rFonts w:ascii="宋体" w:hAnsi="宋体"/>
                <w:kern w:val="0"/>
                <w:szCs w:val="21"/>
              </w:rPr>
              <w:t>用地申请人的证明文件（营业执照、组织机构代码证、法人代表证明、法人代表身份证）</w:t>
            </w:r>
          </w:p>
        </w:tc>
        <w:tc>
          <w:tcPr>
            <w:tcW w:w="2338" w:type="dxa"/>
            <w:vAlign w:val="center"/>
          </w:tcPr>
          <w:p>
            <w:pPr>
              <w:spacing w:line="260" w:lineRule="exact"/>
              <w:rPr>
                <w:rFonts w:ascii="宋体" w:hAnsi="宋体"/>
                <w:kern w:val="0"/>
                <w:szCs w:val="21"/>
              </w:rPr>
            </w:pPr>
            <w:r>
              <w:rPr>
                <w:rFonts w:ascii="宋体" w:hAnsi="宋体"/>
                <w:kern w:val="0"/>
                <w:szCs w:val="21"/>
              </w:rPr>
              <w:t>申请人</w:t>
            </w:r>
          </w:p>
        </w:tc>
        <w:tc>
          <w:tcPr>
            <w:tcW w:w="3576" w:type="dxa"/>
            <w:vAlign w:val="center"/>
          </w:tcPr>
          <w:p>
            <w:pPr>
              <w:spacing w:line="260" w:lineRule="exact"/>
              <w:rPr>
                <w:rFonts w:ascii="宋体" w:hAnsi="宋体"/>
                <w:kern w:val="0"/>
                <w:szCs w:val="21"/>
              </w:rPr>
            </w:pPr>
          </w:p>
        </w:tc>
        <w:tc>
          <w:tcPr>
            <w:tcW w:w="1681" w:type="dxa"/>
            <w:vMerge w:val="continue"/>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jc w:val="left"/>
              <w:rPr>
                <w:rFonts w:ascii="宋体" w:hAnsi="宋体"/>
                <w:szCs w:val="21"/>
              </w:rPr>
            </w:pPr>
          </w:p>
        </w:tc>
        <w:tc>
          <w:tcPr>
            <w:tcW w:w="641" w:type="dxa"/>
            <w:gridSpan w:val="2"/>
            <w:vAlign w:val="center"/>
          </w:tcPr>
          <w:p>
            <w:pPr>
              <w:jc w:val="center"/>
              <w:rPr>
                <w:rFonts w:ascii="宋体" w:hAnsi="宋体"/>
                <w:color w:val="000000"/>
                <w:kern w:val="0"/>
                <w:szCs w:val="21"/>
              </w:rPr>
            </w:pPr>
            <w:r>
              <w:rPr>
                <w:rFonts w:ascii="宋体" w:hAnsi="宋体"/>
                <w:szCs w:val="21"/>
              </w:rPr>
              <w:t>3</w:t>
            </w:r>
          </w:p>
        </w:tc>
        <w:tc>
          <w:tcPr>
            <w:tcW w:w="3988" w:type="dxa"/>
            <w:vAlign w:val="center"/>
          </w:tcPr>
          <w:p>
            <w:pPr>
              <w:spacing w:line="260" w:lineRule="exact"/>
              <w:rPr>
                <w:rFonts w:ascii="宋体" w:hAnsi="宋体"/>
                <w:kern w:val="0"/>
                <w:szCs w:val="21"/>
              </w:rPr>
            </w:pPr>
            <w:r>
              <w:rPr>
                <w:rFonts w:ascii="宋体" w:hAnsi="宋体"/>
                <w:kern w:val="0"/>
                <w:szCs w:val="21"/>
              </w:rPr>
              <w:t>如有委托办理，提交委托书、被委托人身份证</w:t>
            </w:r>
          </w:p>
        </w:tc>
        <w:tc>
          <w:tcPr>
            <w:tcW w:w="2338" w:type="dxa"/>
            <w:vAlign w:val="center"/>
          </w:tcPr>
          <w:p>
            <w:pPr>
              <w:spacing w:line="260" w:lineRule="exact"/>
              <w:rPr>
                <w:rFonts w:ascii="宋体" w:hAnsi="宋体"/>
                <w:kern w:val="0"/>
                <w:szCs w:val="21"/>
              </w:rPr>
            </w:pPr>
            <w:r>
              <w:rPr>
                <w:rFonts w:ascii="宋体" w:hAnsi="宋体"/>
                <w:kern w:val="0"/>
                <w:szCs w:val="21"/>
              </w:rPr>
              <w:t>申请人</w:t>
            </w:r>
          </w:p>
        </w:tc>
        <w:tc>
          <w:tcPr>
            <w:tcW w:w="3576" w:type="dxa"/>
            <w:vAlign w:val="center"/>
          </w:tcPr>
          <w:p>
            <w:pPr>
              <w:spacing w:line="260" w:lineRule="exact"/>
              <w:rPr>
                <w:rFonts w:ascii="宋体" w:hAnsi="宋体"/>
                <w:kern w:val="0"/>
                <w:szCs w:val="21"/>
              </w:rPr>
            </w:pPr>
          </w:p>
        </w:tc>
        <w:tc>
          <w:tcPr>
            <w:tcW w:w="1681" w:type="dxa"/>
            <w:vMerge w:val="continue"/>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jc w:val="left"/>
              <w:rPr>
                <w:rFonts w:ascii="宋体" w:hAnsi="宋体"/>
                <w:szCs w:val="21"/>
              </w:rPr>
            </w:pPr>
          </w:p>
        </w:tc>
        <w:tc>
          <w:tcPr>
            <w:tcW w:w="641" w:type="dxa"/>
            <w:gridSpan w:val="2"/>
            <w:vAlign w:val="center"/>
          </w:tcPr>
          <w:p>
            <w:pPr>
              <w:jc w:val="center"/>
              <w:rPr>
                <w:rFonts w:ascii="宋体" w:hAnsi="宋体"/>
                <w:color w:val="000000"/>
                <w:kern w:val="0"/>
                <w:szCs w:val="21"/>
              </w:rPr>
            </w:pPr>
            <w:r>
              <w:rPr>
                <w:rFonts w:ascii="宋体" w:hAnsi="宋体"/>
                <w:szCs w:val="21"/>
              </w:rPr>
              <w:t>4</w:t>
            </w:r>
          </w:p>
        </w:tc>
        <w:tc>
          <w:tcPr>
            <w:tcW w:w="3988" w:type="dxa"/>
            <w:vAlign w:val="center"/>
          </w:tcPr>
          <w:p>
            <w:pPr>
              <w:spacing w:line="260" w:lineRule="exact"/>
              <w:rPr>
                <w:rFonts w:ascii="宋体" w:hAnsi="宋体"/>
                <w:kern w:val="0"/>
                <w:szCs w:val="21"/>
              </w:rPr>
            </w:pPr>
            <w:r>
              <w:rPr>
                <w:rFonts w:ascii="宋体" w:hAnsi="宋体"/>
                <w:kern w:val="0"/>
                <w:szCs w:val="21"/>
              </w:rPr>
              <w:t>项目审批、核准或备案文件</w:t>
            </w:r>
          </w:p>
        </w:tc>
        <w:tc>
          <w:tcPr>
            <w:tcW w:w="2338" w:type="dxa"/>
            <w:vAlign w:val="center"/>
          </w:tcPr>
          <w:p>
            <w:pPr>
              <w:spacing w:line="260" w:lineRule="exact"/>
              <w:rPr>
                <w:rFonts w:ascii="宋体" w:hAnsi="宋体"/>
                <w:kern w:val="0"/>
                <w:szCs w:val="21"/>
              </w:rPr>
            </w:pPr>
            <w:r>
              <w:rPr>
                <w:rFonts w:ascii="宋体" w:hAnsi="宋体"/>
                <w:kern w:val="0"/>
                <w:szCs w:val="21"/>
              </w:rPr>
              <w:t>发展改革部门</w:t>
            </w:r>
          </w:p>
        </w:tc>
        <w:tc>
          <w:tcPr>
            <w:tcW w:w="3576" w:type="dxa"/>
            <w:vAlign w:val="center"/>
          </w:tcPr>
          <w:p>
            <w:pPr>
              <w:spacing w:line="260" w:lineRule="exact"/>
              <w:rPr>
                <w:rFonts w:ascii="宋体" w:hAnsi="宋体"/>
                <w:kern w:val="0"/>
                <w:szCs w:val="21"/>
              </w:rPr>
            </w:pPr>
          </w:p>
        </w:tc>
        <w:tc>
          <w:tcPr>
            <w:tcW w:w="1681" w:type="dxa"/>
            <w:vMerge w:val="continue"/>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jc w:val="left"/>
              <w:rPr>
                <w:rFonts w:ascii="宋体" w:hAnsi="宋体"/>
                <w:szCs w:val="21"/>
              </w:rPr>
            </w:pPr>
          </w:p>
        </w:tc>
        <w:tc>
          <w:tcPr>
            <w:tcW w:w="641" w:type="dxa"/>
            <w:gridSpan w:val="2"/>
            <w:vAlign w:val="center"/>
          </w:tcPr>
          <w:p>
            <w:pPr>
              <w:jc w:val="center"/>
              <w:rPr>
                <w:rFonts w:ascii="宋体" w:hAnsi="宋体"/>
                <w:color w:val="000000"/>
                <w:kern w:val="0"/>
                <w:szCs w:val="21"/>
              </w:rPr>
            </w:pPr>
            <w:r>
              <w:rPr>
                <w:rFonts w:ascii="宋体" w:hAnsi="宋体"/>
                <w:szCs w:val="21"/>
              </w:rPr>
              <w:t>5</w:t>
            </w:r>
          </w:p>
        </w:tc>
        <w:tc>
          <w:tcPr>
            <w:tcW w:w="3988" w:type="dxa"/>
            <w:vAlign w:val="center"/>
          </w:tcPr>
          <w:p>
            <w:pPr>
              <w:spacing w:line="260" w:lineRule="exact"/>
              <w:rPr>
                <w:rFonts w:ascii="宋体" w:hAnsi="宋体"/>
                <w:kern w:val="0"/>
                <w:szCs w:val="21"/>
              </w:rPr>
            </w:pPr>
            <w:r>
              <w:rPr>
                <w:rFonts w:ascii="宋体" w:hAnsi="宋体"/>
                <w:kern w:val="0"/>
                <w:szCs w:val="21"/>
              </w:rPr>
              <w:t>规划设计条件</w:t>
            </w:r>
          </w:p>
        </w:tc>
        <w:tc>
          <w:tcPr>
            <w:tcW w:w="2338" w:type="dxa"/>
            <w:vAlign w:val="center"/>
          </w:tcPr>
          <w:p>
            <w:pPr>
              <w:spacing w:line="260" w:lineRule="exact"/>
              <w:rPr>
                <w:rFonts w:ascii="宋体" w:hAnsi="宋体"/>
                <w:kern w:val="0"/>
                <w:szCs w:val="21"/>
              </w:rPr>
            </w:pPr>
            <w:r>
              <w:rPr>
                <w:rFonts w:ascii="宋体" w:hAnsi="宋体"/>
                <w:kern w:val="0"/>
                <w:szCs w:val="21"/>
              </w:rPr>
              <w:t>自然资源部门</w:t>
            </w:r>
          </w:p>
        </w:tc>
        <w:tc>
          <w:tcPr>
            <w:tcW w:w="3576" w:type="dxa"/>
            <w:vAlign w:val="center"/>
          </w:tcPr>
          <w:p>
            <w:pPr>
              <w:spacing w:line="260" w:lineRule="exact"/>
              <w:rPr>
                <w:rFonts w:ascii="宋体" w:hAnsi="宋体"/>
                <w:kern w:val="0"/>
                <w:szCs w:val="21"/>
              </w:rPr>
            </w:pPr>
          </w:p>
        </w:tc>
        <w:tc>
          <w:tcPr>
            <w:tcW w:w="1681" w:type="dxa"/>
            <w:vMerge w:val="continue"/>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90"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jc w:val="left"/>
              <w:rPr>
                <w:rFonts w:ascii="宋体" w:hAnsi="宋体"/>
                <w:szCs w:val="21"/>
              </w:rPr>
            </w:pPr>
          </w:p>
        </w:tc>
        <w:tc>
          <w:tcPr>
            <w:tcW w:w="641" w:type="dxa"/>
            <w:gridSpan w:val="2"/>
            <w:vAlign w:val="center"/>
          </w:tcPr>
          <w:p>
            <w:pPr>
              <w:jc w:val="center"/>
              <w:rPr>
                <w:rFonts w:ascii="宋体" w:hAnsi="宋体"/>
                <w:color w:val="000000"/>
                <w:kern w:val="0"/>
                <w:szCs w:val="21"/>
              </w:rPr>
            </w:pPr>
            <w:r>
              <w:rPr>
                <w:rFonts w:ascii="宋体" w:hAnsi="宋体"/>
                <w:szCs w:val="21"/>
              </w:rPr>
              <w:t>6</w:t>
            </w:r>
          </w:p>
        </w:tc>
        <w:tc>
          <w:tcPr>
            <w:tcW w:w="3988" w:type="dxa"/>
            <w:vAlign w:val="center"/>
          </w:tcPr>
          <w:p>
            <w:pPr>
              <w:spacing w:line="260" w:lineRule="exact"/>
              <w:rPr>
                <w:rFonts w:ascii="宋体" w:hAnsi="宋体"/>
                <w:kern w:val="0"/>
                <w:szCs w:val="21"/>
              </w:rPr>
            </w:pPr>
            <w:r>
              <w:rPr>
                <w:rFonts w:ascii="宋体" w:hAnsi="宋体"/>
                <w:kern w:val="0"/>
                <w:szCs w:val="21"/>
              </w:rPr>
              <w:t>项目用地预审文件</w:t>
            </w:r>
          </w:p>
        </w:tc>
        <w:tc>
          <w:tcPr>
            <w:tcW w:w="2338" w:type="dxa"/>
            <w:vAlign w:val="center"/>
          </w:tcPr>
          <w:p>
            <w:pPr>
              <w:spacing w:line="260" w:lineRule="exact"/>
              <w:rPr>
                <w:rFonts w:ascii="宋体" w:hAnsi="宋体"/>
                <w:kern w:val="0"/>
                <w:szCs w:val="21"/>
              </w:rPr>
            </w:pPr>
            <w:r>
              <w:rPr>
                <w:rFonts w:ascii="宋体" w:hAnsi="宋体"/>
                <w:kern w:val="0"/>
                <w:szCs w:val="21"/>
              </w:rPr>
              <w:t>自然资源部门</w:t>
            </w:r>
          </w:p>
        </w:tc>
        <w:tc>
          <w:tcPr>
            <w:tcW w:w="3576" w:type="dxa"/>
            <w:vAlign w:val="center"/>
          </w:tcPr>
          <w:p>
            <w:pPr>
              <w:spacing w:line="260" w:lineRule="exact"/>
              <w:rPr>
                <w:rFonts w:ascii="宋体" w:hAnsi="宋体"/>
                <w:kern w:val="0"/>
                <w:szCs w:val="21"/>
              </w:rPr>
            </w:pPr>
          </w:p>
        </w:tc>
        <w:tc>
          <w:tcPr>
            <w:tcW w:w="1681" w:type="dxa"/>
            <w:vMerge w:val="continue"/>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jc w:val="left"/>
              <w:rPr>
                <w:rFonts w:ascii="宋体" w:hAnsi="宋体"/>
                <w:szCs w:val="21"/>
              </w:rPr>
            </w:pPr>
          </w:p>
        </w:tc>
        <w:tc>
          <w:tcPr>
            <w:tcW w:w="641" w:type="dxa"/>
            <w:gridSpan w:val="2"/>
            <w:vAlign w:val="center"/>
          </w:tcPr>
          <w:p>
            <w:pPr>
              <w:jc w:val="center"/>
              <w:rPr>
                <w:rFonts w:ascii="宋体" w:hAnsi="宋体"/>
                <w:color w:val="000000"/>
                <w:kern w:val="0"/>
                <w:szCs w:val="21"/>
              </w:rPr>
            </w:pPr>
            <w:r>
              <w:rPr>
                <w:rFonts w:ascii="宋体" w:hAnsi="宋体"/>
                <w:szCs w:val="21"/>
              </w:rPr>
              <w:t>7</w:t>
            </w:r>
          </w:p>
        </w:tc>
        <w:tc>
          <w:tcPr>
            <w:tcW w:w="3988" w:type="dxa"/>
            <w:vAlign w:val="center"/>
          </w:tcPr>
          <w:p>
            <w:pPr>
              <w:spacing w:line="260" w:lineRule="exact"/>
              <w:rPr>
                <w:rFonts w:ascii="宋体" w:hAnsi="宋体"/>
                <w:kern w:val="0"/>
                <w:szCs w:val="21"/>
              </w:rPr>
            </w:pPr>
            <w:r>
              <w:rPr>
                <w:rFonts w:ascii="宋体" w:hAnsi="宋体"/>
                <w:kern w:val="0"/>
                <w:szCs w:val="21"/>
              </w:rPr>
              <w:t>土地勘测定界技术报告、勘测定界图</w:t>
            </w:r>
          </w:p>
        </w:tc>
        <w:tc>
          <w:tcPr>
            <w:tcW w:w="2338" w:type="dxa"/>
            <w:vAlign w:val="center"/>
          </w:tcPr>
          <w:p>
            <w:pPr>
              <w:spacing w:line="260" w:lineRule="exact"/>
              <w:rPr>
                <w:rFonts w:ascii="宋体" w:hAnsi="宋体"/>
                <w:kern w:val="0"/>
                <w:szCs w:val="21"/>
              </w:rPr>
            </w:pPr>
            <w:r>
              <w:rPr>
                <w:rFonts w:ascii="宋体" w:hAnsi="宋体"/>
                <w:kern w:val="0"/>
                <w:szCs w:val="21"/>
              </w:rPr>
              <w:t>申请人</w:t>
            </w:r>
          </w:p>
        </w:tc>
        <w:tc>
          <w:tcPr>
            <w:tcW w:w="3576" w:type="dxa"/>
            <w:vAlign w:val="center"/>
          </w:tcPr>
          <w:p>
            <w:pPr>
              <w:spacing w:line="260" w:lineRule="exact"/>
              <w:rPr>
                <w:rFonts w:ascii="宋体" w:hAnsi="宋体"/>
                <w:kern w:val="0"/>
                <w:szCs w:val="21"/>
              </w:rPr>
            </w:pPr>
          </w:p>
        </w:tc>
        <w:tc>
          <w:tcPr>
            <w:tcW w:w="1681" w:type="dxa"/>
            <w:vMerge w:val="continue"/>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jc w:val="left"/>
              <w:rPr>
                <w:rFonts w:ascii="宋体" w:hAnsi="宋体"/>
                <w:szCs w:val="21"/>
              </w:rPr>
            </w:pPr>
          </w:p>
        </w:tc>
        <w:tc>
          <w:tcPr>
            <w:tcW w:w="641" w:type="dxa"/>
            <w:gridSpan w:val="2"/>
            <w:vAlign w:val="center"/>
          </w:tcPr>
          <w:p>
            <w:pPr>
              <w:jc w:val="center"/>
              <w:rPr>
                <w:rFonts w:ascii="宋体" w:hAnsi="宋体"/>
                <w:color w:val="000000"/>
                <w:kern w:val="0"/>
                <w:szCs w:val="21"/>
              </w:rPr>
            </w:pPr>
            <w:r>
              <w:rPr>
                <w:rFonts w:ascii="宋体" w:hAnsi="宋体"/>
                <w:szCs w:val="21"/>
              </w:rPr>
              <w:t>8</w:t>
            </w:r>
          </w:p>
        </w:tc>
        <w:tc>
          <w:tcPr>
            <w:tcW w:w="3988" w:type="dxa"/>
            <w:vAlign w:val="center"/>
          </w:tcPr>
          <w:p>
            <w:pPr>
              <w:spacing w:line="260" w:lineRule="exact"/>
              <w:rPr>
                <w:rFonts w:ascii="宋体" w:hAnsi="宋体"/>
                <w:kern w:val="0"/>
                <w:szCs w:val="21"/>
              </w:rPr>
            </w:pPr>
            <w:r>
              <w:rPr>
                <w:rFonts w:ascii="宋体" w:hAnsi="宋体"/>
                <w:kern w:val="0"/>
                <w:szCs w:val="21"/>
              </w:rPr>
              <w:t>土地登记情况证明（权籍调查结果）</w:t>
            </w:r>
          </w:p>
        </w:tc>
        <w:tc>
          <w:tcPr>
            <w:tcW w:w="2338" w:type="dxa"/>
            <w:vAlign w:val="center"/>
          </w:tcPr>
          <w:p>
            <w:pPr>
              <w:spacing w:line="260" w:lineRule="exact"/>
              <w:rPr>
                <w:rFonts w:ascii="宋体" w:hAnsi="宋体"/>
                <w:kern w:val="0"/>
                <w:szCs w:val="21"/>
              </w:rPr>
            </w:pPr>
            <w:r>
              <w:rPr>
                <w:rFonts w:ascii="宋体" w:hAnsi="宋体"/>
                <w:kern w:val="0"/>
                <w:szCs w:val="21"/>
              </w:rPr>
              <w:t>政府部门</w:t>
            </w:r>
          </w:p>
        </w:tc>
        <w:tc>
          <w:tcPr>
            <w:tcW w:w="3576" w:type="dxa"/>
            <w:vAlign w:val="center"/>
          </w:tcPr>
          <w:p>
            <w:pPr>
              <w:spacing w:line="260" w:lineRule="exact"/>
              <w:rPr>
                <w:rFonts w:ascii="宋体" w:hAnsi="宋体"/>
                <w:kern w:val="0"/>
                <w:szCs w:val="21"/>
              </w:rPr>
            </w:pPr>
          </w:p>
        </w:tc>
        <w:tc>
          <w:tcPr>
            <w:tcW w:w="1681" w:type="dxa"/>
            <w:vMerge w:val="continue"/>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90" w:hRule="atLeast"/>
        </w:trPr>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jc w:val="left"/>
              <w:rPr>
                <w:rFonts w:ascii="宋体" w:hAnsi="宋体"/>
                <w:szCs w:val="21"/>
              </w:rPr>
            </w:pPr>
          </w:p>
        </w:tc>
        <w:tc>
          <w:tcPr>
            <w:tcW w:w="641" w:type="dxa"/>
            <w:gridSpan w:val="2"/>
            <w:vAlign w:val="center"/>
          </w:tcPr>
          <w:p>
            <w:pPr>
              <w:jc w:val="center"/>
              <w:rPr>
                <w:rFonts w:ascii="宋体" w:hAnsi="宋体"/>
                <w:color w:val="000000"/>
                <w:kern w:val="0"/>
                <w:szCs w:val="21"/>
              </w:rPr>
            </w:pPr>
            <w:r>
              <w:rPr>
                <w:rFonts w:ascii="宋体" w:hAnsi="宋体"/>
                <w:szCs w:val="21"/>
              </w:rPr>
              <w:t>9</w:t>
            </w:r>
          </w:p>
        </w:tc>
        <w:tc>
          <w:tcPr>
            <w:tcW w:w="3988" w:type="dxa"/>
            <w:vAlign w:val="center"/>
          </w:tcPr>
          <w:p>
            <w:pPr>
              <w:spacing w:line="260" w:lineRule="exact"/>
              <w:rPr>
                <w:rFonts w:ascii="宋体" w:hAnsi="宋体"/>
                <w:kern w:val="0"/>
                <w:szCs w:val="21"/>
              </w:rPr>
            </w:pPr>
            <w:r>
              <w:rPr>
                <w:rFonts w:ascii="宋体" w:hAnsi="宋体"/>
                <w:kern w:val="0"/>
                <w:szCs w:val="21"/>
              </w:rPr>
              <w:t>土地估价报告（已备案）</w:t>
            </w:r>
          </w:p>
        </w:tc>
        <w:tc>
          <w:tcPr>
            <w:tcW w:w="2338" w:type="dxa"/>
            <w:vAlign w:val="center"/>
          </w:tcPr>
          <w:p>
            <w:pPr>
              <w:spacing w:line="260" w:lineRule="exact"/>
              <w:rPr>
                <w:rFonts w:ascii="宋体" w:hAnsi="宋体"/>
                <w:kern w:val="0"/>
                <w:szCs w:val="21"/>
              </w:rPr>
            </w:pPr>
            <w:r>
              <w:rPr>
                <w:rFonts w:ascii="宋体" w:hAnsi="宋体"/>
                <w:kern w:val="0"/>
                <w:szCs w:val="21"/>
              </w:rPr>
              <w:t>申请人</w:t>
            </w:r>
          </w:p>
        </w:tc>
        <w:tc>
          <w:tcPr>
            <w:tcW w:w="3576" w:type="dxa"/>
            <w:vAlign w:val="center"/>
          </w:tcPr>
          <w:p>
            <w:pPr>
              <w:spacing w:line="260" w:lineRule="exact"/>
              <w:rPr>
                <w:rFonts w:ascii="宋体" w:hAnsi="宋体"/>
                <w:kern w:val="0"/>
                <w:szCs w:val="21"/>
              </w:rPr>
            </w:pPr>
          </w:p>
        </w:tc>
        <w:tc>
          <w:tcPr>
            <w:tcW w:w="1681" w:type="dxa"/>
            <w:vMerge w:val="continue"/>
          </w:tcPr>
          <w:p>
            <w:pPr>
              <w:spacing w:line="260" w:lineRule="exac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c>
          <w:tcPr>
            <w:tcW w:w="619" w:type="dxa"/>
            <w:vMerge w:val="continue"/>
            <w:vAlign w:val="center"/>
          </w:tcPr>
          <w:p>
            <w:pPr>
              <w:spacing w:line="400" w:lineRule="exact"/>
              <w:jc w:val="center"/>
              <w:rPr>
                <w:rFonts w:ascii="宋体" w:hAnsi="宋体"/>
                <w:szCs w:val="21"/>
              </w:rPr>
            </w:pPr>
          </w:p>
        </w:tc>
        <w:tc>
          <w:tcPr>
            <w:tcW w:w="910" w:type="dxa"/>
            <w:vMerge w:val="continue"/>
            <w:vAlign w:val="center"/>
          </w:tcPr>
          <w:p>
            <w:pPr>
              <w:jc w:val="left"/>
              <w:rPr>
                <w:rFonts w:ascii="宋体" w:hAnsi="宋体"/>
                <w:szCs w:val="21"/>
              </w:rPr>
            </w:pPr>
          </w:p>
        </w:tc>
        <w:tc>
          <w:tcPr>
            <w:tcW w:w="641" w:type="dxa"/>
            <w:gridSpan w:val="2"/>
            <w:vAlign w:val="center"/>
          </w:tcPr>
          <w:p>
            <w:pPr>
              <w:jc w:val="center"/>
              <w:rPr>
                <w:rFonts w:ascii="宋体" w:hAnsi="宋体"/>
                <w:color w:val="000000"/>
                <w:kern w:val="0"/>
                <w:szCs w:val="21"/>
              </w:rPr>
            </w:pPr>
            <w:r>
              <w:rPr>
                <w:rFonts w:ascii="宋体" w:hAnsi="宋体"/>
                <w:szCs w:val="21"/>
              </w:rPr>
              <w:t>10</w:t>
            </w:r>
          </w:p>
        </w:tc>
        <w:tc>
          <w:tcPr>
            <w:tcW w:w="3988" w:type="dxa"/>
            <w:vAlign w:val="center"/>
          </w:tcPr>
          <w:p>
            <w:pPr>
              <w:spacing w:line="260" w:lineRule="exact"/>
              <w:rPr>
                <w:rFonts w:ascii="宋体" w:hAnsi="宋体"/>
                <w:kern w:val="0"/>
                <w:szCs w:val="21"/>
              </w:rPr>
            </w:pPr>
            <w:r>
              <w:rPr>
                <w:rFonts w:ascii="宋体" w:hAnsi="宋体"/>
                <w:kern w:val="0"/>
                <w:szCs w:val="21"/>
              </w:rPr>
              <w:t>相关部门审核意见（各地根据实际情况确定）</w:t>
            </w:r>
          </w:p>
        </w:tc>
        <w:tc>
          <w:tcPr>
            <w:tcW w:w="2338" w:type="dxa"/>
            <w:vAlign w:val="center"/>
          </w:tcPr>
          <w:p>
            <w:pPr>
              <w:spacing w:line="260" w:lineRule="exact"/>
              <w:rPr>
                <w:rFonts w:ascii="宋体" w:hAnsi="宋体"/>
                <w:kern w:val="0"/>
                <w:szCs w:val="21"/>
              </w:rPr>
            </w:pPr>
            <w:r>
              <w:rPr>
                <w:rFonts w:ascii="宋体" w:hAnsi="宋体"/>
                <w:kern w:val="0"/>
                <w:szCs w:val="21"/>
              </w:rPr>
              <w:t>政府部门</w:t>
            </w:r>
          </w:p>
        </w:tc>
        <w:tc>
          <w:tcPr>
            <w:tcW w:w="3576" w:type="dxa"/>
            <w:vAlign w:val="center"/>
          </w:tcPr>
          <w:p>
            <w:pPr>
              <w:spacing w:line="260" w:lineRule="exact"/>
              <w:rPr>
                <w:rFonts w:ascii="宋体" w:hAnsi="宋体"/>
                <w:kern w:val="0"/>
                <w:szCs w:val="21"/>
              </w:rPr>
            </w:pPr>
          </w:p>
        </w:tc>
        <w:tc>
          <w:tcPr>
            <w:tcW w:w="1681" w:type="dxa"/>
            <w:vMerge w:val="continue"/>
          </w:tcPr>
          <w:p>
            <w:pPr>
              <w:spacing w:line="260" w:lineRule="exact"/>
              <w:rPr>
                <w:rFonts w:ascii="宋体" w:hAnsi="宋体"/>
                <w:kern w:val="0"/>
                <w:szCs w:val="21"/>
              </w:rPr>
            </w:pPr>
          </w:p>
        </w:tc>
      </w:tr>
    </w:tbl>
    <w:p>
      <w:pPr>
        <w:sectPr>
          <w:footerReference r:id="rId5" w:type="default"/>
          <w:pgSz w:w="16838" w:h="11906" w:orient="landscape"/>
          <w:pgMar w:top="1588" w:right="1418" w:bottom="1418" w:left="1701" w:header="851" w:footer="992" w:gutter="0"/>
          <w:pgNumType w:fmt="numberInDash"/>
          <w:cols w:space="720" w:num="1"/>
          <w:docGrid w:linePitch="312" w:charSpace="0"/>
        </w:sectPr>
      </w:pPr>
    </w:p>
    <w:p>
      <w:pPr>
        <w:spacing w:line="566" w:lineRule="exact"/>
        <w:rPr>
          <w:rFonts w:ascii="黑体" w:hAnsi="黑体" w:eastAsia="黑体"/>
          <w:sz w:val="32"/>
          <w:szCs w:val="32"/>
        </w:rPr>
      </w:pPr>
      <w:r>
        <w:rPr>
          <w:rFonts w:ascii="黑体" w:hAnsi="黑体" w:eastAsia="黑体"/>
          <w:sz w:val="32"/>
          <w:szCs w:val="32"/>
        </w:rPr>
        <w:t>附件2</w:t>
      </w:r>
    </w:p>
    <w:p>
      <w:pPr>
        <w:spacing w:line="566" w:lineRule="exact"/>
        <w:jc w:val="center"/>
        <w:rPr>
          <w:rFonts w:hint="eastAsia"/>
          <w:b/>
          <w:bCs/>
          <w:sz w:val="44"/>
          <w:szCs w:val="44"/>
        </w:rPr>
      </w:pPr>
    </w:p>
    <w:p>
      <w:pPr>
        <w:spacing w:line="566" w:lineRule="exact"/>
        <w:jc w:val="center"/>
        <w:rPr>
          <w:rFonts w:eastAsia="方正小标宋简体"/>
          <w:bCs/>
          <w:sz w:val="44"/>
          <w:szCs w:val="44"/>
        </w:rPr>
      </w:pPr>
      <w:r>
        <w:rPr>
          <w:rFonts w:hint="eastAsia" w:eastAsia="方正小标宋简体"/>
          <w:bCs/>
          <w:sz w:val="44"/>
          <w:szCs w:val="44"/>
        </w:rPr>
        <w:t>洛宁县</w:t>
      </w:r>
      <w:r>
        <w:rPr>
          <w:rFonts w:eastAsia="方正小标宋简体"/>
          <w:bCs/>
          <w:sz w:val="44"/>
          <w:szCs w:val="44"/>
        </w:rPr>
        <w:t>投资项目建设许可阶段</w:t>
      </w:r>
    </w:p>
    <w:p>
      <w:pPr>
        <w:spacing w:line="566" w:lineRule="exact"/>
        <w:jc w:val="center"/>
        <w:rPr>
          <w:rFonts w:eastAsia="方正小标宋简体"/>
          <w:bCs/>
          <w:sz w:val="44"/>
          <w:szCs w:val="44"/>
        </w:rPr>
      </w:pPr>
      <w:r>
        <w:rPr>
          <w:rFonts w:eastAsia="方正小标宋简体"/>
          <w:bCs/>
          <w:sz w:val="44"/>
          <w:szCs w:val="44"/>
        </w:rPr>
        <w:t>并联审批实施</w:t>
      </w:r>
      <w:r>
        <w:rPr>
          <w:rFonts w:hint="eastAsia" w:eastAsia="方正小标宋简体"/>
          <w:bCs/>
          <w:sz w:val="44"/>
          <w:szCs w:val="44"/>
        </w:rPr>
        <w:t>细则</w:t>
      </w:r>
    </w:p>
    <w:p>
      <w:pPr>
        <w:spacing w:line="566" w:lineRule="exact"/>
        <w:jc w:val="center"/>
        <w:rPr>
          <w:rFonts w:eastAsia="仿宋_GB2312"/>
          <w:sz w:val="44"/>
          <w:szCs w:val="44"/>
        </w:rPr>
      </w:pPr>
    </w:p>
    <w:p>
      <w:pPr>
        <w:spacing w:line="566" w:lineRule="exact"/>
        <w:ind w:firstLine="640" w:firstLineChars="200"/>
        <w:rPr>
          <w:rFonts w:ascii="仿宋_GB2312" w:eastAsia="仿宋_GB2312"/>
          <w:sz w:val="32"/>
          <w:szCs w:val="32"/>
        </w:rPr>
      </w:pPr>
      <w:r>
        <w:rPr>
          <w:rFonts w:ascii="仿宋_GB2312" w:eastAsia="仿宋_GB2312"/>
          <w:sz w:val="32"/>
          <w:szCs w:val="32"/>
        </w:rPr>
        <w:t>为推进投资项目审批制度改革，</w:t>
      </w:r>
      <w:r>
        <w:rPr>
          <w:rFonts w:eastAsia="仿宋_GB2312"/>
          <w:sz w:val="32"/>
          <w:szCs w:val="32"/>
        </w:rPr>
        <w:t>压缩审批时间，</w:t>
      </w:r>
      <w:r>
        <w:rPr>
          <w:rFonts w:ascii="仿宋_GB2312" w:eastAsia="仿宋_GB2312"/>
          <w:sz w:val="32"/>
          <w:szCs w:val="32"/>
        </w:rPr>
        <w:t>提高审批效率，更好利企便民，根据《洛阳市推行投资项目“多评合一”简化和规范审批流程实施方案（试行）》（洛政办〔2019〕5号）</w:t>
      </w:r>
      <w:r>
        <w:rPr>
          <w:rFonts w:hint="eastAsia" w:ascii="仿宋_GB2312" w:eastAsia="仿宋_GB2312"/>
          <w:sz w:val="32"/>
          <w:szCs w:val="32"/>
        </w:rPr>
        <w:t>等指导性文件</w:t>
      </w:r>
      <w:r>
        <w:rPr>
          <w:rFonts w:ascii="仿宋_GB2312" w:eastAsia="仿宋_GB2312"/>
          <w:sz w:val="32"/>
          <w:szCs w:val="32"/>
        </w:rPr>
        <w:t>要求，制定投资项目建设许可阶段并联审批实施</w:t>
      </w:r>
      <w:r>
        <w:rPr>
          <w:rFonts w:hint="eastAsia" w:ascii="仿宋_GB2312" w:eastAsia="仿宋_GB2312"/>
          <w:sz w:val="32"/>
          <w:szCs w:val="32"/>
        </w:rPr>
        <w:t>细则</w:t>
      </w:r>
      <w:r>
        <w:rPr>
          <w:rFonts w:ascii="仿宋_GB2312" w:eastAsia="仿宋_GB2312"/>
          <w:sz w:val="32"/>
          <w:szCs w:val="32"/>
        </w:rPr>
        <w:t>。</w:t>
      </w:r>
    </w:p>
    <w:p>
      <w:pPr>
        <w:spacing w:line="566" w:lineRule="exact"/>
        <w:ind w:firstLine="640" w:firstLineChars="200"/>
        <w:outlineLvl w:val="0"/>
        <w:rPr>
          <w:rFonts w:eastAsia="黑体"/>
          <w:sz w:val="32"/>
          <w:szCs w:val="32"/>
        </w:rPr>
      </w:pPr>
      <w:r>
        <w:rPr>
          <w:rFonts w:eastAsia="黑体"/>
          <w:sz w:val="32"/>
          <w:szCs w:val="32"/>
        </w:rPr>
        <w:t>一、工作目标</w:t>
      </w:r>
    </w:p>
    <w:p>
      <w:pPr>
        <w:spacing w:line="566" w:lineRule="exact"/>
        <w:ind w:firstLine="640" w:firstLineChars="200"/>
        <w:rPr>
          <w:rFonts w:ascii="仿宋_GB2312" w:eastAsia="仿宋_GB2312"/>
          <w:sz w:val="32"/>
          <w:szCs w:val="32"/>
        </w:rPr>
      </w:pPr>
      <w:r>
        <w:rPr>
          <w:rFonts w:ascii="仿宋_GB2312" w:eastAsia="仿宋_GB2312"/>
          <w:sz w:val="32"/>
          <w:szCs w:val="32"/>
        </w:rPr>
        <w:t>建立投资项目工程建设许可阶段工作机制，减事项减环节减材料，优化再造审批流程，实施部门并联审批，将本阶段审批时间压减至45个工作日。</w:t>
      </w:r>
    </w:p>
    <w:p>
      <w:pPr>
        <w:spacing w:line="566" w:lineRule="exact"/>
        <w:ind w:firstLine="640" w:firstLineChars="200"/>
        <w:outlineLvl w:val="0"/>
        <w:rPr>
          <w:rFonts w:eastAsia="黑体"/>
          <w:sz w:val="32"/>
          <w:szCs w:val="32"/>
        </w:rPr>
      </w:pPr>
      <w:r>
        <w:rPr>
          <w:rFonts w:eastAsia="黑体"/>
          <w:sz w:val="32"/>
          <w:szCs w:val="32"/>
        </w:rPr>
        <w:t>二、工作规则</w:t>
      </w:r>
    </w:p>
    <w:p>
      <w:pPr>
        <w:spacing w:line="566" w:lineRule="exact"/>
        <w:ind w:firstLine="643" w:firstLineChars="200"/>
        <w:rPr>
          <w:rFonts w:ascii="仿宋_GB2312" w:eastAsia="仿宋_GB2312"/>
          <w:sz w:val="32"/>
          <w:szCs w:val="32"/>
        </w:rPr>
      </w:pPr>
      <w:r>
        <w:rPr>
          <w:rFonts w:eastAsia="楷体_GB2312"/>
          <w:b/>
          <w:bCs/>
          <w:sz w:val="32"/>
          <w:szCs w:val="32"/>
        </w:rPr>
        <w:t>（一）建立一套机制。</w:t>
      </w:r>
      <w:r>
        <w:rPr>
          <w:rFonts w:ascii="仿宋_GB2312" w:eastAsia="仿宋_GB2312"/>
          <w:sz w:val="32"/>
          <w:szCs w:val="32"/>
        </w:rPr>
        <w:t>实行联席会议制度，由</w:t>
      </w:r>
      <w:r>
        <w:rPr>
          <w:rFonts w:hint="eastAsia" w:ascii="仿宋_GB2312" w:eastAsia="仿宋_GB2312"/>
          <w:sz w:val="32"/>
          <w:szCs w:val="32"/>
        </w:rPr>
        <w:t>县</w:t>
      </w:r>
      <w:r>
        <w:rPr>
          <w:rFonts w:ascii="仿宋_GB2312" w:eastAsia="仿宋_GB2312"/>
          <w:sz w:val="32"/>
          <w:szCs w:val="32"/>
        </w:rPr>
        <w:t>自然资源局牵头，人防、生态环境、发改、国安等部门参与，协调办理审批事项并处理遇到的问题。</w:t>
      </w:r>
    </w:p>
    <w:p>
      <w:pPr>
        <w:spacing w:line="600" w:lineRule="exact"/>
        <w:ind w:firstLine="643" w:firstLineChars="200"/>
        <w:rPr>
          <w:rFonts w:ascii="仿宋_GB2312" w:eastAsia="仿宋_GB2312"/>
          <w:sz w:val="32"/>
          <w:szCs w:val="32"/>
        </w:rPr>
      </w:pPr>
      <w:r>
        <w:rPr>
          <w:rFonts w:eastAsia="楷体_GB2312"/>
          <w:b/>
          <w:bCs/>
          <w:sz w:val="32"/>
          <w:szCs w:val="32"/>
        </w:rPr>
        <w:t>（二）一个窗口对外。</w:t>
      </w:r>
      <w:r>
        <w:rPr>
          <w:rFonts w:ascii="仿宋_GB2312" w:eastAsia="仿宋_GB2312"/>
          <w:sz w:val="32"/>
          <w:szCs w:val="32"/>
        </w:rPr>
        <w:t>在</w:t>
      </w:r>
      <w:r>
        <w:rPr>
          <w:rFonts w:hint="eastAsia" w:ascii="仿宋_GB2312" w:eastAsia="仿宋_GB2312"/>
          <w:sz w:val="32"/>
          <w:szCs w:val="32"/>
        </w:rPr>
        <w:t>县行政服务中心</w:t>
      </w:r>
      <w:r>
        <w:rPr>
          <w:rFonts w:ascii="仿宋_GB2312" w:eastAsia="仿宋_GB2312"/>
          <w:sz w:val="32"/>
          <w:szCs w:val="32"/>
        </w:rPr>
        <w:t>设立综合窗口，主要承担审批事项受理、审查、分转、送达和业务咨询等前台服务工作。</w:t>
      </w:r>
      <w:r>
        <w:rPr>
          <w:rFonts w:hint="eastAsia" w:ascii="仿宋_GB2312" w:eastAsia="仿宋_GB2312"/>
          <w:sz w:val="32"/>
          <w:szCs w:val="32"/>
        </w:rPr>
        <w:t>县</w:t>
      </w:r>
      <w:r>
        <w:rPr>
          <w:rFonts w:ascii="仿宋_GB2312" w:eastAsia="仿宋_GB2312"/>
          <w:sz w:val="32"/>
          <w:szCs w:val="32"/>
        </w:rPr>
        <w:t>自然资源局组织协调本阶段审批事项办理，各相关部门在后台办理和协调各自部门审查审批事项。</w:t>
      </w:r>
    </w:p>
    <w:p>
      <w:pPr>
        <w:spacing w:line="600" w:lineRule="exact"/>
        <w:ind w:firstLine="643" w:firstLineChars="200"/>
        <w:rPr>
          <w:rFonts w:ascii="仿宋_GB2312" w:eastAsia="仿宋_GB2312"/>
          <w:sz w:val="32"/>
          <w:szCs w:val="32"/>
        </w:rPr>
      </w:pPr>
      <w:r>
        <w:rPr>
          <w:rFonts w:eastAsia="楷体_GB2312"/>
          <w:b/>
          <w:bCs/>
          <w:sz w:val="32"/>
          <w:szCs w:val="32"/>
        </w:rPr>
        <w:t>（三）实行联审联评。</w:t>
      </w:r>
      <w:r>
        <w:rPr>
          <w:rFonts w:ascii="仿宋_GB2312" w:eastAsia="仿宋_GB2312"/>
          <w:sz w:val="32"/>
          <w:szCs w:val="32"/>
        </w:rPr>
        <w:t>运用</w:t>
      </w:r>
      <w:r>
        <w:rPr>
          <w:rFonts w:hint="eastAsia" w:ascii="仿宋_GB2312" w:eastAsia="仿宋_GB2312"/>
          <w:sz w:val="32"/>
          <w:szCs w:val="32"/>
        </w:rPr>
        <w:t>洛宁县</w:t>
      </w:r>
      <w:r>
        <w:rPr>
          <w:rFonts w:ascii="仿宋_GB2312" w:eastAsia="仿宋_GB2312"/>
          <w:sz w:val="32"/>
          <w:szCs w:val="32"/>
        </w:rPr>
        <w:t>政务服务平台，重点围绕国有土地使用权审核批准文件、初步设计审批文件、建设工程规</w:t>
      </w:r>
      <w:r>
        <w:rPr>
          <w:rFonts w:hint="eastAsia" w:ascii="仿宋_GB2312" w:eastAsia="仿宋_GB2312"/>
          <w:sz w:val="32"/>
          <w:szCs w:val="32"/>
        </w:rPr>
        <w:t>划许</w:t>
      </w:r>
      <w:r>
        <w:rPr>
          <w:rFonts w:ascii="仿宋_GB2312" w:eastAsia="仿宋_GB2312"/>
          <w:sz w:val="32"/>
          <w:szCs w:val="32"/>
        </w:rPr>
        <w:t>可证核发（含建设工程设计方案审查）等环节，实现一家牵头、一窗受理、网上办理、信息共享、并联审查、限时办结、统一送达。</w:t>
      </w:r>
    </w:p>
    <w:p>
      <w:pPr>
        <w:spacing w:line="566" w:lineRule="exact"/>
        <w:ind w:firstLine="643" w:firstLineChars="200"/>
        <w:rPr>
          <w:rFonts w:ascii="仿宋_GB2312" w:eastAsia="仿宋_GB2312"/>
          <w:sz w:val="32"/>
          <w:szCs w:val="32"/>
        </w:rPr>
      </w:pPr>
      <w:r>
        <w:rPr>
          <w:rFonts w:eastAsia="楷体_GB2312"/>
          <w:b/>
          <w:bCs/>
          <w:sz w:val="32"/>
          <w:szCs w:val="32"/>
        </w:rPr>
        <w:t>（四）试行容缺办理。</w:t>
      </w:r>
      <w:r>
        <w:rPr>
          <w:rFonts w:eastAsia="仿宋_GB2312"/>
          <w:sz w:val="32"/>
          <w:szCs w:val="32"/>
        </w:rPr>
        <w:t>按照“自愿申请、提前介入、平行推进、及时转换”的原则，在本阶段投资项目审批</w:t>
      </w:r>
      <w:r>
        <w:rPr>
          <w:rFonts w:ascii="仿宋_GB2312" w:eastAsia="仿宋_GB2312"/>
          <w:sz w:val="32"/>
          <w:szCs w:val="32"/>
        </w:rPr>
        <w:t>中试行“容缺办理”。</w:t>
      </w:r>
    </w:p>
    <w:p>
      <w:pPr>
        <w:spacing w:line="566" w:lineRule="exact"/>
        <w:ind w:firstLine="640" w:firstLineChars="200"/>
        <w:outlineLvl w:val="0"/>
        <w:rPr>
          <w:rFonts w:eastAsia="黑体"/>
          <w:sz w:val="32"/>
          <w:szCs w:val="32"/>
        </w:rPr>
      </w:pPr>
      <w:r>
        <w:rPr>
          <w:rFonts w:eastAsia="黑体"/>
          <w:sz w:val="32"/>
          <w:szCs w:val="32"/>
        </w:rPr>
        <w:t>三、适用范围</w:t>
      </w:r>
    </w:p>
    <w:p>
      <w:pPr>
        <w:spacing w:line="566" w:lineRule="exact"/>
        <w:ind w:firstLine="640" w:firstLineChars="200"/>
        <w:rPr>
          <w:rFonts w:ascii="仿宋_GB2312" w:eastAsia="仿宋_GB2312"/>
          <w:sz w:val="32"/>
          <w:szCs w:val="32"/>
        </w:rPr>
      </w:pPr>
      <w:r>
        <w:rPr>
          <w:rFonts w:ascii="仿宋_GB2312" w:eastAsia="仿宋_GB2312"/>
          <w:sz w:val="32"/>
          <w:szCs w:val="32"/>
        </w:rPr>
        <w:t>本方案适用于</w:t>
      </w:r>
      <w:r>
        <w:rPr>
          <w:rFonts w:hint="eastAsia" w:ascii="仿宋_GB2312" w:eastAsia="仿宋_GB2312"/>
          <w:sz w:val="32"/>
          <w:szCs w:val="32"/>
        </w:rPr>
        <w:t>新建、改建、扩建的政府投资项目、社会投资项目、工业项目、市政基础设施项目</w:t>
      </w:r>
      <w:r>
        <w:rPr>
          <w:rFonts w:ascii="仿宋_GB2312" w:eastAsia="仿宋_GB2312"/>
          <w:sz w:val="32"/>
          <w:szCs w:val="32"/>
        </w:rPr>
        <w:t>，且取得立项审批阶段相关手续的工程建设项目。</w:t>
      </w:r>
    </w:p>
    <w:p>
      <w:pPr>
        <w:spacing w:line="566" w:lineRule="exact"/>
        <w:ind w:firstLine="640" w:firstLineChars="200"/>
        <w:outlineLvl w:val="0"/>
        <w:rPr>
          <w:rFonts w:eastAsia="黑体"/>
          <w:sz w:val="32"/>
          <w:szCs w:val="32"/>
        </w:rPr>
      </w:pPr>
      <w:r>
        <w:rPr>
          <w:rFonts w:eastAsia="黑体"/>
          <w:sz w:val="32"/>
          <w:szCs w:val="32"/>
        </w:rPr>
        <w:t>四、办理事项</w:t>
      </w:r>
    </w:p>
    <w:p>
      <w:pPr>
        <w:spacing w:line="566" w:lineRule="exact"/>
        <w:ind w:firstLine="643" w:firstLineChars="200"/>
        <w:rPr>
          <w:rFonts w:eastAsia="楷体_GB2312"/>
          <w:b/>
          <w:bCs/>
          <w:sz w:val="32"/>
          <w:szCs w:val="32"/>
        </w:rPr>
      </w:pPr>
      <w:r>
        <w:rPr>
          <w:rFonts w:eastAsia="楷体_GB2312"/>
          <w:b/>
          <w:bCs/>
          <w:sz w:val="32"/>
          <w:szCs w:val="32"/>
        </w:rPr>
        <w:t>（一）行政审批事项</w:t>
      </w:r>
    </w:p>
    <w:p>
      <w:pPr>
        <w:spacing w:line="566" w:lineRule="exact"/>
        <w:ind w:firstLine="640" w:firstLineChars="200"/>
        <w:rPr>
          <w:rFonts w:ascii="仿宋_GB2312" w:eastAsia="仿宋_GB2312"/>
          <w:sz w:val="32"/>
          <w:szCs w:val="32"/>
        </w:rPr>
      </w:pPr>
      <w:r>
        <w:rPr>
          <w:rFonts w:ascii="仿宋_GB2312" w:eastAsia="仿宋_GB2312"/>
          <w:bCs/>
          <w:sz w:val="32"/>
          <w:szCs w:val="32"/>
        </w:rPr>
        <w:t>1.</w:t>
      </w:r>
      <w:r>
        <w:rPr>
          <w:rFonts w:ascii="仿宋_GB2312" w:eastAsia="仿宋_GB2312"/>
          <w:sz w:val="32"/>
          <w:szCs w:val="32"/>
        </w:rPr>
        <w:t>划拨国有建设用地使用权审核（</w:t>
      </w:r>
      <w:r>
        <w:rPr>
          <w:rFonts w:hint="eastAsia" w:ascii="仿宋_GB2312" w:eastAsia="仿宋_GB2312"/>
          <w:sz w:val="32"/>
          <w:szCs w:val="32"/>
        </w:rPr>
        <w:t>县</w:t>
      </w:r>
      <w:r>
        <w:rPr>
          <w:rFonts w:ascii="仿宋_GB2312" w:eastAsia="仿宋_GB2312"/>
          <w:sz w:val="32"/>
          <w:szCs w:val="32"/>
        </w:rPr>
        <w:t>自然资源局）；</w:t>
      </w:r>
    </w:p>
    <w:p>
      <w:pPr>
        <w:spacing w:line="566" w:lineRule="exact"/>
        <w:ind w:firstLine="640" w:firstLineChars="200"/>
        <w:rPr>
          <w:rFonts w:ascii="仿宋_GB2312" w:eastAsia="仿宋_GB2312"/>
          <w:sz w:val="32"/>
          <w:szCs w:val="32"/>
        </w:rPr>
      </w:pPr>
      <w:r>
        <w:rPr>
          <w:rFonts w:ascii="仿宋_GB2312" w:eastAsia="仿宋_GB2312"/>
          <w:bCs/>
          <w:sz w:val="32"/>
          <w:szCs w:val="32"/>
        </w:rPr>
        <w:t>2.</w:t>
      </w:r>
      <w:r>
        <w:rPr>
          <w:rFonts w:ascii="仿宋_GB2312" w:eastAsia="仿宋_GB2312"/>
          <w:sz w:val="32"/>
          <w:szCs w:val="32"/>
        </w:rPr>
        <w:t>协议出让国有建设用地使用权审核（</w:t>
      </w:r>
      <w:r>
        <w:rPr>
          <w:rFonts w:hint="eastAsia" w:ascii="仿宋_GB2312" w:eastAsia="仿宋_GB2312"/>
          <w:sz w:val="32"/>
          <w:szCs w:val="32"/>
        </w:rPr>
        <w:t>县</w:t>
      </w:r>
      <w:r>
        <w:rPr>
          <w:rFonts w:ascii="仿宋_GB2312" w:eastAsia="仿宋_GB2312"/>
          <w:sz w:val="32"/>
          <w:szCs w:val="32"/>
        </w:rPr>
        <w:t>自然资源局）；</w:t>
      </w:r>
    </w:p>
    <w:p>
      <w:pPr>
        <w:spacing w:line="566" w:lineRule="exact"/>
        <w:ind w:firstLine="640" w:firstLineChars="200"/>
        <w:rPr>
          <w:rFonts w:ascii="仿宋_GB2312" w:eastAsia="仿宋_GB2312"/>
          <w:sz w:val="32"/>
          <w:szCs w:val="32"/>
        </w:rPr>
      </w:pPr>
      <w:r>
        <w:rPr>
          <w:rFonts w:ascii="仿宋_GB2312" w:eastAsia="仿宋_GB2312"/>
          <w:bCs/>
          <w:sz w:val="32"/>
          <w:szCs w:val="32"/>
        </w:rPr>
        <w:t>3.</w:t>
      </w:r>
      <w:r>
        <w:rPr>
          <w:rFonts w:ascii="仿宋_GB2312" w:eastAsia="仿宋_GB2312"/>
          <w:sz w:val="32"/>
          <w:szCs w:val="32"/>
        </w:rPr>
        <w:t>租赁国有建设用地使用权审核（</w:t>
      </w:r>
      <w:r>
        <w:rPr>
          <w:rFonts w:hint="eastAsia" w:ascii="仿宋_GB2312" w:eastAsia="仿宋_GB2312"/>
          <w:sz w:val="32"/>
          <w:szCs w:val="32"/>
        </w:rPr>
        <w:t>县</w:t>
      </w:r>
      <w:r>
        <w:rPr>
          <w:rFonts w:ascii="仿宋_GB2312" w:eastAsia="仿宋_GB2312"/>
          <w:sz w:val="32"/>
          <w:szCs w:val="32"/>
        </w:rPr>
        <w:t>自然资源局）；</w:t>
      </w:r>
    </w:p>
    <w:p>
      <w:pPr>
        <w:spacing w:line="566" w:lineRule="exact"/>
        <w:ind w:firstLine="640" w:firstLineChars="200"/>
        <w:rPr>
          <w:rFonts w:ascii="仿宋_GB2312" w:eastAsia="仿宋_GB2312"/>
          <w:sz w:val="32"/>
          <w:szCs w:val="32"/>
        </w:rPr>
      </w:pPr>
      <w:r>
        <w:rPr>
          <w:rFonts w:ascii="仿宋_GB2312" w:eastAsia="仿宋_GB2312"/>
          <w:bCs/>
          <w:sz w:val="32"/>
          <w:szCs w:val="32"/>
        </w:rPr>
        <w:t>4.</w:t>
      </w:r>
      <w:r>
        <w:rPr>
          <w:rFonts w:ascii="仿宋_GB2312" w:eastAsia="仿宋_GB2312"/>
          <w:sz w:val="32"/>
          <w:szCs w:val="32"/>
        </w:rPr>
        <w:t>建筑类建设工程规划许可（</w:t>
      </w:r>
      <w:r>
        <w:rPr>
          <w:rFonts w:hint="eastAsia" w:ascii="仿宋_GB2312" w:eastAsia="仿宋_GB2312"/>
          <w:sz w:val="32"/>
          <w:szCs w:val="32"/>
        </w:rPr>
        <w:t>县</w:t>
      </w:r>
      <w:r>
        <w:rPr>
          <w:rFonts w:ascii="仿宋_GB2312" w:eastAsia="仿宋_GB2312"/>
          <w:sz w:val="32"/>
          <w:szCs w:val="32"/>
        </w:rPr>
        <w:t>自然资源局）；</w:t>
      </w:r>
    </w:p>
    <w:p>
      <w:pPr>
        <w:spacing w:line="566" w:lineRule="exact"/>
        <w:ind w:firstLine="640" w:firstLineChars="200"/>
        <w:rPr>
          <w:rFonts w:ascii="仿宋_GB2312" w:eastAsia="仿宋_GB2312"/>
          <w:sz w:val="32"/>
          <w:szCs w:val="32"/>
        </w:rPr>
      </w:pPr>
      <w:r>
        <w:rPr>
          <w:rFonts w:ascii="仿宋_GB2312" w:eastAsia="仿宋_GB2312"/>
          <w:bCs/>
          <w:sz w:val="32"/>
          <w:szCs w:val="32"/>
        </w:rPr>
        <w:t>5.</w:t>
      </w:r>
      <w:r>
        <w:rPr>
          <w:rFonts w:ascii="仿宋_GB2312" w:eastAsia="仿宋_GB2312"/>
          <w:sz w:val="32"/>
          <w:szCs w:val="32"/>
        </w:rPr>
        <w:t>市政类建设工程规划许可（</w:t>
      </w:r>
      <w:r>
        <w:rPr>
          <w:rFonts w:hint="eastAsia" w:ascii="仿宋_GB2312" w:eastAsia="仿宋_GB2312"/>
          <w:sz w:val="32"/>
          <w:szCs w:val="32"/>
        </w:rPr>
        <w:t>县</w:t>
      </w:r>
      <w:r>
        <w:rPr>
          <w:rFonts w:ascii="仿宋_GB2312" w:eastAsia="仿宋_GB2312"/>
          <w:sz w:val="32"/>
          <w:szCs w:val="32"/>
        </w:rPr>
        <w:t>自然资源局）；</w:t>
      </w:r>
    </w:p>
    <w:p>
      <w:pPr>
        <w:spacing w:line="566" w:lineRule="exact"/>
        <w:ind w:firstLine="640" w:firstLineChars="200"/>
        <w:rPr>
          <w:rFonts w:ascii="仿宋_GB2312" w:eastAsia="仿宋_GB2312"/>
          <w:sz w:val="32"/>
          <w:szCs w:val="32"/>
        </w:rPr>
      </w:pPr>
      <w:r>
        <w:rPr>
          <w:rFonts w:ascii="仿宋_GB2312" w:eastAsia="仿宋_GB2312"/>
          <w:bCs/>
          <w:sz w:val="32"/>
          <w:szCs w:val="32"/>
        </w:rPr>
        <w:t>6.</w:t>
      </w:r>
      <w:r>
        <w:rPr>
          <w:rFonts w:ascii="仿宋_GB2312" w:eastAsia="仿宋_GB2312"/>
          <w:sz w:val="32"/>
          <w:szCs w:val="32"/>
        </w:rPr>
        <w:t>交通类建设工程规划许可（</w:t>
      </w:r>
      <w:r>
        <w:rPr>
          <w:rFonts w:hint="eastAsia" w:ascii="仿宋_GB2312" w:eastAsia="仿宋_GB2312"/>
          <w:sz w:val="32"/>
          <w:szCs w:val="32"/>
        </w:rPr>
        <w:t>县</w:t>
      </w:r>
      <w:r>
        <w:rPr>
          <w:rFonts w:ascii="仿宋_GB2312" w:eastAsia="仿宋_GB2312"/>
          <w:sz w:val="32"/>
          <w:szCs w:val="32"/>
        </w:rPr>
        <w:t>自然资源局）；</w:t>
      </w:r>
    </w:p>
    <w:p>
      <w:pPr>
        <w:spacing w:line="566" w:lineRule="exact"/>
        <w:ind w:firstLine="640" w:firstLineChars="200"/>
        <w:rPr>
          <w:rFonts w:ascii="仿宋_GB2312" w:eastAsia="仿宋_GB2312"/>
          <w:sz w:val="32"/>
          <w:szCs w:val="32"/>
        </w:rPr>
      </w:pPr>
      <w:r>
        <w:rPr>
          <w:rFonts w:ascii="仿宋_GB2312" w:eastAsia="仿宋_GB2312"/>
          <w:bCs/>
          <w:sz w:val="32"/>
          <w:szCs w:val="32"/>
        </w:rPr>
        <w:t>7.</w:t>
      </w:r>
      <w:r>
        <w:rPr>
          <w:rFonts w:ascii="仿宋_GB2312" w:eastAsia="仿宋_GB2312"/>
          <w:sz w:val="32"/>
          <w:szCs w:val="32"/>
        </w:rPr>
        <w:t>政府投资项目初步设计审批（</w:t>
      </w:r>
      <w:r>
        <w:rPr>
          <w:rFonts w:hint="eastAsia" w:ascii="仿宋_GB2312" w:eastAsia="仿宋_GB2312"/>
          <w:sz w:val="32"/>
          <w:szCs w:val="32"/>
        </w:rPr>
        <w:t>县</w:t>
      </w:r>
      <w:r>
        <w:rPr>
          <w:rFonts w:ascii="仿宋_GB2312" w:eastAsia="仿宋_GB2312"/>
          <w:sz w:val="32"/>
          <w:szCs w:val="32"/>
        </w:rPr>
        <w:t>发改委）；</w:t>
      </w:r>
    </w:p>
    <w:p>
      <w:pPr>
        <w:spacing w:line="566" w:lineRule="exact"/>
        <w:ind w:firstLine="640" w:firstLineChars="200"/>
        <w:rPr>
          <w:rFonts w:ascii="仿宋_GB2312" w:eastAsia="仿宋_GB2312"/>
          <w:sz w:val="32"/>
          <w:szCs w:val="32"/>
        </w:rPr>
      </w:pPr>
      <w:r>
        <w:rPr>
          <w:rFonts w:ascii="仿宋_GB2312" w:eastAsia="仿宋_GB2312"/>
          <w:bCs/>
          <w:sz w:val="32"/>
          <w:szCs w:val="32"/>
        </w:rPr>
        <w:t>8.</w:t>
      </w:r>
      <w:r>
        <w:rPr>
          <w:rFonts w:ascii="仿宋_GB2312" w:eastAsia="仿宋_GB2312"/>
          <w:sz w:val="32"/>
          <w:szCs w:val="32"/>
        </w:rPr>
        <w:t>人民防空设计方案审查</w:t>
      </w:r>
      <w:r>
        <w:rPr>
          <w:rFonts w:ascii="仿宋_GB2312" w:eastAsia="仿宋_GB2312"/>
          <w:color w:val="191919"/>
          <w:sz w:val="32"/>
          <w:szCs w:val="32"/>
          <w:shd w:val="clear" w:color="auto" w:fill="FFFFFF"/>
        </w:rPr>
        <w:t>（</w:t>
      </w:r>
      <w:r>
        <w:rPr>
          <w:rFonts w:hint="eastAsia" w:ascii="仿宋_GB2312" w:eastAsia="仿宋_GB2312"/>
          <w:color w:val="191919"/>
          <w:sz w:val="32"/>
          <w:szCs w:val="32"/>
          <w:shd w:val="clear" w:color="auto" w:fill="FFFFFF"/>
        </w:rPr>
        <w:t>县</w:t>
      </w:r>
      <w:r>
        <w:rPr>
          <w:rFonts w:hint="eastAsia" w:ascii="仿宋_GB2312" w:eastAsia="仿宋_GB2312"/>
          <w:color w:val="191919"/>
          <w:sz w:val="32"/>
          <w:szCs w:val="32"/>
          <w:shd w:val="clear" w:color="auto" w:fill="FFFFFF"/>
          <w:lang w:eastAsia="zh-CN"/>
        </w:rPr>
        <w:t>住建局</w:t>
      </w:r>
      <w:r>
        <w:rPr>
          <w:rFonts w:ascii="仿宋_GB2312" w:eastAsia="仿宋_GB2312"/>
          <w:color w:val="191919"/>
          <w:sz w:val="32"/>
          <w:szCs w:val="32"/>
          <w:shd w:val="clear" w:color="auto" w:fill="FFFFFF"/>
        </w:rPr>
        <w:t>）；</w:t>
      </w:r>
    </w:p>
    <w:p>
      <w:pPr>
        <w:spacing w:line="566" w:lineRule="exact"/>
        <w:ind w:firstLine="640" w:firstLineChars="200"/>
        <w:rPr>
          <w:rFonts w:ascii="仿宋_GB2312" w:eastAsia="仿宋_GB2312"/>
          <w:sz w:val="32"/>
          <w:szCs w:val="32"/>
        </w:rPr>
      </w:pPr>
      <w:r>
        <w:rPr>
          <w:rFonts w:ascii="仿宋_GB2312" w:eastAsia="仿宋_GB2312"/>
          <w:bCs/>
          <w:sz w:val="32"/>
          <w:szCs w:val="32"/>
        </w:rPr>
        <w:t>9.</w:t>
      </w:r>
      <w:r>
        <w:rPr>
          <w:rFonts w:ascii="仿宋_GB2312" w:eastAsia="仿宋_GB2312"/>
          <w:sz w:val="32"/>
          <w:szCs w:val="32"/>
        </w:rPr>
        <w:t>建设项目环境影响评价文件审批（非辐射类且编制报告书的项目）</w:t>
      </w:r>
      <w:r>
        <w:rPr>
          <w:rFonts w:ascii="仿宋_GB2312" w:eastAsia="仿宋_GB2312"/>
          <w:color w:val="191919"/>
          <w:sz w:val="32"/>
          <w:szCs w:val="32"/>
          <w:shd w:val="clear" w:color="auto" w:fill="FFFFFF"/>
        </w:rPr>
        <w:t>（</w:t>
      </w:r>
      <w:r>
        <w:rPr>
          <w:rFonts w:hint="eastAsia" w:ascii="仿宋_GB2312" w:eastAsia="仿宋_GB2312"/>
          <w:color w:val="191919"/>
          <w:sz w:val="32"/>
          <w:szCs w:val="32"/>
          <w:shd w:val="clear" w:color="auto" w:fill="FFFFFF"/>
        </w:rPr>
        <w:t>县环保</w:t>
      </w:r>
      <w:r>
        <w:rPr>
          <w:rFonts w:ascii="仿宋_GB2312" w:eastAsia="仿宋_GB2312"/>
          <w:color w:val="191919"/>
          <w:sz w:val="32"/>
          <w:szCs w:val="32"/>
          <w:shd w:val="clear" w:color="auto" w:fill="FFFFFF"/>
        </w:rPr>
        <w:t>局）；</w:t>
      </w:r>
    </w:p>
    <w:p>
      <w:pPr>
        <w:spacing w:line="566" w:lineRule="exact"/>
        <w:ind w:firstLine="640" w:firstLineChars="200"/>
        <w:rPr>
          <w:rFonts w:ascii="仿宋_GB2312" w:eastAsia="仿宋_GB2312"/>
          <w:sz w:val="32"/>
          <w:szCs w:val="32"/>
        </w:rPr>
      </w:pPr>
      <w:r>
        <w:rPr>
          <w:rFonts w:ascii="仿宋_GB2312" w:eastAsia="仿宋_GB2312"/>
          <w:bCs/>
          <w:sz w:val="32"/>
          <w:szCs w:val="32"/>
        </w:rPr>
        <w:t>10.</w:t>
      </w:r>
      <w:r>
        <w:rPr>
          <w:rFonts w:ascii="仿宋_GB2312" w:eastAsia="仿宋_GB2312"/>
          <w:sz w:val="32"/>
          <w:szCs w:val="32"/>
        </w:rPr>
        <w:t>建设项目环境影响评价文件审批（非辐射类且编制报告表的项目）</w:t>
      </w:r>
      <w:r>
        <w:rPr>
          <w:rFonts w:ascii="仿宋_GB2312" w:eastAsia="仿宋_GB2312"/>
          <w:color w:val="191919"/>
          <w:sz w:val="32"/>
          <w:szCs w:val="32"/>
          <w:shd w:val="clear" w:color="auto" w:fill="FFFFFF"/>
        </w:rPr>
        <w:t>（</w:t>
      </w:r>
      <w:r>
        <w:rPr>
          <w:rFonts w:hint="eastAsia" w:ascii="仿宋_GB2312" w:eastAsia="仿宋_GB2312"/>
          <w:color w:val="191919"/>
          <w:sz w:val="32"/>
          <w:szCs w:val="32"/>
          <w:shd w:val="clear" w:color="auto" w:fill="FFFFFF"/>
        </w:rPr>
        <w:t>县环保</w:t>
      </w:r>
      <w:r>
        <w:rPr>
          <w:rFonts w:ascii="仿宋_GB2312" w:eastAsia="仿宋_GB2312"/>
          <w:color w:val="191919"/>
          <w:sz w:val="32"/>
          <w:szCs w:val="32"/>
          <w:shd w:val="clear" w:color="auto" w:fill="FFFFFF"/>
        </w:rPr>
        <w:t>局）；</w:t>
      </w:r>
    </w:p>
    <w:p>
      <w:pPr>
        <w:spacing w:line="566" w:lineRule="exact"/>
        <w:ind w:firstLine="640" w:firstLineChars="200"/>
        <w:rPr>
          <w:rFonts w:ascii="仿宋_GB2312" w:eastAsia="仿宋_GB2312"/>
          <w:sz w:val="32"/>
          <w:szCs w:val="32"/>
        </w:rPr>
      </w:pPr>
      <w:r>
        <w:rPr>
          <w:rFonts w:ascii="仿宋_GB2312" w:eastAsia="仿宋_GB2312"/>
          <w:bCs/>
          <w:sz w:val="32"/>
          <w:szCs w:val="32"/>
        </w:rPr>
        <w:t>11.</w:t>
      </w:r>
      <w:r>
        <w:rPr>
          <w:rFonts w:ascii="仿宋_GB2312" w:eastAsia="仿宋_GB2312"/>
          <w:sz w:val="32"/>
          <w:szCs w:val="32"/>
        </w:rPr>
        <w:t>建设项目环境影响评价文件审批（辐射类且编制报告表的项目）</w:t>
      </w:r>
      <w:r>
        <w:rPr>
          <w:rFonts w:ascii="仿宋_GB2312" w:eastAsia="仿宋_GB2312"/>
          <w:color w:val="191919"/>
          <w:sz w:val="32"/>
          <w:szCs w:val="32"/>
          <w:shd w:val="clear" w:color="auto" w:fill="FFFFFF"/>
        </w:rPr>
        <w:t>（</w:t>
      </w:r>
      <w:r>
        <w:rPr>
          <w:rFonts w:hint="eastAsia" w:ascii="仿宋_GB2312" w:eastAsia="仿宋_GB2312"/>
          <w:color w:val="191919"/>
          <w:sz w:val="32"/>
          <w:szCs w:val="32"/>
          <w:shd w:val="clear" w:color="auto" w:fill="FFFFFF"/>
        </w:rPr>
        <w:t>县环保</w:t>
      </w:r>
      <w:r>
        <w:rPr>
          <w:rFonts w:ascii="仿宋_GB2312" w:eastAsia="仿宋_GB2312"/>
          <w:color w:val="191919"/>
          <w:sz w:val="32"/>
          <w:szCs w:val="32"/>
          <w:shd w:val="clear" w:color="auto" w:fill="FFFFFF"/>
        </w:rPr>
        <w:t>局）；</w:t>
      </w:r>
    </w:p>
    <w:p>
      <w:pPr>
        <w:spacing w:line="566" w:lineRule="exact"/>
        <w:ind w:firstLine="640" w:firstLineChars="200"/>
        <w:rPr>
          <w:rFonts w:ascii="仿宋_GB2312" w:eastAsia="仿宋_GB2312"/>
          <w:sz w:val="32"/>
          <w:szCs w:val="32"/>
        </w:rPr>
      </w:pPr>
      <w:r>
        <w:rPr>
          <w:rFonts w:ascii="仿宋_GB2312" w:eastAsia="仿宋_GB2312"/>
          <w:bCs/>
          <w:sz w:val="32"/>
          <w:szCs w:val="32"/>
        </w:rPr>
        <w:t>12.</w:t>
      </w:r>
      <w:r>
        <w:rPr>
          <w:rFonts w:ascii="仿宋_GB2312" w:eastAsia="仿宋_GB2312"/>
          <w:sz w:val="32"/>
          <w:szCs w:val="32"/>
        </w:rPr>
        <w:t>涉及国家安全事项的建设项目审批（</w:t>
      </w:r>
      <w:r>
        <w:rPr>
          <w:rFonts w:hint="eastAsia" w:ascii="仿宋_GB2312" w:eastAsia="仿宋_GB2312"/>
          <w:sz w:val="32"/>
          <w:szCs w:val="32"/>
        </w:rPr>
        <w:t>县</w:t>
      </w:r>
      <w:r>
        <w:rPr>
          <w:rFonts w:ascii="仿宋_GB2312" w:eastAsia="仿宋_GB2312"/>
          <w:sz w:val="32"/>
          <w:szCs w:val="32"/>
        </w:rPr>
        <w:t>国安</w:t>
      </w:r>
      <w:r>
        <w:rPr>
          <w:rFonts w:hint="eastAsia" w:ascii="仿宋_GB2312" w:eastAsia="仿宋_GB2312"/>
          <w:sz w:val="32"/>
          <w:szCs w:val="32"/>
        </w:rPr>
        <w:t>委</w:t>
      </w:r>
      <w:r>
        <w:rPr>
          <w:rFonts w:ascii="仿宋_GB2312" w:eastAsia="仿宋_GB2312"/>
          <w:sz w:val="32"/>
          <w:szCs w:val="32"/>
        </w:rPr>
        <w:t>）；</w:t>
      </w:r>
    </w:p>
    <w:p>
      <w:pPr>
        <w:spacing w:line="566" w:lineRule="exact"/>
        <w:ind w:firstLine="640" w:firstLineChars="200"/>
        <w:rPr>
          <w:rFonts w:ascii="仿宋_GB2312" w:eastAsia="仿宋_GB2312"/>
          <w:color w:val="191919"/>
          <w:sz w:val="32"/>
          <w:szCs w:val="32"/>
          <w:shd w:val="clear" w:color="auto" w:fill="FFFFFF"/>
        </w:rPr>
      </w:pPr>
      <w:r>
        <w:rPr>
          <w:rFonts w:ascii="仿宋_GB2312" w:eastAsia="仿宋_GB2312"/>
          <w:bCs/>
          <w:sz w:val="32"/>
          <w:szCs w:val="32"/>
        </w:rPr>
        <w:t>13.</w:t>
      </w:r>
      <w:r>
        <w:rPr>
          <w:rFonts w:ascii="仿宋_GB2312" w:eastAsia="仿宋_GB2312"/>
          <w:sz w:val="32"/>
          <w:szCs w:val="32"/>
        </w:rPr>
        <w:t>生产建设项目水土保持方案审批</w:t>
      </w:r>
      <w:r>
        <w:rPr>
          <w:rFonts w:ascii="仿宋_GB2312" w:eastAsia="仿宋_GB2312"/>
          <w:color w:val="191919"/>
          <w:sz w:val="32"/>
          <w:szCs w:val="32"/>
          <w:shd w:val="clear" w:color="auto" w:fill="FFFFFF"/>
        </w:rPr>
        <w:t>（</w:t>
      </w:r>
      <w:r>
        <w:rPr>
          <w:rFonts w:hint="eastAsia" w:ascii="仿宋_GB2312" w:eastAsia="仿宋_GB2312"/>
          <w:color w:val="191919"/>
          <w:sz w:val="32"/>
          <w:szCs w:val="32"/>
          <w:shd w:val="clear" w:color="auto" w:fill="FFFFFF"/>
        </w:rPr>
        <w:t>县</w:t>
      </w:r>
      <w:r>
        <w:rPr>
          <w:rFonts w:ascii="仿宋_GB2312" w:eastAsia="仿宋_GB2312"/>
          <w:color w:val="191919"/>
          <w:sz w:val="32"/>
          <w:szCs w:val="32"/>
          <w:shd w:val="clear" w:color="auto" w:fill="FFFFFF"/>
        </w:rPr>
        <w:t>水利局）；</w:t>
      </w:r>
    </w:p>
    <w:p>
      <w:pPr>
        <w:spacing w:line="566" w:lineRule="exact"/>
        <w:ind w:firstLine="640" w:firstLineChars="200"/>
        <w:rPr>
          <w:rFonts w:ascii="仿宋_GB2312" w:eastAsia="仿宋_GB2312"/>
          <w:color w:val="191919"/>
          <w:sz w:val="32"/>
          <w:szCs w:val="32"/>
          <w:shd w:val="clear" w:color="auto" w:fill="FFFFFF"/>
        </w:rPr>
      </w:pPr>
      <w:r>
        <w:rPr>
          <w:rFonts w:ascii="仿宋_GB2312" w:eastAsia="仿宋_GB2312"/>
          <w:bCs/>
          <w:sz w:val="32"/>
          <w:szCs w:val="32"/>
        </w:rPr>
        <w:t>14.</w:t>
      </w:r>
      <w:r>
        <w:rPr>
          <w:rFonts w:ascii="仿宋_GB2312" w:eastAsia="仿宋_GB2312"/>
          <w:sz w:val="32"/>
          <w:szCs w:val="32"/>
        </w:rPr>
        <w:t>洪水影响评价审批</w:t>
      </w:r>
      <w:r>
        <w:rPr>
          <w:rFonts w:ascii="仿宋_GB2312" w:eastAsia="仿宋_GB2312"/>
          <w:color w:val="191919"/>
          <w:sz w:val="32"/>
          <w:szCs w:val="32"/>
          <w:shd w:val="clear" w:color="auto" w:fill="FFFFFF"/>
        </w:rPr>
        <w:t>（</w:t>
      </w:r>
      <w:r>
        <w:rPr>
          <w:rFonts w:hint="eastAsia" w:ascii="仿宋_GB2312" w:eastAsia="仿宋_GB2312"/>
          <w:color w:val="191919"/>
          <w:sz w:val="32"/>
          <w:szCs w:val="32"/>
          <w:shd w:val="clear" w:color="auto" w:fill="FFFFFF"/>
        </w:rPr>
        <w:t>县</w:t>
      </w:r>
      <w:r>
        <w:rPr>
          <w:rFonts w:ascii="仿宋_GB2312" w:eastAsia="仿宋_GB2312"/>
          <w:color w:val="191919"/>
          <w:sz w:val="32"/>
          <w:szCs w:val="32"/>
          <w:shd w:val="clear" w:color="auto" w:fill="FFFFFF"/>
        </w:rPr>
        <w:t>水利局）；</w:t>
      </w:r>
    </w:p>
    <w:p>
      <w:pPr>
        <w:spacing w:line="566" w:lineRule="exact"/>
        <w:ind w:firstLine="640" w:firstLineChars="200"/>
        <w:rPr>
          <w:rFonts w:ascii="仿宋_GB2312" w:eastAsia="仿宋_GB2312"/>
          <w:color w:val="191919"/>
          <w:sz w:val="32"/>
          <w:szCs w:val="32"/>
          <w:shd w:val="clear" w:color="auto" w:fill="FFFFFF"/>
        </w:rPr>
      </w:pPr>
      <w:r>
        <w:rPr>
          <w:rFonts w:ascii="仿宋_GB2312" w:eastAsia="仿宋_GB2312"/>
          <w:bCs/>
          <w:sz w:val="32"/>
          <w:szCs w:val="32"/>
        </w:rPr>
        <w:t>15.</w:t>
      </w:r>
      <w:r>
        <w:rPr>
          <w:rFonts w:ascii="仿宋_GB2312" w:eastAsia="仿宋_GB2312"/>
          <w:sz w:val="32"/>
          <w:szCs w:val="32"/>
        </w:rPr>
        <w:t>危险化学品建设项目安全条件审查</w:t>
      </w:r>
      <w:r>
        <w:rPr>
          <w:rFonts w:ascii="仿宋_GB2312" w:eastAsia="仿宋_GB2312"/>
          <w:color w:val="191919"/>
          <w:sz w:val="32"/>
          <w:szCs w:val="32"/>
          <w:shd w:val="clear" w:color="auto" w:fill="FFFFFF"/>
        </w:rPr>
        <w:t>（</w:t>
      </w:r>
      <w:r>
        <w:rPr>
          <w:rFonts w:hint="eastAsia" w:ascii="仿宋_GB2312" w:eastAsia="仿宋_GB2312"/>
          <w:color w:val="191919"/>
          <w:sz w:val="32"/>
          <w:szCs w:val="32"/>
          <w:shd w:val="clear" w:color="auto" w:fill="FFFFFF"/>
        </w:rPr>
        <w:t>县</w:t>
      </w:r>
      <w:r>
        <w:rPr>
          <w:rFonts w:ascii="仿宋_GB2312" w:eastAsia="仿宋_GB2312"/>
          <w:color w:val="191919"/>
          <w:sz w:val="32"/>
          <w:szCs w:val="32"/>
          <w:shd w:val="clear" w:color="auto" w:fill="FFFFFF"/>
        </w:rPr>
        <w:t>应急管理局）；</w:t>
      </w:r>
    </w:p>
    <w:p>
      <w:pPr>
        <w:spacing w:line="566" w:lineRule="exact"/>
        <w:ind w:firstLine="640" w:firstLineChars="200"/>
        <w:rPr>
          <w:rFonts w:ascii="仿宋_GB2312" w:eastAsia="仿宋_GB2312"/>
          <w:sz w:val="32"/>
          <w:szCs w:val="32"/>
        </w:rPr>
      </w:pPr>
      <w:r>
        <w:rPr>
          <w:rFonts w:ascii="仿宋_GB2312" w:eastAsia="仿宋_GB2312"/>
          <w:bCs/>
          <w:sz w:val="32"/>
          <w:szCs w:val="32"/>
        </w:rPr>
        <w:t>16.</w:t>
      </w:r>
      <w:r>
        <w:fldChar w:fldCharType="begin"/>
      </w:r>
      <w:r>
        <w:instrText xml:space="preserve"> HYPERLINK "http://ly.hnzwfw.gov.cn/art/2018/10/1/art_320_756917.html" \t "_blank" \o "危险化学品建设项目的安全设施设计审查" </w:instrText>
      </w:r>
      <w:r>
        <w:fldChar w:fldCharType="separate"/>
      </w:r>
      <w:r>
        <w:rPr>
          <w:rFonts w:ascii="仿宋_GB2312" w:eastAsia="仿宋_GB2312"/>
          <w:sz w:val="32"/>
          <w:szCs w:val="32"/>
        </w:rPr>
        <w:t>危险化学品建设项目的安全设施设计审查</w:t>
      </w:r>
      <w:r>
        <w:rPr>
          <w:rFonts w:ascii="仿宋_GB2312" w:eastAsia="仿宋_GB2312"/>
          <w:sz w:val="32"/>
          <w:szCs w:val="32"/>
        </w:rPr>
        <w:fldChar w:fldCharType="end"/>
      </w:r>
      <w:r>
        <w:rPr>
          <w:rFonts w:ascii="仿宋_GB2312" w:eastAsia="仿宋_GB2312"/>
          <w:color w:val="191919"/>
          <w:sz w:val="32"/>
          <w:szCs w:val="32"/>
          <w:shd w:val="clear" w:color="auto" w:fill="FFFFFF"/>
        </w:rPr>
        <w:t>（</w:t>
      </w:r>
      <w:r>
        <w:rPr>
          <w:rFonts w:hint="eastAsia" w:ascii="仿宋_GB2312" w:eastAsia="仿宋_GB2312"/>
          <w:color w:val="191919"/>
          <w:sz w:val="32"/>
          <w:szCs w:val="32"/>
          <w:shd w:val="clear" w:color="auto" w:fill="FFFFFF"/>
        </w:rPr>
        <w:t>县</w:t>
      </w:r>
      <w:r>
        <w:rPr>
          <w:rFonts w:ascii="仿宋_GB2312" w:eastAsia="仿宋_GB2312"/>
          <w:color w:val="191919"/>
          <w:sz w:val="32"/>
          <w:szCs w:val="32"/>
          <w:shd w:val="clear" w:color="auto" w:fill="FFFFFF"/>
        </w:rPr>
        <w:t>应急管理局）；</w:t>
      </w:r>
    </w:p>
    <w:p>
      <w:pPr>
        <w:spacing w:line="566" w:lineRule="exact"/>
        <w:ind w:firstLine="640" w:firstLineChars="200"/>
        <w:rPr>
          <w:rFonts w:ascii="仿宋_GB2312" w:eastAsia="仿宋_GB2312"/>
          <w:sz w:val="32"/>
          <w:szCs w:val="32"/>
        </w:rPr>
      </w:pPr>
      <w:r>
        <w:rPr>
          <w:rFonts w:ascii="仿宋_GB2312" w:eastAsia="仿宋_GB2312"/>
          <w:bCs/>
          <w:sz w:val="32"/>
          <w:szCs w:val="32"/>
        </w:rPr>
        <w:t>17.</w:t>
      </w:r>
      <w:r>
        <w:rPr>
          <w:rFonts w:ascii="仿宋_GB2312" w:eastAsia="仿宋_GB2312"/>
          <w:sz w:val="32"/>
          <w:szCs w:val="32"/>
        </w:rPr>
        <w:t>金属冶炼建设项目的安全设施设计审查</w:t>
      </w:r>
      <w:r>
        <w:rPr>
          <w:rFonts w:ascii="仿宋_GB2312" w:eastAsia="仿宋_GB2312"/>
          <w:color w:val="191919"/>
          <w:sz w:val="32"/>
          <w:szCs w:val="32"/>
          <w:shd w:val="clear" w:color="auto" w:fill="FFFFFF"/>
        </w:rPr>
        <w:t>（</w:t>
      </w:r>
      <w:r>
        <w:rPr>
          <w:rFonts w:hint="eastAsia" w:ascii="仿宋_GB2312" w:eastAsia="仿宋_GB2312"/>
          <w:color w:val="191919"/>
          <w:sz w:val="32"/>
          <w:szCs w:val="32"/>
          <w:shd w:val="clear" w:color="auto" w:fill="FFFFFF"/>
        </w:rPr>
        <w:t>县</w:t>
      </w:r>
      <w:r>
        <w:rPr>
          <w:rFonts w:ascii="仿宋_GB2312" w:eastAsia="仿宋_GB2312"/>
          <w:color w:val="191919"/>
          <w:sz w:val="32"/>
          <w:szCs w:val="32"/>
          <w:shd w:val="clear" w:color="auto" w:fill="FFFFFF"/>
        </w:rPr>
        <w:t>应急管理局）；</w:t>
      </w:r>
    </w:p>
    <w:p>
      <w:pPr>
        <w:spacing w:line="566" w:lineRule="exact"/>
        <w:ind w:firstLine="640" w:firstLineChars="200"/>
        <w:rPr>
          <w:rFonts w:ascii="仿宋_GB2312" w:eastAsia="仿宋_GB2312"/>
          <w:sz w:val="32"/>
          <w:szCs w:val="32"/>
        </w:rPr>
      </w:pPr>
      <w:r>
        <w:rPr>
          <w:rFonts w:ascii="仿宋_GB2312" w:eastAsia="仿宋_GB2312"/>
          <w:bCs/>
          <w:sz w:val="32"/>
          <w:szCs w:val="32"/>
        </w:rPr>
        <w:t>18.</w:t>
      </w:r>
      <w:r>
        <w:rPr>
          <w:rFonts w:ascii="仿宋_GB2312" w:eastAsia="仿宋_GB2312"/>
          <w:sz w:val="32"/>
          <w:szCs w:val="32"/>
        </w:rPr>
        <w:t>非煤矿矿山建设项目安全设施设计审查</w:t>
      </w:r>
      <w:r>
        <w:rPr>
          <w:rFonts w:ascii="仿宋_GB2312" w:eastAsia="仿宋_GB2312"/>
          <w:color w:val="191919"/>
          <w:sz w:val="32"/>
          <w:szCs w:val="32"/>
          <w:shd w:val="clear" w:color="auto" w:fill="FFFFFF"/>
        </w:rPr>
        <w:t>（</w:t>
      </w:r>
      <w:r>
        <w:rPr>
          <w:rFonts w:hint="eastAsia" w:ascii="仿宋_GB2312" w:eastAsia="仿宋_GB2312"/>
          <w:color w:val="191919"/>
          <w:sz w:val="32"/>
          <w:szCs w:val="32"/>
          <w:shd w:val="clear" w:color="auto" w:fill="FFFFFF"/>
        </w:rPr>
        <w:t>县</w:t>
      </w:r>
      <w:r>
        <w:rPr>
          <w:rFonts w:ascii="仿宋_GB2312" w:eastAsia="仿宋_GB2312"/>
          <w:color w:val="191919"/>
          <w:sz w:val="32"/>
          <w:szCs w:val="32"/>
          <w:shd w:val="clear" w:color="auto" w:fill="FFFFFF"/>
        </w:rPr>
        <w:t>应急管理局）；</w:t>
      </w:r>
    </w:p>
    <w:p>
      <w:pPr>
        <w:spacing w:line="566" w:lineRule="exact"/>
        <w:ind w:firstLine="640" w:firstLineChars="200"/>
        <w:rPr>
          <w:rFonts w:ascii="仿宋_GB2312" w:eastAsia="仿宋_GB2312"/>
          <w:sz w:val="32"/>
          <w:szCs w:val="32"/>
        </w:rPr>
      </w:pPr>
      <w:r>
        <w:rPr>
          <w:rFonts w:ascii="仿宋_GB2312" w:eastAsia="仿宋_GB2312"/>
          <w:bCs/>
          <w:sz w:val="32"/>
          <w:szCs w:val="32"/>
        </w:rPr>
        <w:t>19.</w:t>
      </w:r>
      <w:r>
        <w:rPr>
          <w:rFonts w:ascii="仿宋_GB2312" w:eastAsia="仿宋_GB2312"/>
          <w:sz w:val="32"/>
          <w:szCs w:val="32"/>
        </w:rPr>
        <w:t>烟花爆竹建设项目的安全设施设计审查</w:t>
      </w:r>
      <w:r>
        <w:rPr>
          <w:rFonts w:ascii="仿宋_GB2312" w:eastAsia="仿宋_GB2312"/>
          <w:color w:val="191919"/>
          <w:sz w:val="32"/>
          <w:szCs w:val="32"/>
          <w:shd w:val="clear" w:color="auto" w:fill="FFFFFF"/>
        </w:rPr>
        <w:t>（</w:t>
      </w:r>
      <w:r>
        <w:rPr>
          <w:rFonts w:hint="eastAsia" w:ascii="仿宋_GB2312" w:eastAsia="仿宋_GB2312"/>
          <w:color w:val="191919"/>
          <w:sz w:val="32"/>
          <w:szCs w:val="32"/>
          <w:shd w:val="clear" w:color="auto" w:fill="FFFFFF"/>
        </w:rPr>
        <w:t>县</w:t>
      </w:r>
      <w:r>
        <w:rPr>
          <w:rFonts w:ascii="仿宋_GB2312" w:eastAsia="仿宋_GB2312"/>
          <w:color w:val="191919"/>
          <w:sz w:val="32"/>
          <w:szCs w:val="32"/>
          <w:shd w:val="clear" w:color="auto" w:fill="FFFFFF"/>
        </w:rPr>
        <w:t>应急管理局）</w:t>
      </w:r>
      <w:r>
        <w:rPr>
          <w:rFonts w:ascii="仿宋_GB2312" w:eastAsia="仿宋_GB2312"/>
          <w:sz w:val="32"/>
          <w:szCs w:val="32"/>
        </w:rPr>
        <w:t>。</w:t>
      </w:r>
    </w:p>
    <w:p>
      <w:pPr>
        <w:spacing w:line="566" w:lineRule="exact"/>
        <w:ind w:firstLine="643" w:firstLineChars="200"/>
        <w:rPr>
          <w:rFonts w:eastAsia="楷体_GB2312"/>
          <w:sz w:val="32"/>
          <w:szCs w:val="32"/>
        </w:rPr>
      </w:pPr>
      <w:r>
        <w:rPr>
          <w:rFonts w:eastAsia="楷体_GB2312"/>
          <w:b/>
          <w:bCs/>
          <w:sz w:val="32"/>
          <w:szCs w:val="32"/>
        </w:rPr>
        <w:t>（二）技术审查事项</w:t>
      </w:r>
    </w:p>
    <w:p>
      <w:pPr>
        <w:spacing w:line="566" w:lineRule="exact"/>
        <w:ind w:firstLine="640" w:firstLineChars="200"/>
        <w:rPr>
          <w:rFonts w:ascii="仿宋_GB2312" w:eastAsia="仿宋_GB2312"/>
          <w:sz w:val="32"/>
          <w:szCs w:val="32"/>
        </w:rPr>
      </w:pPr>
      <w:r>
        <w:rPr>
          <w:rFonts w:ascii="仿宋_GB2312" w:eastAsia="仿宋_GB2312"/>
          <w:bCs/>
          <w:sz w:val="32"/>
          <w:szCs w:val="32"/>
        </w:rPr>
        <w:t>1.</w:t>
      </w:r>
      <w:r>
        <w:rPr>
          <w:rFonts w:ascii="仿宋_GB2312" w:eastAsia="仿宋_GB2312"/>
          <w:sz w:val="32"/>
          <w:szCs w:val="32"/>
        </w:rPr>
        <w:t>建设工程设计方案评审（</w:t>
      </w:r>
      <w:r>
        <w:rPr>
          <w:rFonts w:hint="eastAsia" w:ascii="仿宋_GB2312" w:eastAsia="仿宋_GB2312"/>
          <w:sz w:val="32"/>
          <w:szCs w:val="32"/>
        </w:rPr>
        <w:t>县</w:t>
      </w:r>
      <w:r>
        <w:rPr>
          <w:rFonts w:ascii="仿宋_GB2312" w:eastAsia="仿宋_GB2312"/>
          <w:sz w:val="32"/>
          <w:szCs w:val="32"/>
        </w:rPr>
        <w:t>自然资源局）；</w:t>
      </w:r>
    </w:p>
    <w:p>
      <w:pPr>
        <w:spacing w:line="566" w:lineRule="exact"/>
        <w:ind w:firstLine="640" w:firstLineChars="200"/>
        <w:rPr>
          <w:rFonts w:ascii="仿宋_GB2312" w:eastAsia="仿宋_GB2312"/>
          <w:sz w:val="32"/>
          <w:szCs w:val="32"/>
        </w:rPr>
      </w:pPr>
      <w:r>
        <w:rPr>
          <w:rFonts w:ascii="仿宋_GB2312" w:eastAsia="仿宋_GB2312"/>
          <w:bCs/>
          <w:sz w:val="32"/>
          <w:szCs w:val="32"/>
        </w:rPr>
        <w:t>2.</w:t>
      </w:r>
      <w:r>
        <w:rPr>
          <w:rFonts w:ascii="仿宋_GB2312" w:eastAsia="仿宋_GB2312"/>
          <w:sz w:val="32"/>
          <w:szCs w:val="32"/>
        </w:rPr>
        <w:t>初步设计方案评审（</w:t>
      </w:r>
      <w:r>
        <w:rPr>
          <w:rFonts w:hint="eastAsia" w:ascii="仿宋_GB2312" w:eastAsia="仿宋_GB2312"/>
          <w:sz w:val="32"/>
          <w:szCs w:val="32"/>
        </w:rPr>
        <w:t>县</w:t>
      </w:r>
      <w:r>
        <w:rPr>
          <w:rFonts w:ascii="仿宋_GB2312" w:eastAsia="仿宋_GB2312"/>
          <w:sz w:val="32"/>
          <w:szCs w:val="32"/>
        </w:rPr>
        <w:t>发改委）；</w:t>
      </w:r>
    </w:p>
    <w:p>
      <w:pPr>
        <w:spacing w:line="566" w:lineRule="exact"/>
        <w:ind w:firstLine="640" w:firstLineChars="200"/>
        <w:rPr>
          <w:rFonts w:ascii="仿宋_GB2312" w:eastAsia="仿宋_GB2312"/>
          <w:color w:val="191919"/>
          <w:sz w:val="32"/>
          <w:szCs w:val="32"/>
          <w:shd w:val="clear" w:color="auto" w:fill="FFFFFF"/>
        </w:rPr>
      </w:pPr>
      <w:r>
        <w:rPr>
          <w:rFonts w:ascii="仿宋_GB2312" w:eastAsia="仿宋_GB2312"/>
          <w:bCs/>
          <w:color w:val="191919"/>
          <w:sz w:val="32"/>
          <w:szCs w:val="32"/>
          <w:shd w:val="clear" w:color="auto" w:fill="FFFFFF"/>
        </w:rPr>
        <w:t>3.</w:t>
      </w:r>
      <w:r>
        <w:rPr>
          <w:rFonts w:ascii="仿宋_GB2312" w:eastAsia="仿宋_GB2312"/>
          <w:color w:val="191919"/>
          <w:sz w:val="32"/>
          <w:szCs w:val="32"/>
          <w:shd w:val="clear" w:color="auto" w:fill="FFFFFF"/>
        </w:rPr>
        <w:t>人民防空工程建设方案评审（</w:t>
      </w:r>
      <w:r>
        <w:rPr>
          <w:rFonts w:hint="eastAsia" w:ascii="仿宋_GB2312" w:eastAsia="仿宋_GB2312"/>
          <w:color w:val="191919"/>
          <w:sz w:val="32"/>
          <w:szCs w:val="32"/>
          <w:shd w:val="clear" w:color="auto" w:fill="FFFFFF"/>
        </w:rPr>
        <w:t>县</w:t>
      </w:r>
      <w:r>
        <w:rPr>
          <w:rFonts w:hint="eastAsia" w:ascii="仿宋_GB2312" w:eastAsia="仿宋_GB2312"/>
          <w:color w:val="191919"/>
          <w:sz w:val="32"/>
          <w:szCs w:val="32"/>
          <w:shd w:val="clear" w:color="auto" w:fill="FFFFFF"/>
          <w:lang w:eastAsia="zh-CN"/>
        </w:rPr>
        <w:t>住建局</w:t>
      </w:r>
      <w:r>
        <w:rPr>
          <w:rFonts w:ascii="仿宋_GB2312" w:eastAsia="仿宋_GB2312"/>
          <w:color w:val="191919"/>
          <w:sz w:val="32"/>
          <w:szCs w:val="32"/>
          <w:shd w:val="clear" w:color="auto" w:fill="FFFFFF"/>
        </w:rPr>
        <w:t>）；</w:t>
      </w:r>
    </w:p>
    <w:p>
      <w:pPr>
        <w:spacing w:line="566" w:lineRule="exact"/>
        <w:ind w:firstLine="640" w:firstLineChars="200"/>
        <w:rPr>
          <w:rFonts w:ascii="仿宋_GB2312" w:eastAsia="仿宋_GB2312"/>
          <w:color w:val="191919"/>
          <w:sz w:val="32"/>
          <w:szCs w:val="32"/>
          <w:shd w:val="clear" w:color="auto" w:fill="FFFFFF"/>
        </w:rPr>
      </w:pPr>
      <w:r>
        <w:rPr>
          <w:rFonts w:ascii="仿宋_GB2312" w:eastAsia="仿宋_GB2312"/>
          <w:bCs/>
          <w:color w:val="191919"/>
          <w:sz w:val="32"/>
          <w:szCs w:val="32"/>
          <w:shd w:val="clear" w:color="auto" w:fill="FFFFFF"/>
        </w:rPr>
        <w:t>4.</w:t>
      </w:r>
      <w:r>
        <w:rPr>
          <w:rFonts w:ascii="仿宋_GB2312" w:eastAsia="仿宋_GB2312"/>
          <w:color w:val="191919"/>
          <w:sz w:val="32"/>
          <w:szCs w:val="32"/>
          <w:shd w:val="clear" w:color="auto" w:fill="FFFFFF"/>
        </w:rPr>
        <w:t>环境影响评价报告评审（</w:t>
      </w:r>
      <w:r>
        <w:rPr>
          <w:rFonts w:hint="eastAsia" w:ascii="仿宋_GB2312" w:eastAsia="仿宋_GB2312"/>
          <w:color w:val="191919"/>
          <w:sz w:val="32"/>
          <w:szCs w:val="32"/>
          <w:shd w:val="clear" w:color="auto" w:fill="FFFFFF"/>
        </w:rPr>
        <w:t>县环保</w:t>
      </w:r>
      <w:r>
        <w:rPr>
          <w:rFonts w:ascii="仿宋_GB2312" w:eastAsia="仿宋_GB2312"/>
          <w:color w:val="191919"/>
          <w:sz w:val="32"/>
          <w:szCs w:val="32"/>
          <w:shd w:val="clear" w:color="auto" w:fill="FFFFFF"/>
        </w:rPr>
        <w:t>局）；</w:t>
      </w:r>
    </w:p>
    <w:p>
      <w:pPr>
        <w:spacing w:line="566" w:lineRule="exact"/>
        <w:ind w:firstLine="640" w:firstLineChars="200"/>
        <w:rPr>
          <w:rFonts w:ascii="仿宋_GB2312" w:eastAsia="仿宋_GB2312"/>
          <w:color w:val="191919"/>
          <w:sz w:val="32"/>
          <w:szCs w:val="32"/>
          <w:shd w:val="clear" w:color="auto" w:fill="FFFFFF"/>
        </w:rPr>
      </w:pPr>
      <w:r>
        <w:rPr>
          <w:rFonts w:ascii="仿宋_GB2312" w:eastAsia="仿宋_GB2312"/>
          <w:bCs/>
          <w:color w:val="191919"/>
          <w:sz w:val="32"/>
          <w:szCs w:val="32"/>
          <w:shd w:val="clear" w:color="auto" w:fill="FFFFFF"/>
        </w:rPr>
        <w:t>5.</w:t>
      </w:r>
      <w:r>
        <w:rPr>
          <w:rFonts w:ascii="仿宋_GB2312" w:eastAsia="仿宋_GB2312"/>
          <w:color w:val="191919"/>
          <w:sz w:val="32"/>
          <w:szCs w:val="32"/>
          <w:shd w:val="clear" w:color="auto" w:fill="FFFFFF"/>
        </w:rPr>
        <w:t>生产建设项目水土保持方案评审（</w:t>
      </w:r>
      <w:r>
        <w:rPr>
          <w:rFonts w:hint="eastAsia" w:ascii="仿宋_GB2312" w:eastAsia="仿宋_GB2312"/>
          <w:color w:val="191919"/>
          <w:sz w:val="32"/>
          <w:szCs w:val="32"/>
          <w:shd w:val="clear" w:color="auto" w:fill="FFFFFF"/>
        </w:rPr>
        <w:t>县</w:t>
      </w:r>
      <w:r>
        <w:rPr>
          <w:rFonts w:ascii="仿宋_GB2312" w:eastAsia="仿宋_GB2312"/>
          <w:color w:val="191919"/>
          <w:sz w:val="32"/>
          <w:szCs w:val="32"/>
          <w:shd w:val="clear" w:color="auto" w:fill="FFFFFF"/>
        </w:rPr>
        <w:t>水利局）；</w:t>
      </w:r>
    </w:p>
    <w:p>
      <w:pPr>
        <w:spacing w:line="566" w:lineRule="exact"/>
        <w:ind w:firstLine="640" w:firstLineChars="200"/>
        <w:rPr>
          <w:rFonts w:ascii="仿宋_GB2312" w:eastAsia="仿宋_GB2312"/>
          <w:color w:val="191919"/>
          <w:sz w:val="32"/>
          <w:szCs w:val="32"/>
          <w:shd w:val="clear" w:color="auto" w:fill="FFFFFF"/>
        </w:rPr>
      </w:pPr>
      <w:r>
        <w:rPr>
          <w:rFonts w:ascii="仿宋_GB2312" w:eastAsia="仿宋_GB2312"/>
          <w:bCs/>
          <w:color w:val="191919"/>
          <w:sz w:val="32"/>
          <w:szCs w:val="32"/>
          <w:shd w:val="clear" w:color="auto" w:fill="FFFFFF"/>
        </w:rPr>
        <w:t>6.</w:t>
      </w:r>
      <w:r>
        <w:rPr>
          <w:rFonts w:ascii="仿宋_GB2312" w:eastAsia="仿宋_GB2312"/>
          <w:color w:val="191919"/>
          <w:sz w:val="32"/>
          <w:szCs w:val="32"/>
          <w:shd w:val="clear" w:color="auto" w:fill="FFFFFF"/>
        </w:rPr>
        <w:t>洪水影响评价报告评审（</w:t>
      </w:r>
      <w:r>
        <w:rPr>
          <w:rFonts w:hint="eastAsia" w:ascii="仿宋_GB2312" w:eastAsia="仿宋_GB2312"/>
          <w:color w:val="191919"/>
          <w:sz w:val="32"/>
          <w:szCs w:val="32"/>
          <w:shd w:val="clear" w:color="auto" w:fill="FFFFFF"/>
        </w:rPr>
        <w:t>县</w:t>
      </w:r>
      <w:r>
        <w:rPr>
          <w:rFonts w:ascii="仿宋_GB2312" w:eastAsia="仿宋_GB2312"/>
          <w:color w:val="191919"/>
          <w:sz w:val="32"/>
          <w:szCs w:val="32"/>
          <w:shd w:val="clear" w:color="auto" w:fill="FFFFFF"/>
        </w:rPr>
        <w:t>水利局）；</w:t>
      </w:r>
    </w:p>
    <w:p>
      <w:pPr>
        <w:spacing w:line="566" w:lineRule="exact"/>
        <w:ind w:firstLine="640" w:firstLineChars="200"/>
        <w:rPr>
          <w:rFonts w:ascii="仿宋_GB2312" w:eastAsia="仿宋_GB2312"/>
          <w:color w:val="191919"/>
          <w:sz w:val="32"/>
          <w:szCs w:val="32"/>
          <w:shd w:val="clear" w:color="auto" w:fill="FFFFFF"/>
        </w:rPr>
      </w:pPr>
      <w:r>
        <w:rPr>
          <w:rFonts w:ascii="仿宋_GB2312" w:eastAsia="仿宋_GB2312"/>
          <w:bCs/>
          <w:color w:val="191919"/>
          <w:sz w:val="32"/>
          <w:szCs w:val="32"/>
          <w:shd w:val="clear" w:color="auto" w:fill="FFFFFF"/>
        </w:rPr>
        <w:t>7.</w:t>
      </w:r>
      <w:r>
        <w:rPr>
          <w:rFonts w:ascii="仿宋_GB2312" w:eastAsia="仿宋_GB2312"/>
          <w:color w:val="191919"/>
          <w:sz w:val="32"/>
          <w:szCs w:val="32"/>
          <w:shd w:val="clear" w:color="auto" w:fill="FFFFFF"/>
        </w:rPr>
        <w:t>危险化学品建设项目安全评价报告评审（</w:t>
      </w:r>
      <w:r>
        <w:rPr>
          <w:rFonts w:hint="eastAsia" w:ascii="仿宋_GB2312" w:eastAsia="仿宋_GB2312"/>
          <w:color w:val="191919"/>
          <w:sz w:val="32"/>
          <w:szCs w:val="32"/>
          <w:shd w:val="clear" w:color="auto" w:fill="FFFFFF"/>
        </w:rPr>
        <w:t>县</w:t>
      </w:r>
      <w:r>
        <w:rPr>
          <w:rFonts w:ascii="仿宋_GB2312" w:eastAsia="仿宋_GB2312"/>
          <w:color w:val="191919"/>
          <w:sz w:val="32"/>
          <w:szCs w:val="32"/>
          <w:shd w:val="clear" w:color="auto" w:fill="FFFFFF"/>
        </w:rPr>
        <w:t>应急管理局）；</w:t>
      </w:r>
    </w:p>
    <w:p>
      <w:pPr>
        <w:spacing w:line="566" w:lineRule="exact"/>
        <w:ind w:firstLine="640" w:firstLineChars="200"/>
        <w:rPr>
          <w:rFonts w:ascii="仿宋_GB2312" w:eastAsia="仿宋_GB2312"/>
          <w:color w:val="191919"/>
          <w:sz w:val="32"/>
          <w:szCs w:val="32"/>
          <w:shd w:val="clear" w:color="auto" w:fill="FFFFFF"/>
        </w:rPr>
      </w:pPr>
      <w:r>
        <w:rPr>
          <w:rFonts w:ascii="仿宋_GB2312" w:eastAsia="仿宋_GB2312"/>
          <w:bCs/>
          <w:color w:val="191919"/>
          <w:sz w:val="32"/>
          <w:szCs w:val="32"/>
          <w:shd w:val="clear" w:color="auto" w:fill="FFFFFF"/>
        </w:rPr>
        <w:t>8.</w:t>
      </w:r>
      <w:r>
        <w:rPr>
          <w:rFonts w:ascii="仿宋_GB2312" w:eastAsia="仿宋_GB2312"/>
          <w:color w:val="191919"/>
          <w:sz w:val="32"/>
          <w:szCs w:val="32"/>
          <w:shd w:val="clear" w:color="auto" w:fill="FFFFFF"/>
        </w:rPr>
        <w:t>非煤矿矿山、金属冶炼建设项目和用于生产、储存危险物品的建设项目安全设施设计评审（</w:t>
      </w:r>
      <w:r>
        <w:rPr>
          <w:rFonts w:hint="eastAsia" w:ascii="仿宋_GB2312" w:eastAsia="仿宋_GB2312"/>
          <w:color w:val="191919"/>
          <w:sz w:val="32"/>
          <w:szCs w:val="32"/>
          <w:shd w:val="clear" w:color="auto" w:fill="FFFFFF"/>
        </w:rPr>
        <w:t>县</w:t>
      </w:r>
      <w:r>
        <w:rPr>
          <w:rFonts w:ascii="仿宋_GB2312" w:eastAsia="仿宋_GB2312"/>
          <w:color w:val="191919"/>
          <w:sz w:val="32"/>
          <w:szCs w:val="32"/>
          <w:shd w:val="clear" w:color="auto" w:fill="FFFFFF"/>
        </w:rPr>
        <w:t>应急管理局）；</w:t>
      </w:r>
    </w:p>
    <w:p>
      <w:pPr>
        <w:spacing w:line="566" w:lineRule="exact"/>
        <w:ind w:firstLine="640" w:firstLineChars="200"/>
        <w:rPr>
          <w:rFonts w:ascii="仿宋_GB2312" w:eastAsia="仿宋_GB2312"/>
          <w:color w:val="191919"/>
          <w:sz w:val="32"/>
          <w:szCs w:val="32"/>
          <w:shd w:val="clear" w:color="auto" w:fill="FFFFFF"/>
        </w:rPr>
      </w:pPr>
      <w:r>
        <w:rPr>
          <w:rFonts w:ascii="仿宋_GB2312" w:eastAsia="仿宋_GB2312"/>
          <w:bCs/>
          <w:color w:val="191919"/>
          <w:sz w:val="32"/>
          <w:szCs w:val="32"/>
          <w:shd w:val="clear" w:color="auto" w:fill="FFFFFF"/>
        </w:rPr>
        <w:t>9.</w:t>
      </w:r>
      <w:r>
        <w:rPr>
          <w:rFonts w:ascii="仿宋_GB2312" w:eastAsia="仿宋_GB2312"/>
          <w:color w:val="191919"/>
          <w:sz w:val="32"/>
          <w:szCs w:val="32"/>
          <w:shd w:val="clear" w:color="auto" w:fill="FFFFFF"/>
        </w:rPr>
        <w:t>地震安全性评价</w:t>
      </w:r>
      <w:r>
        <w:rPr>
          <w:rFonts w:ascii="仿宋_GB2312" w:eastAsia="仿宋_GB2312"/>
          <w:sz w:val="32"/>
          <w:szCs w:val="32"/>
        </w:rPr>
        <w:t>（项目单位自行委托）</w:t>
      </w:r>
      <w:r>
        <w:rPr>
          <w:rFonts w:ascii="仿宋_GB2312" w:eastAsia="仿宋_GB2312"/>
          <w:color w:val="191919"/>
          <w:sz w:val="32"/>
          <w:szCs w:val="32"/>
          <w:shd w:val="clear" w:color="auto" w:fill="FFFFFF"/>
        </w:rPr>
        <w:t>；</w:t>
      </w:r>
    </w:p>
    <w:p>
      <w:pPr>
        <w:spacing w:line="566" w:lineRule="exact"/>
        <w:ind w:firstLine="640" w:firstLineChars="200"/>
        <w:rPr>
          <w:rFonts w:ascii="仿宋_GB2312" w:eastAsia="仿宋_GB2312"/>
          <w:sz w:val="32"/>
          <w:szCs w:val="32"/>
        </w:rPr>
      </w:pPr>
      <w:r>
        <w:rPr>
          <w:rFonts w:ascii="仿宋_GB2312" w:eastAsia="仿宋_GB2312"/>
          <w:bCs/>
          <w:color w:val="191919"/>
          <w:sz w:val="32"/>
          <w:szCs w:val="32"/>
          <w:shd w:val="clear" w:color="auto" w:fill="FFFFFF"/>
        </w:rPr>
        <w:t>10.</w:t>
      </w:r>
      <w:r>
        <w:rPr>
          <w:rFonts w:ascii="仿宋_GB2312" w:eastAsia="仿宋_GB2312"/>
          <w:color w:val="191919"/>
          <w:sz w:val="32"/>
          <w:szCs w:val="32"/>
          <w:shd w:val="clear" w:color="auto" w:fill="FFFFFF"/>
        </w:rPr>
        <w:t>重点</w:t>
      </w:r>
      <w:r>
        <w:rPr>
          <w:rFonts w:ascii="仿宋_GB2312" w:eastAsia="仿宋_GB2312"/>
          <w:sz w:val="32"/>
          <w:szCs w:val="32"/>
        </w:rPr>
        <w:t>工程气候可行性论证（项目单位自行委托）。</w:t>
      </w:r>
    </w:p>
    <w:p>
      <w:pPr>
        <w:spacing w:line="566" w:lineRule="exact"/>
        <w:ind w:firstLine="640" w:firstLineChars="200"/>
        <w:outlineLvl w:val="0"/>
        <w:rPr>
          <w:rFonts w:eastAsia="黑体"/>
          <w:sz w:val="32"/>
          <w:szCs w:val="32"/>
        </w:rPr>
      </w:pPr>
      <w:r>
        <w:rPr>
          <w:rFonts w:eastAsia="黑体"/>
          <w:sz w:val="32"/>
          <w:szCs w:val="32"/>
        </w:rPr>
        <w:t>五、审批部门</w:t>
      </w:r>
    </w:p>
    <w:p>
      <w:pPr>
        <w:spacing w:line="566" w:lineRule="exact"/>
        <w:ind w:firstLine="640" w:firstLineChars="200"/>
        <w:rPr>
          <w:rFonts w:ascii="仿宋_GB2312" w:eastAsia="仿宋_GB2312"/>
          <w:sz w:val="32"/>
          <w:szCs w:val="32"/>
        </w:rPr>
      </w:pPr>
      <w:r>
        <w:rPr>
          <w:rFonts w:ascii="仿宋_GB2312" w:eastAsia="仿宋_GB2312"/>
          <w:sz w:val="32"/>
          <w:szCs w:val="32"/>
        </w:rPr>
        <w:t>牵头部门：</w:t>
      </w:r>
      <w:r>
        <w:rPr>
          <w:rFonts w:hint="eastAsia" w:ascii="仿宋_GB2312" w:eastAsia="仿宋_GB2312"/>
          <w:sz w:val="32"/>
          <w:szCs w:val="32"/>
        </w:rPr>
        <w:t>县</w:t>
      </w:r>
      <w:r>
        <w:rPr>
          <w:rFonts w:ascii="仿宋_GB2312" w:eastAsia="仿宋_GB2312"/>
          <w:sz w:val="32"/>
          <w:szCs w:val="32"/>
        </w:rPr>
        <w:t>自然资源局。</w:t>
      </w:r>
    </w:p>
    <w:p>
      <w:pPr>
        <w:spacing w:line="566" w:lineRule="exact"/>
        <w:ind w:firstLine="640" w:firstLineChars="200"/>
        <w:rPr>
          <w:rFonts w:ascii="仿宋_GB2312" w:eastAsia="仿宋_GB2312"/>
          <w:sz w:val="32"/>
          <w:szCs w:val="32"/>
        </w:rPr>
      </w:pPr>
      <w:r>
        <w:rPr>
          <w:rFonts w:ascii="仿宋_GB2312" w:eastAsia="仿宋_GB2312"/>
          <w:sz w:val="32"/>
          <w:szCs w:val="32"/>
        </w:rPr>
        <w:t>联审部门：</w:t>
      </w:r>
      <w:r>
        <w:rPr>
          <w:rFonts w:hint="eastAsia" w:ascii="仿宋_GB2312" w:eastAsia="仿宋_GB2312"/>
          <w:sz w:val="32"/>
          <w:szCs w:val="32"/>
        </w:rPr>
        <w:t>县</w:t>
      </w:r>
      <w:r>
        <w:rPr>
          <w:rFonts w:ascii="仿宋_GB2312" w:eastAsia="仿宋_GB2312"/>
          <w:sz w:val="32"/>
          <w:szCs w:val="32"/>
        </w:rPr>
        <w:t>发改委、</w:t>
      </w:r>
      <w:r>
        <w:rPr>
          <w:rFonts w:hint="eastAsia" w:ascii="仿宋_GB2312" w:eastAsia="仿宋_GB2312"/>
          <w:sz w:val="32"/>
          <w:szCs w:val="32"/>
        </w:rPr>
        <w:t>县</w:t>
      </w:r>
      <w:r>
        <w:rPr>
          <w:rFonts w:hint="eastAsia" w:ascii="仿宋_GB2312" w:eastAsia="仿宋_GB2312"/>
          <w:sz w:val="32"/>
          <w:szCs w:val="32"/>
          <w:shd w:val="clear" w:color="auto" w:fill="FFFFFF"/>
          <w:lang w:eastAsia="zh-CN"/>
        </w:rPr>
        <w:t>住建局</w:t>
      </w:r>
      <w:r>
        <w:rPr>
          <w:rFonts w:ascii="仿宋_GB2312" w:eastAsia="仿宋_GB2312"/>
          <w:sz w:val="32"/>
          <w:szCs w:val="32"/>
          <w:shd w:val="clear" w:color="auto" w:fill="FFFFFF"/>
        </w:rPr>
        <w:t>、</w:t>
      </w:r>
      <w:r>
        <w:rPr>
          <w:rFonts w:hint="eastAsia" w:ascii="仿宋_GB2312" w:eastAsia="仿宋_GB2312"/>
          <w:sz w:val="32"/>
          <w:szCs w:val="32"/>
          <w:shd w:val="clear" w:color="auto" w:fill="FFFFFF"/>
        </w:rPr>
        <w:t>县环保</w:t>
      </w:r>
      <w:r>
        <w:rPr>
          <w:rFonts w:ascii="仿宋_GB2312" w:eastAsia="仿宋_GB2312"/>
          <w:sz w:val="32"/>
          <w:szCs w:val="32"/>
          <w:shd w:val="clear" w:color="auto" w:fill="FFFFFF"/>
        </w:rPr>
        <w:t>局、</w:t>
      </w:r>
      <w:r>
        <w:rPr>
          <w:rFonts w:hint="eastAsia" w:ascii="仿宋_GB2312" w:eastAsia="仿宋_GB2312"/>
          <w:sz w:val="32"/>
          <w:szCs w:val="32"/>
          <w:shd w:val="clear" w:color="auto" w:fill="FFFFFF"/>
        </w:rPr>
        <w:t>县</w:t>
      </w:r>
      <w:r>
        <w:rPr>
          <w:rFonts w:ascii="仿宋_GB2312" w:eastAsia="仿宋_GB2312"/>
          <w:sz w:val="32"/>
          <w:szCs w:val="32"/>
          <w:shd w:val="clear" w:color="auto" w:fill="FFFFFF"/>
        </w:rPr>
        <w:t>国</w:t>
      </w:r>
      <w:r>
        <w:rPr>
          <w:rFonts w:hint="eastAsia" w:ascii="仿宋_GB2312" w:eastAsia="仿宋_GB2312"/>
          <w:sz w:val="32"/>
          <w:szCs w:val="32"/>
          <w:shd w:val="clear" w:color="auto" w:fill="FFFFFF"/>
        </w:rPr>
        <w:t>安</w:t>
      </w:r>
      <w:r>
        <w:rPr>
          <w:rFonts w:hint="eastAsia" w:ascii="仿宋_GB2312" w:eastAsia="仿宋_GB2312"/>
          <w:sz w:val="32"/>
          <w:szCs w:val="32"/>
          <w:shd w:val="clear" w:color="auto" w:fill="FFFFFF"/>
          <w:lang w:eastAsia="zh-CN"/>
        </w:rPr>
        <w:t>委</w:t>
      </w:r>
      <w:r>
        <w:rPr>
          <w:rFonts w:ascii="仿宋_GB2312" w:eastAsia="仿宋_GB2312"/>
          <w:sz w:val="32"/>
          <w:szCs w:val="32"/>
          <w:shd w:val="clear" w:color="auto" w:fill="FFFFFF"/>
        </w:rPr>
        <w:t>、</w:t>
      </w:r>
      <w:r>
        <w:rPr>
          <w:rFonts w:hint="eastAsia" w:ascii="仿宋_GB2312" w:eastAsia="仿宋_GB2312"/>
          <w:sz w:val="32"/>
          <w:szCs w:val="32"/>
          <w:shd w:val="clear" w:color="auto" w:fill="FFFFFF"/>
        </w:rPr>
        <w:t>县</w:t>
      </w:r>
      <w:r>
        <w:rPr>
          <w:rFonts w:ascii="仿宋_GB2312" w:eastAsia="仿宋_GB2312"/>
          <w:color w:val="191919"/>
          <w:sz w:val="32"/>
          <w:szCs w:val="32"/>
          <w:shd w:val="clear" w:color="auto" w:fill="FFFFFF"/>
        </w:rPr>
        <w:t>水利局、</w:t>
      </w:r>
      <w:r>
        <w:rPr>
          <w:rFonts w:hint="eastAsia" w:ascii="仿宋_GB2312" w:eastAsia="仿宋_GB2312"/>
          <w:color w:val="191919"/>
          <w:sz w:val="32"/>
          <w:szCs w:val="32"/>
          <w:shd w:val="clear" w:color="auto" w:fill="FFFFFF"/>
        </w:rPr>
        <w:t>县</w:t>
      </w:r>
      <w:r>
        <w:rPr>
          <w:rFonts w:ascii="仿宋_GB2312" w:eastAsia="仿宋_GB2312"/>
          <w:color w:val="191919"/>
          <w:sz w:val="32"/>
          <w:szCs w:val="32"/>
          <w:shd w:val="clear" w:color="auto" w:fill="FFFFFF"/>
        </w:rPr>
        <w:t>应急管理局等</w:t>
      </w:r>
      <w:r>
        <w:rPr>
          <w:rFonts w:ascii="仿宋_GB2312" w:eastAsia="仿宋_GB2312"/>
          <w:sz w:val="32"/>
          <w:szCs w:val="32"/>
        </w:rPr>
        <w:t>。</w:t>
      </w:r>
    </w:p>
    <w:p>
      <w:pPr>
        <w:spacing w:line="566" w:lineRule="exact"/>
        <w:ind w:firstLine="640" w:firstLineChars="200"/>
        <w:rPr>
          <w:rFonts w:eastAsia="黑体"/>
          <w:sz w:val="32"/>
          <w:szCs w:val="32"/>
        </w:rPr>
      </w:pPr>
      <w:r>
        <w:rPr>
          <w:rFonts w:eastAsia="黑体"/>
          <w:sz w:val="32"/>
          <w:szCs w:val="32"/>
        </w:rPr>
        <w:t>六、前期咨询服务</w:t>
      </w:r>
    </w:p>
    <w:p>
      <w:pPr>
        <w:spacing w:line="566" w:lineRule="exact"/>
        <w:ind w:firstLine="640" w:firstLineChars="200"/>
        <w:rPr>
          <w:rFonts w:ascii="仿宋_GB2312" w:eastAsia="仿宋_GB2312"/>
          <w:sz w:val="32"/>
          <w:szCs w:val="32"/>
        </w:rPr>
      </w:pPr>
      <w:r>
        <w:rPr>
          <w:rFonts w:ascii="仿宋_GB2312" w:eastAsia="仿宋_GB2312"/>
          <w:sz w:val="32"/>
          <w:szCs w:val="32"/>
        </w:rPr>
        <w:t>各审批部门应当提供本阶段审批工作的前期咨询服务，确保审批事项受理时具备受理和审批条件。</w:t>
      </w:r>
    </w:p>
    <w:p>
      <w:pPr>
        <w:spacing w:line="566" w:lineRule="exact"/>
        <w:ind w:firstLine="640" w:firstLineChars="200"/>
        <w:rPr>
          <w:rFonts w:ascii="仿宋_GB2312" w:eastAsia="仿宋_GB2312"/>
          <w:sz w:val="32"/>
          <w:szCs w:val="32"/>
        </w:rPr>
      </w:pPr>
      <w:r>
        <w:rPr>
          <w:rFonts w:ascii="仿宋_GB2312" w:eastAsia="仿宋_GB2312"/>
          <w:sz w:val="32"/>
          <w:szCs w:val="32"/>
        </w:rPr>
        <w:t>综合窗口负责向项目单位发放和回收前期咨询表，收到咨询表后转交各审批部门。各审批部门根据项目基本情况及必要的佐证材料，将拟建项目是否符合审批条件的明确意见（不符合审批条件的说明原因和依据）、需要办理的审批事项（不在</w:t>
      </w:r>
      <w:r>
        <w:rPr>
          <w:rFonts w:hint="eastAsia" w:ascii="仿宋_GB2312" w:eastAsia="仿宋_GB2312"/>
          <w:sz w:val="32"/>
          <w:szCs w:val="32"/>
        </w:rPr>
        <w:t>县</w:t>
      </w:r>
      <w:r>
        <w:rPr>
          <w:rFonts w:ascii="仿宋_GB2312" w:eastAsia="仿宋_GB2312"/>
          <w:sz w:val="32"/>
          <w:szCs w:val="32"/>
        </w:rPr>
        <w:t>本级办理的予以说明）、涉及的评估事项（含需要项目单位自行委托评估事项）等反馈至牵头单位。牵头单位汇总后形成本阶段“一单清”需求信息，反馈至综合窗口，由综合窗口一次性告知项目单位。</w:t>
      </w:r>
    </w:p>
    <w:p>
      <w:pPr>
        <w:spacing w:line="566" w:lineRule="exact"/>
        <w:ind w:firstLine="640" w:firstLineChars="200"/>
        <w:rPr>
          <w:rFonts w:ascii="仿宋_GB2312" w:eastAsia="仿宋_GB2312"/>
          <w:sz w:val="32"/>
          <w:szCs w:val="32"/>
        </w:rPr>
      </w:pPr>
      <w:r>
        <w:rPr>
          <w:rFonts w:ascii="仿宋_GB2312" w:eastAsia="仿宋_GB2312"/>
          <w:sz w:val="32"/>
          <w:szCs w:val="32"/>
        </w:rPr>
        <w:t>各审批部门一致同意符合审批条件的，在项目单位提出申请后，进入审批流程；不符合审批条件的，不进入审批流程。</w:t>
      </w:r>
    </w:p>
    <w:p>
      <w:pPr>
        <w:spacing w:line="566" w:lineRule="exact"/>
        <w:ind w:firstLine="640" w:firstLineChars="200"/>
        <w:rPr>
          <w:rFonts w:ascii="仿宋_GB2312" w:eastAsia="仿宋_GB2312"/>
          <w:sz w:val="32"/>
          <w:szCs w:val="32"/>
        </w:rPr>
      </w:pPr>
      <w:r>
        <w:rPr>
          <w:rFonts w:ascii="仿宋_GB2312" w:eastAsia="仿宋_GB2312"/>
          <w:sz w:val="32"/>
          <w:szCs w:val="32"/>
        </w:rPr>
        <w:t>咨询服务时间不计入审批时间。</w:t>
      </w:r>
    </w:p>
    <w:p>
      <w:pPr>
        <w:spacing w:line="566" w:lineRule="exact"/>
        <w:ind w:firstLine="640" w:firstLineChars="200"/>
        <w:outlineLvl w:val="0"/>
        <w:rPr>
          <w:rFonts w:eastAsia="黑体"/>
          <w:sz w:val="32"/>
          <w:szCs w:val="32"/>
        </w:rPr>
      </w:pPr>
      <w:r>
        <w:rPr>
          <w:rFonts w:eastAsia="黑体"/>
          <w:sz w:val="32"/>
          <w:szCs w:val="32"/>
        </w:rPr>
        <w:t>七、审批流程</w:t>
      </w:r>
    </w:p>
    <w:p>
      <w:pPr>
        <w:spacing w:line="566" w:lineRule="exact"/>
        <w:ind w:firstLine="643" w:firstLineChars="200"/>
        <w:rPr>
          <w:rFonts w:eastAsia="楷体_GB2312"/>
          <w:b/>
          <w:bCs/>
          <w:sz w:val="32"/>
          <w:szCs w:val="32"/>
        </w:rPr>
      </w:pPr>
      <w:r>
        <w:rPr>
          <w:rFonts w:eastAsia="楷体_GB2312"/>
          <w:b/>
          <w:bCs/>
          <w:sz w:val="32"/>
          <w:szCs w:val="32"/>
        </w:rPr>
        <w:t>（一）申请受理</w:t>
      </w:r>
    </w:p>
    <w:p>
      <w:pPr>
        <w:spacing w:line="566" w:lineRule="exact"/>
        <w:ind w:firstLine="643" w:firstLineChars="200"/>
        <w:rPr>
          <w:rFonts w:ascii="仿宋_GB2312" w:eastAsia="仿宋_GB2312"/>
          <w:sz w:val="32"/>
          <w:szCs w:val="32"/>
        </w:rPr>
      </w:pPr>
      <w:r>
        <w:rPr>
          <w:rFonts w:ascii="仿宋_GB2312" w:eastAsia="仿宋_GB2312"/>
          <w:b/>
          <w:bCs/>
          <w:sz w:val="32"/>
          <w:szCs w:val="32"/>
        </w:rPr>
        <w:t>1.网络平台（综合窗口）申报。</w:t>
      </w:r>
      <w:r>
        <w:rPr>
          <w:rFonts w:ascii="仿宋_GB2312" w:eastAsia="仿宋_GB2312"/>
          <w:sz w:val="32"/>
          <w:szCs w:val="32"/>
        </w:rPr>
        <w:t>建设单位（个人）登陆政务服务网，填写</w:t>
      </w:r>
      <w:r>
        <w:rPr>
          <w:rFonts w:hint="eastAsia" w:ascii="仿宋_GB2312" w:eastAsia="仿宋_GB2312"/>
          <w:sz w:val="32"/>
          <w:szCs w:val="32"/>
        </w:rPr>
        <w:t>洛宁县</w:t>
      </w:r>
      <w:r>
        <w:rPr>
          <w:rFonts w:ascii="仿宋_GB2312" w:eastAsia="仿宋_GB2312"/>
          <w:sz w:val="32"/>
          <w:szCs w:val="32"/>
        </w:rPr>
        <w:t>投资项目建设许可阶段审批申请表（下载专区下载），加盖单位公章，通过网络向审批平台报送申请材料。同时将纸质资料提交至综合窗口。</w:t>
      </w:r>
    </w:p>
    <w:p>
      <w:pPr>
        <w:spacing w:line="566" w:lineRule="exact"/>
        <w:ind w:firstLine="643" w:firstLineChars="200"/>
        <w:rPr>
          <w:rFonts w:ascii="仿宋_GB2312" w:eastAsia="仿宋_GB2312"/>
          <w:sz w:val="32"/>
          <w:szCs w:val="32"/>
        </w:rPr>
      </w:pPr>
      <w:r>
        <w:rPr>
          <w:rFonts w:ascii="仿宋_GB2312" w:eastAsia="仿宋_GB2312"/>
          <w:b/>
          <w:bCs/>
          <w:sz w:val="32"/>
          <w:szCs w:val="32"/>
        </w:rPr>
        <w:t>2.网络平台受理。</w:t>
      </w:r>
      <w:r>
        <w:rPr>
          <w:rFonts w:ascii="仿宋_GB2312" w:eastAsia="仿宋_GB2312"/>
          <w:sz w:val="32"/>
          <w:szCs w:val="32"/>
        </w:rPr>
        <w:t>由窗口工作人员在</w:t>
      </w:r>
      <w:r>
        <w:rPr>
          <w:rFonts w:hint="eastAsia" w:ascii="仿宋_GB2312" w:eastAsia="仿宋_GB2312"/>
          <w:sz w:val="32"/>
          <w:szCs w:val="32"/>
        </w:rPr>
        <w:t>洛宁县</w:t>
      </w:r>
      <w:r>
        <w:rPr>
          <w:rFonts w:ascii="仿宋_GB2312" w:eastAsia="仿宋_GB2312"/>
          <w:sz w:val="32"/>
          <w:szCs w:val="32"/>
        </w:rPr>
        <w:t>政务服务平台进行网上初审和受理。申请材料齐全、符合要求的，出具《建设许可阶段并联审批行政许可受理回执单》；申请材料不齐全或者不符合要求的，出具《建设许可阶段并联审批补正材料告知书》；对于不符合受理条件的，出具《建设许可阶段并联审批不予受理告知书》；也可利用手机短信或者通过网络发送告知信息。</w:t>
      </w:r>
    </w:p>
    <w:p>
      <w:pPr>
        <w:spacing w:line="566" w:lineRule="exact"/>
        <w:ind w:firstLine="643" w:firstLineChars="200"/>
        <w:rPr>
          <w:rFonts w:eastAsia="楷体_GB2312"/>
          <w:b/>
          <w:bCs/>
          <w:sz w:val="32"/>
          <w:szCs w:val="32"/>
        </w:rPr>
      </w:pPr>
      <w:r>
        <w:rPr>
          <w:rFonts w:eastAsia="楷体_GB2312"/>
          <w:b/>
          <w:bCs/>
          <w:sz w:val="32"/>
          <w:szCs w:val="32"/>
        </w:rPr>
        <w:t>（二）技术审查</w:t>
      </w:r>
    </w:p>
    <w:p>
      <w:pPr>
        <w:spacing w:line="566" w:lineRule="exact"/>
        <w:ind w:firstLine="643" w:firstLineChars="200"/>
        <w:rPr>
          <w:rFonts w:ascii="仿宋_GB2312" w:eastAsia="仿宋_GB2312"/>
          <w:sz w:val="32"/>
          <w:szCs w:val="32"/>
        </w:rPr>
      </w:pPr>
      <w:r>
        <w:rPr>
          <w:rFonts w:ascii="仿宋_GB2312" w:eastAsia="仿宋_GB2312"/>
          <w:b/>
          <w:bCs/>
          <w:sz w:val="32"/>
          <w:szCs w:val="32"/>
        </w:rPr>
        <w:t>1.建设工程设计方案预审。</w:t>
      </w:r>
      <w:r>
        <w:rPr>
          <w:rFonts w:ascii="仿宋_GB2312" w:eastAsia="仿宋_GB2312"/>
          <w:sz w:val="32"/>
          <w:szCs w:val="32"/>
        </w:rPr>
        <w:t>建设单位取得土地成交确认书（出让用地）或政府相关文件（划拨用地）后，可携建设工程设计方案（划拨用地同时提供用地坐标图）至</w:t>
      </w:r>
      <w:r>
        <w:rPr>
          <w:rFonts w:hint="eastAsia" w:ascii="仿宋_GB2312" w:eastAsia="仿宋_GB2312"/>
          <w:sz w:val="32"/>
          <w:szCs w:val="32"/>
        </w:rPr>
        <w:t>县</w:t>
      </w:r>
      <w:r>
        <w:rPr>
          <w:rFonts w:ascii="仿宋_GB2312" w:eastAsia="仿宋_GB2312"/>
          <w:sz w:val="32"/>
          <w:szCs w:val="32"/>
        </w:rPr>
        <w:t>自然资源局进行方案预审。建设单位取得立项审批阶段相关手续后，方可通过网络平台（综合窗口）申报建设许可阶段审批事项。</w:t>
      </w:r>
    </w:p>
    <w:p>
      <w:pPr>
        <w:spacing w:line="566" w:lineRule="exact"/>
        <w:ind w:firstLine="643" w:firstLineChars="200"/>
        <w:rPr>
          <w:rFonts w:ascii="仿宋_GB2312" w:eastAsia="仿宋_GB2312"/>
          <w:sz w:val="32"/>
          <w:szCs w:val="32"/>
        </w:rPr>
      </w:pPr>
      <w:r>
        <w:rPr>
          <w:rFonts w:ascii="仿宋_GB2312" w:eastAsia="仿宋_GB2312"/>
          <w:b/>
          <w:bCs/>
          <w:sz w:val="32"/>
          <w:szCs w:val="32"/>
        </w:rPr>
        <w:t>2.现场勘查。</w:t>
      </w:r>
      <w:r>
        <w:rPr>
          <w:rFonts w:ascii="仿宋_GB2312" w:eastAsia="仿宋_GB2312"/>
          <w:sz w:val="32"/>
          <w:szCs w:val="32"/>
        </w:rPr>
        <w:t>需要进行现场勘查的，由牵头部门召集相关部门统一组织联合勘查。</w:t>
      </w:r>
    </w:p>
    <w:p>
      <w:pPr>
        <w:spacing w:line="566" w:lineRule="exact"/>
        <w:ind w:firstLine="643" w:firstLineChars="200"/>
        <w:rPr>
          <w:rFonts w:ascii="仿宋_GB2312" w:eastAsia="仿宋_GB2312"/>
          <w:sz w:val="32"/>
          <w:szCs w:val="32"/>
        </w:rPr>
      </w:pPr>
      <w:r>
        <w:rPr>
          <w:rFonts w:ascii="仿宋_GB2312" w:eastAsia="仿宋_GB2312"/>
          <w:b/>
          <w:bCs/>
          <w:sz w:val="32"/>
          <w:szCs w:val="32"/>
        </w:rPr>
        <w:t>3.联审联评。</w:t>
      </w:r>
      <w:r>
        <w:rPr>
          <w:rFonts w:ascii="仿宋_GB2312" w:eastAsia="仿宋_GB2312"/>
          <w:sz w:val="32"/>
          <w:szCs w:val="32"/>
        </w:rPr>
        <w:t>由自然资源局牵头，运用</w:t>
      </w:r>
      <w:r>
        <w:rPr>
          <w:rFonts w:hint="eastAsia" w:ascii="仿宋_GB2312" w:eastAsia="仿宋_GB2312"/>
          <w:sz w:val="32"/>
          <w:szCs w:val="32"/>
        </w:rPr>
        <w:t>洛宁县</w:t>
      </w:r>
      <w:r>
        <w:rPr>
          <w:rFonts w:ascii="仿宋_GB2312" w:eastAsia="仿宋_GB2312"/>
          <w:sz w:val="32"/>
          <w:szCs w:val="32"/>
        </w:rPr>
        <w:t>政务平台将申请材料以电子文件形式，推送至发改、人防、</w:t>
      </w:r>
      <w:r>
        <w:rPr>
          <w:rFonts w:hint="eastAsia" w:ascii="仿宋_GB2312" w:eastAsia="仿宋_GB2312"/>
          <w:sz w:val="32"/>
          <w:szCs w:val="32"/>
        </w:rPr>
        <w:t>环保</w:t>
      </w:r>
      <w:r>
        <w:rPr>
          <w:rFonts w:ascii="仿宋_GB2312" w:eastAsia="仿宋_GB2312"/>
          <w:sz w:val="32"/>
          <w:szCs w:val="32"/>
        </w:rPr>
        <w:t>、国安、水利、应急管理等部门并联审查。</w:t>
      </w:r>
    </w:p>
    <w:p>
      <w:pPr>
        <w:spacing w:line="566" w:lineRule="exact"/>
        <w:ind w:firstLine="640" w:firstLineChars="200"/>
        <w:rPr>
          <w:rFonts w:ascii="仿宋_GB2312" w:eastAsia="仿宋_GB2312"/>
          <w:kern w:val="0"/>
          <w:sz w:val="32"/>
          <w:szCs w:val="32"/>
        </w:rPr>
      </w:pPr>
      <w:r>
        <w:rPr>
          <w:rFonts w:ascii="仿宋_GB2312" w:eastAsia="仿宋_GB2312"/>
          <w:kern w:val="0"/>
          <w:sz w:val="32"/>
          <w:szCs w:val="32"/>
        </w:rPr>
        <w:t>各审批部门完成审批事项办理后，及时将办理完成情况反馈牵头单位。</w:t>
      </w:r>
    </w:p>
    <w:p>
      <w:pPr>
        <w:spacing w:line="566" w:lineRule="exact"/>
        <w:ind w:firstLine="640" w:firstLineChars="200"/>
        <w:rPr>
          <w:rFonts w:ascii="仿宋_GB2312" w:eastAsia="仿宋_GB2312"/>
          <w:kern w:val="0"/>
          <w:sz w:val="32"/>
          <w:szCs w:val="32"/>
          <w:u w:val="none"/>
        </w:rPr>
      </w:pPr>
      <w:r>
        <w:rPr>
          <w:rFonts w:ascii="仿宋_GB2312" w:eastAsia="仿宋_GB2312"/>
          <w:kern w:val="0"/>
          <w:sz w:val="32"/>
          <w:szCs w:val="32"/>
          <w:u w:val="none"/>
        </w:rPr>
        <w:t>并联审批事项中任一事项不予批准的，后续审批事项可终止办理，由不予批准的审批部门负责告知项目单位，同时告知牵头单位和后续审批部门。已办理的事项不受影响。</w:t>
      </w:r>
    </w:p>
    <w:p>
      <w:pPr>
        <w:spacing w:line="566" w:lineRule="exact"/>
        <w:ind w:firstLine="643" w:firstLineChars="200"/>
        <w:rPr>
          <w:rFonts w:ascii="仿宋_GB2312" w:eastAsia="仿宋_GB2312"/>
          <w:sz w:val="32"/>
          <w:szCs w:val="32"/>
        </w:rPr>
      </w:pPr>
      <w:r>
        <w:rPr>
          <w:rFonts w:ascii="仿宋_GB2312" w:eastAsia="仿宋_GB2312"/>
          <w:b/>
          <w:bCs/>
          <w:sz w:val="32"/>
          <w:szCs w:val="32"/>
        </w:rPr>
        <w:t>4.方案审查。</w:t>
      </w:r>
      <w:r>
        <w:rPr>
          <w:rFonts w:ascii="仿宋_GB2312" w:eastAsia="仿宋_GB2312"/>
          <w:sz w:val="32"/>
          <w:szCs w:val="32"/>
        </w:rPr>
        <w:t>建设工程设计方案、人防设计方案审查和洪水影响评价报告同步并联审查。建设工程设计方案通过初步审定后，自然资源局通过政务平台向涉及的相关联合审查部门出具初审意见并征求其审查意见，联合审查部门要在5个工作日内出具审查意见（未按时反馈意见的视为无意见）。确需组织专家论证的，自然资源局通过召开专家论证会议方式征求相关专业专家意见，同时将专家及联合审查部门意见汇总后反馈给建设单位（个人）进行修改完善直至通过后重新报送。自然资源局收到修改完善的设计方案后，通知建设单位编制初步设计、环境影响评价报告等相关技术审查报告；需经</w:t>
      </w:r>
      <w:r>
        <w:rPr>
          <w:rFonts w:hint="eastAsia" w:ascii="仿宋_GB2312" w:eastAsia="仿宋_GB2312"/>
          <w:sz w:val="32"/>
          <w:szCs w:val="32"/>
        </w:rPr>
        <w:t>县</w:t>
      </w:r>
      <w:r>
        <w:rPr>
          <w:rFonts w:ascii="仿宋_GB2312" w:eastAsia="仿宋_GB2312"/>
          <w:sz w:val="32"/>
          <w:szCs w:val="32"/>
        </w:rPr>
        <w:t>委规委会审议的项目由自然资源局同步按程序提交</w:t>
      </w:r>
      <w:r>
        <w:rPr>
          <w:rFonts w:hint="eastAsia" w:ascii="仿宋_GB2312" w:eastAsia="仿宋_GB2312"/>
          <w:sz w:val="32"/>
          <w:szCs w:val="32"/>
          <w:lang w:eastAsia="zh-CN"/>
        </w:rPr>
        <w:t>县</w:t>
      </w:r>
      <w:r>
        <w:rPr>
          <w:rFonts w:ascii="仿宋_GB2312" w:eastAsia="仿宋_GB2312"/>
          <w:sz w:val="32"/>
          <w:szCs w:val="32"/>
        </w:rPr>
        <w:t>委规委会审议。</w:t>
      </w:r>
    </w:p>
    <w:p>
      <w:pPr>
        <w:spacing w:line="566" w:lineRule="exact"/>
        <w:ind w:firstLine="643" w:firstLineChars="200"/>
        <w:rPr>
          <w:rFonts w:ascii="仿宋_GB2312" w:eastAsia="仿宋_GB2312"/>
          <w:kern w:val="0"/>
          <w:sz w:val="32"/>
          <w:szCs w:val="32"/>
        </w:rPr>
      </w:pPr>
      <w:r>
        <w:rPr>
          <w:rFonts w:ascii="仿宋_GB2312" w:eastAsia="仿宋_GB2312"/>
          <w:b/>
          <w:bCs/>
          <w:sz w:val="32"/>
          <w:szCs w:val="32"/>
        </w:rPr>
        <w:t>5.“多评合一”。</w:t>
      </w:r>
      <w:r>
        <w:rPr>
          <w:rFonts w:ascii="仿宋_GB2312" w:eastAsia="仿宋_GB2312"/>
          <w:kern w:val="0"/>
          <w:sz w:val="32"/>
          <w:szCs w:val="32"/>
        </w:rPr>
        <w:t>需要评审且可以合并评审的事项，由牵头单位组织通过一个评审会完成。不能参加集中评审或项目单位自行委托中介服务机构评审的事项，由审批部门组织或项目单位委托在同一时间段内完成。</w:t>
      </w:r>
    </w:p>
    <w:p>
      <w:pPr>
        <w:spacing w:line="566" w:lineRule="exact"/>
        <w:ind w:firstLine="643" w:firstLineChars="200"/>
        <w:rPr>
          <w:rFonts w:ascii="仿宋_GB2312" w:eastAsia="仿宋_GB2312"/>
          <w:sz w:val="32"/>
          <w:szCs w:val="32"/>
        </w:rPr>
      </w:pPr>
      <w:r>
        <w:rPr>
          <w:rFonts w:ascii="仿宋_GB2312" w:eastAsia="仿宋_GB2312"/>
          <w:b/>
          <w:bCs/>
          <w:sz w:val="32"/>
          <w:szCs w:val="32"/>
        </w:rPr>
        <w:t>6.公示。</w:t>
      </w:r>
      <w:r>
        <w:rPr>
          <w:rFonts w:ascii="仿宋_GB2312" w:eastAsia="仿宋_GB2312"/>
          <w:sz w:val="32"/>
          <w:szCs w:val="32"/>
        </w:rPr>
        <w:t>设计方案确定（或提交</w:t>
      </w:r>
      <w:r>
        <w:rPr>
          <w:rFonts w:hint="eastAsia" w:ascii="仿宋_GB2312" w:eastAsia="仿宋_GB2312"/>
          <w:sz w:val="32"/>
          <w:szCs w:val="32"/>
        </w:rPr>
        <w:t>县</w:t>
      </w:r>
      <w:r>
        <w:rPr>
          <w:rFonts w:ascii="仿宋_GB2312" w:eastAsia="仿宋_GB2312"/>
          <w:sz w:val="32"/>
          <w:szCs w:val="32"/>
        </w:rPr>
        <w:t>委规委会审议通过）后，由牵头部门在审批平台、项目建设现场周边等</w:t>
      </w:r>
      <w:r>
        <w:rPr>
          <w:rFonts w:hint="eastAsia" w:ascii="仿宋_GB2312" w:eastAsia="仿宋_GB2312"/>
          <w:sz w:val="32"/>
          <w:szCs w:val="32"/>
          <w:lang w:eastAsia="zh-CN"/>
        </w:rPr>
        <w:t>地</w:t>
      </w:r>
      <w:r>
        <w:rPr>
          <w:rFonts w:ascii="仿宋_GB2312" w:eastAsia="仿宋_GB2312"/>
          <w:sz w:val="32"/>
          <w:szCs w:val="32"/>
        </w:rPr>
        <w:t>公示总平面图</w:t>
      </w:r>
      <w:r>
        <w:rPr>
          <w:rFonts w:hint="eastAsia" w:ascii="仿宋_GB2312" w:eastAsia="仿宋_GB2312"/>
          <w:sz w:val="32"/>
          <w:szCs w:val="32"/>
          <w:lang w:eastAsia="zh-CN"/>
        </w:rPr>
        <w:t>及相关</w:t>
      </w:r>
      <w:r>
        <w:rPr>
          <w:rFonts w:ascii="仿宋_GB2312" w:eastAsia="仿宋_GB2312"/>
          <w:sz w:val="32"/>
          <w:szCs w:val="32"/>
        </w:rPr>
        <w:t>方案内容。</w:t>
      </w:r>
    </w:p>
    <w:p>
      <w:pPr>
        <w:spacing w:line="566" w:lineRule="exact"/>
        <w:ind w:firstLine="643" w:firstLineChars="200"/>
        <w:rPr>
          <w:rFonts w:ascii="仿宋_GB2312" w:eastAsia="仿宋_GB2312"/>
          <w:sz w:val="32"/>
          <w:szCs w:val="32"/>
        </w:rPr>
      </w:pPr>
      <w:r>
        <w:rPr>
          <w:rFonts w:ascii="仿宋_GB2312" w:eastAsia="仿宋_GB2312"/>
          <w:b/>
          <w:bCs/>
          <w:sz w:val="32"/>
          <w:szCs w:val="32"/>
        </w:rPr>
        <w:t>7.简化带方案出让土地项目审批流程。</w:t>
      </w:r>
      <w:r>
        <w:rPr>
          <w:rFonts w:ascii="仿宋_GB2312" w:eastAsia="仿宋_GB2312"/>
          <w:sz w:val="32"/>
          <w:szCs w:val="32"/>
        </w:rPr>
        <w:t>对带总图方案出让土地的建设项目（经</w:t>
      </w:r>
      <w:r>
        <w:rPr>
          <w:rFonts w:hint="eastAsia" w:ascii="仿宋_GB2312" w:eastAsia="仿宋_GB2312"/>
          <w:sz w:val="32"/>
          <w:szCs w:val="32"/>
        </w:rPr>
        <w:t>县</w:t>
      </w:r>
      <w:r>
        <w:rPr>
          <w:rFonts w:ascii="仿宋_GB2312" w:eastAsia="仿宋_GB2312"/>
          <w:sz w:val="32"/>
          <w:szCs w:val="32"/>
        </w:rPr>
        <w:t>委规委会审议通过的），不再对设计方案进行审核，将工程建设许可和施工许可合并为一个阶段。</w:t>
      </w:r>
    </w:p>
    <w:p>
      <w:pPr>
        <w:spacing w:line="566" w:lineRule="exact"/>
        <w:ind w:firstLine="643" w:firstLineChars="200"/>
        <w:rPr>
          <w:rFonts w:eastAsia="楷体_GB2312"/>
          <w:b/>
          <w:bCs/>
          <w:sz w:val="32"/>
          <w:szCs w:val="32"/>
        </w:rPr>
      </w:pPr>
      <w:r>
        <w:rPr>
          <w:rFonts w:eastAsia="楷体_GB2312"/>
          <w:b/>
          <w:bCs/>
          <w:sz w:val="32"/>
          <w:szCs w:val="32"/>
        </w:rPr>
        <w:t>（三）证件核发</w:t>
      </w:r>
    </w:p>
    <w:p>
      <w:pPr>
        <w:spacing w:line="566" w:lineRule="exact"/>
        <w:ind w:firstLine="643" w:firstLineChars="200"/>
        <w:rPr>
          <w:rFonts w:ascii="仿宋_GB2312" w:eastAsia="仿宋_GB2312"/>
          <w:sz w:val="32"/>
          <w:szCs w:val="32"/>
        </w:rPr>
      </w:pPr>
      <w:r>
        <w:rPr>
          <w:rFonts w:ascii="仿宋_GB2312" w:eastAsia="仿宋_GB2312"/>
          <w:b/>
          <w:bCs/>
          <w:sz w:val="32"/>
          <w:szCs w:val="32"/>
        </w:rPr>
        <w:t>1.制发证书。</w:t>
      </w:r>
      <w:r>
        <w:rPr>
          <w:rFonts w:ascii="仿宋_GB2312" w:eastAsia="仿宋_GB2312"/>
          <w:sz w:val="32"/>
          <w:szCs w:val="32"/>
        </w:rPr>
        <w:t>公示期满后，《建设工程规划许可证》及各并联审批部门相关批准文件由牵头部门汇总后递交综合发证窗口，邮寄送达或窗口送达建设单位（个人）。</w:t>
      </w:r>
    </w:p>
    <w:p>
      <w:pPr>
        <w:spacing w:line="566" w:lineRule="exact"/>
        <w:ind w:firstLine="640" w:firstLineChars="200"/>
        <w:rPr>
          <w:rFonts w:ascii="仿宋_GB2312" w:eastAsia="仿宋_GB2312"/>
          <w:sz w:val="32"/>
          <w:szCs w:val="32"/>
        </w:rPr>
      </w:pPr>
      <w:r>
        <w:rPr>
          <w:rFonts w:ascii="仿宋_GB2312" w:eastAsia="仿宋_GB2312"/>
          <w:sz w:val="32"/>
          <w:szCs w:val="32"/>
        </w:rPr>
        <w:t>对于不符合条件不能进行许可的，发放《建设许可阶段并联审批不予行政许可决定书》。</w:t>
      </w:r>
    </w:p>
    <w:p>
      <w:pPr>
        <w:spacing w:line="566" w:lineRule="exact"/>
        <w:ind w:firstLine="643" w:firstLineChars="200"/>
        <w:rPr>
          <w:rFonts w:ascii="仿宋_GB2312" w:eastAsia="仿宋_GB2312"/>
          <w:sz w:val="32"/>
          <w:szCs w:val="32"/>
        </w:rPr>
      </w:pPr>
      <w:r>
        <w:rPr>
          <w:rFonts w:ascii="仿宋_GB2312" w:eastAsia="仿宋_GB2312"/>
          <w:b/>
          <w:bCs/>
          <w:sz w:val="32"/>
          <w:szCs w:val="32"/>
        </w:rPr>
        <w:t>2.信息公开。</w:t>
      </w:r>
      <w:r>
        <w:rPr>
          <w:rFonts w:ascii="仿宋_GB2312" w:eastAsia="仿宋_GB2312"/>
          <w:sz w:val="32"/>
          <w:szCs w:val="32"/>
        </w:rPr>
        <w:t>以《建设许可阶段并联审批行政许可情况抄告函》等形式，将许可信息抄告相关管理部门（单位）落实批后监管措施；</w:t>
      </w:r>
      <w:r>
        <w:rPr>
          <w:rFonts w:hint="eastAsia" w:ascii="仿宋_GB2312" w:eastAsia="仿宋_GB2312"/>
          <w:sz w:val="32"/>
          <w:szCs w:val="32"/>
          <w:lang w:eastAsia="zh-CN"/>
        </w:rPr>
        <w:t>在规划展示平台、</w:t>
      </w:r>
      <w:r>
        <w:rPr>
          <w:rFonts w:ascii="仿宋_GB2312" w:eastAsia="仿宋_GB2312"/>
          <w:sz w:val="32"/>
          <w:szCs w:val="32"/>
        </w:rPr>
        <w:t>审批平台、政府网站等进行政务信息公开，在</w:t>
      </w:r>
      <w:r>
        <w:rPr>
          <w:rFonts w:ascii="仿宋_GB2312" w:eastAsia="仿宋_GB2312"/>
          <w:color w:val="000000"/>
          <w:kern w:val="0"/>
          <w:sz w:val="32"/>
          <w:szCs w:val="32"/>
        </w:rPr>
        <w:t>国家（河南）企业信用信息公示系统、</w:t>
      </w:r>
      <w:r>
        <w:rPr>
          <w:rFonts w:hint="eastAsia" w:ascii="仿宋_GB2312" w:eastAsia="仿宋_GB2312"/>
          <w:color w:val="auto"/>
          <w:kern w:val="0"/>
          <w:sz w:val="32"/>
          <w:szCs w:val="32"/>
          <w:u w:val="none"/>
        </w:rPr>
        <w:t>洛宁县</w:t>
      </w:r>
      <w:r>
        <w:rPr>
          <w:rFonts w:ascii="仿宋_GB2312" w:eastAsia="仿宋_GB2312"/>
          <w:color w:val="auto"/>
          <w:sz w:val="32"/>
          <w:szCs w:val="32"/>
          <w:u w:val="none"/>
        </w:rPr>
        <w:t>公共信用信息共享平台公开建设单位（个人）诚信情况，</w:t>
      </w:r>
      <w:r>
        <w:rPr>
          <w:rFonts w:ascii="仿宋_GB2312" w:eastAsia="仿宋_GB2312"/>
          <w:sz w:val="32"/>
          <w:szCs w:val="32"/>
        </w:rPr>
        <w:t>发挥全社会的监督作用。</w:t>
      </w:r>
    </w:p>
    <w:p>
      <w:pPr>
        <w:spacing w:line="566" w:lineRule="exact"/>
        <w:ind w:firstLine="640" w:firstLineChars="200"/>
        <w:outlineLvl w:val="0"/>
        <w:rPr>
          <w:rFonts w:eastAsia="黑体"/>
          <w:sz w:val="32"/>
          <w:szCs w:val="32"/>
        </w:rPr>
      </w:pPr>
      <w:r>
        <w:rPr>
          <w:rFonts w:eastAsia="黑体"/>
          <w:sz w:val="32"/>
          <w:szCs w:val="32"/>
        </w:rPr>
        <w:t>八、审批时限</w:t>
      </w:r>
    </w:p>
    <w:p>
      <w:pPr>
        <w:spacing w:line="566" w:lineRule="exact"/>
        <w:ind w:firstLine="640" w:firstLineChars="200"/>
        <w:rPr>
          <w:rFonts w:ascii="仿宋_GB2312" w:eastAsia="仿宋_GB2312"/>
          <w:sz w:val="32"/>
          <w:szCs w:val="32"/>
        </w:rPr>
      </w:pPr>
      <w:r>
        <w:rPr>
          <w:rFonts w:hint="eastAsia" w:ascii="仿宋_GB2312" w:eastAsia="仿宋_GB2312"/>
          <w:sz w:val="32"/>
          <w:szCs w:val="32"/>
          <w:lang w:eastAsia="zh-CN"/>
        </w:rPr>
        <w:t>（一）</w:t>
      </w:r>
      <w:r>
        <w:rPr>
          <w:rFonts w:ascii="仿宋_GB2312" w:eastAsia="仿宋_GB2312"/>
          <w:sz w:val="32"/>
          <w:szCs w:val="32"/>
        </w:rPr>
        <w:t>审批时间自综合窗口向项目单位出具受理通知书起第2个工作日开始计时。</w:t>
      </w:r>
    </w:p>
    <w:p>
      <w:pPr>
        <w:spacing w:line="566" w:lineRule="exact"/>
        <w:ind w:firstLine="640" w:firstLineChars="200"/>
        <w:rPr>
          <w:rFonts w:ascii="仿宋_GB2312" w:eastAsia="仿宋_GB2312"/>
          <w:sz w:val="32"/>
          <w:szCs w:val="32"/>
        </w:rPr>
      </w:pPr>
      <w:r>
        <w:rPr>
          <w:rFonts w:hint="eastAsia" w:ascii="仿宋_GB2312" w:eastAsia="仿宋_GB2312"/>
          <w:sz w:val="32"/>
          <w:szCs w:val="32"/>
          <w:lang w:eastAsia="zh-CN"/>
        </w:rPr>
        <w:t>（二）</w:t>
      </w:r>
      <w:r>
        <w:rPr>
          <w:rFonts w:ascii="仿宋_GB2312" w:eastAsia="仿宋_GB2312"/>
          <w:sz w:val="32"/>
          <w:szCs w:val="32"/>
        </w:rPr>
        <w:t>本阶段总用时45个工作日（含行政审批和技术审查时间）。法定许可公示时间不计入审批用时；听证会、咨询服务、设计方案（技术文件）修改不计入审批用时。(详见附件)</w:t>
      </w:r>
    </w:p>
    <w:p>
      <w:pPr>
        <w:spacing w:line="566" w:lineRule="exact"/>
        <w:ind w:firstLine="640" w:firstLineChars="200"/>
        <w:rPr>
          <w:rFonts w:ascii="仿宋_GB2312" w:eastAsia="仿宋_GB2312"/>
          <w:sz w:val="32"/>
          <w:szCs w:val="32"/>
        </w:rPr>
      </w:pPr>
      <w:r>
        <w:rPr>
          <w:rFonts w:hint="eastAsia" w:ascii="仿宋_GB2312" w:eastAsia="仿宋_GB2312"/>
          <w:sz w:val="32"/>
          <w:szCs w:val="32"/>
          <w:lang w:eastAsia="zh-CN"/>
        </w:rPr>
        <w:t>（三）</w:t>
      </w:r>
      <w:r>
        <w:rPr>
          <w:rFonts w:ascii="仿宋_GB2312" w:eastAsia="仿宋_GB2312"/>
          <w:sz w:val="32"/>
          <w:szCs w:val="32"/>
        </w:rPr>
        <w:t>建设单位对方案（技术文件）修改在15个工作日内完成，确需延长修改时限的，建设单位需提前3个工作日书面向牵头部门提出延期申请1次（延期申请文件需经设计方案（技术文件）审查部门同意），延期不得超过15个工作日。修改方案（技术文件）未按规定时间提交的，该项目终止审查，并通过综合窗口退件。</w:t>
      </w:r>
    </w:p>
    <w:p>
      <w:pPr>
        <w:spacing w:line="566" w:lineRule="exact"/>
        <w:ind w:firstLine="640" w:firstLineChars="200"/>
        <w:outlineLvl w:val="0"/>
        <w:rPr>
          <w:rFonts w:eastAsia="黑体"/>
          <w:sz w:val="32"/>
          <w:szCs w:val="32"/>
        </w:rPr>
      </w:pPr>
      <w:r>
        <w:rPr>
          <w:rFonts w:eastAsia="黑体"/>
          <w:sz w:val="32"/>
          <w:szCs w:val="32"/>
        </w:rPr>
        <w:t>九、注意事项</w:t>
      </w:r>
    </w:p>
    <w:p>
      <w:pPr>
        <w:spacing w:line="566" w:lineRule="exact"/>
        <w:ind w:firstLine="640" w:firstLineChars="200"/>
        <w:rPr>
          <w:rFonts w:ascii="仿宋_GB2312" w:eastAsia="仿宋_GB2312"/>
          <w:sz w:val="32"/>
          <w:szCs w:val="32"/>
        </w:rPr>
      </w:pPr>
      <w:r>
        <w:rPr>
          <w:rFonts w:hint="eastAsia" w:ascii="仿宋_GB2312" w:eastAsia="仿宋_GB2312"/>
          <w:sz w:val="32"/>
          <w:szCs w:val="32"/>
          <w:lang w:eastAsia="zh-CN"/>
        </w:rPr>
        <w:t>（一）</w:t>
      </w:r>
      <w:r>
        <w:rPr>
          <w:rFonts w:ascii="仿宋_GB2312" w:eastAsia="仿宋_GB2312"/>
          <w:sz w:val="32"/>
          <w:szCs w:val="32"/>
        </w:rPr>
        <w:t>建设单位（个人）已经在立项审批阶段填写过的信息或报送过的材料，本阶段不再重复填写和报送，由网络平台自动生成。</w:t>
      </w:r>
    </w:p>
    <w:p>
      <w:pPr>
        <w:spacing w:line="566" w:lineRule="exact"/>
        <w:ind w:firstLine="640" w:firstLineChars="200"/>
        <w:rPr>
          <w:rFonts w:ascii="仿宋_GB2312" w:eastAsia="仿宋_GB2312"/>
          <w:sz w:val="32"/>
          <w:szCs w:val="32"/>
        </w:rPr>
      </w:pPr>
      <w:r>
        <w:rPr>
          <w:rFonts w:hint="eastAsia" w:ascii="仿宋_GB2312" w:eastAsia="仿宋_GB2312"/>
          <w:sz w:val="32"/>
          <w:szCs w:val="32"/>
          <w:lang w:eastAsia="zh-CN"/>
        </w:rPr>
        <w:t>（二）</w:t>
      </w:r>
      <w:r>
        <w:rPr>
          <w:rFonts w:ascii="仿宋_GB2312" w:eastAsia="仿宋_GB2312"/>
          <w:sz w:val="32"/>
          <w:szCs w:val="32"/>
        </w:rPr>
        <w:t>前一个阶段产生的审批文件，由相关部门通过网络平台进行内部调阅，建设单位（个人）不再提供政府部门的审批文件。</w:t>
      </w:r>
    </w:p>
    <w:p>
      <w:pPr>
        <w:spacing w:line="566" w:lineRule="exact"/>
        <w:ind w:firstLine="640" w:firstLineChars="200"/>
        <w:rPr>
          <w:rFonts w:ascii="仿宋_GB2312" w:eastAsia="仿宋_GB2312"/>
          <w:sz w:val="32"/>
          <w:szCs w:val="32"/>
        </w:rPr>
      </w:pPr>
      <w:r>
        <w:rPr>
          <w:rFonts w:hint="eastAsia" w:ascii="仿宋_GB2312" w:eastAsia="仿宋_GB2312"/>
          <w:sz w:val="32"/>
          <w:szCs w:val="32"/>
          <w:lang w:eastAsia="zh-CN"/>
        </w:rPr>
        <w:t>（三）</w:t>
      </w:r>
      <w:r>
        <w:rPr>
          <w:rFonts w:ascii="仿宋_GB2312" w:eastAsia="仿宋_GB2312"/>
          <w:sz w:val="32"/>
          <w:szCs w:val="32"/>
        </w:rPr>
        <w:t>“一张表单”中没有完全体现的信息，由各工作部门在审查方案时自行收集，建设单位不再另行递交申请文件。</w:t>
      </w:r>
    </w:p>
    <w:p>
      <w:pPr>
        <w:spacing w:line="566" w:lineRule="exact"/>
        <w:ind w:firstLine="640" w:firstLineChars="200"/>
        <w:rPr>
          <w:rFonts w:ascii="仿宋_GB2312" w:eastAsia="仿宋_GB2312"/>
          <w:sz w:val="32"/>
          <w:szCs w:val="32"/>
        </w:rPr>
      </w:pPr>
      <w:r>
        <w:rPr>
          <w:rFonts w:ascii="仿宋_GB2312" w:eastAsia="仿宋_GB2312"/>
          <w:sz w:val="32"/>
          <w:szCs w:val="32"/>
        </w:rPr>
        <w:t>本方案自发布之日起试行。</w:t>
      </w:r>
    </w:p>
    <w:p>
      <w:pPr>
        <w:spacing w:line="566" w:lineRule="exact"/>
        <w:ind w:firstLine="640" w:firstLineChars="200"/>
        <w:rPr>
          <w:rFonts w:ascii="仿宋_GB2312" w:eastAsia="仿宋_GB2312"/>
          <w:sz w:val="32"/>
          <w:szCs w:val="32"/>
        </w:rPr>
      </w:pPr>
    </w:p>
    <w:p>
      <w:pPr>
        <w:adjustRightInd w:val="0"/>
        <w:snapToGrid w:val="0"/>
        <w:spacing w:line="566" w:lineRule="exact"/>
        <w:ind w:firstLine="640" w:firstLineChars="200"/>
        <w:rPr>
          <w:rFonts w:ascii="仿宋_GB2312" w:eastAsia="仿宋_GB2312"/>
          <w:sz w:val="32"/>
          <w:szCs w:val="32"/>
        </w:rPr>
      </w:pPr>
      <w:r>
        <w:rPr>
          <w:rFonts w:ascii="仿宋_GB2312" w:eastAsia="仿宋_GB2312"/>
          <w:sz w:val="32"/>
          <w:szCs w:val="32"/>
        </w:rPr>
        <w:t>附件：2.</w:t>
      </w:r>
      <w:r>
        <w:rPr>
          <w:rFonts w:ascii="仿宋_GB2312" w:eastAsia="仿宋_GB2312"/>
          <w:bCs/>
          <w:sz w:val="32"/>
          <w:szCs w:val="32"/>
        </w:rPr>
        <w:t>1</w:t>
      </w:r>
      <w:r>
        <w:rPr>
          <w:rFonts w:ascii="仿宋_GB2312" w:eastAsia="仿宋_GB2312"/>
          <w:sz w:val="32"/>
          <w:szCs w:val="32"/>
        </w:rPr>
        <w:t>投资项目建设许可阶段前期咨询表</w:t>
      </w:r>
    </w:p>
    <w:p>
      <w:pPr>
        <w:adjustRightInd w:val="0"/>
        <w:snapToGrid w:val="0"/>
        <w:spacing w:line="566" w:lineRule="exact"/>
        <w:ind w:firstLine="1600" w:firstLineChars="500"/>
        <w:rPr>
          <w:rFonts w:hint="eastAsia" w:ascii="仿宋_GB2312" w:eastAsia="仿宋_GB2312"/>
          <w:sz w:val="32"/>
          <w:szCs w:val="32"/>
          <w:lang w:eastAsia="zh-CN"/>
        </w:rPr>
      </w:pPr>
      <w:r>
        <w:rPr>
          <w:rFonts w:ascii="仿宋_GB2312" w:eastAsia="仿宋_GB2312"/>
          <w:bCs/>
          <w:sz w:val="32"/>
          <w:szCs w:val="32"/>
        </w:rPr>
        <w:t>2.2</w:t>
      </w:r>
      <w:r>
        <w:rPr>
          <w:rFonts w:ascii="仿宋_GB2312" w:eastAsia="仿宋_GB2312"/>
          <w:sz w:val="32"/>
          <w:szCs w:val="32"/>
        </w:rPr>
        <w:t>投资项目建设许可阶段审批申请表</w:t>
      </w:r>
    </w:p>
    <w:p>
      <w:pPr>
        <w:adjustRightInd w:val="0"/>
        <w:snapToGrid w:val="0"/>
        <w:spacing w:line="566" w:lineRule="exact"/>
        <w:ind w:firstLine="1600" w:firstLineChars="500"/>
        <w:rPr>
          <w:rFonts w:hint="eastAsia" w:ascii="仿宋_GB2312" w:eastAsia="仿宋_GB2312"/>
          <w:sz w:val="32"/>
          <w:szCs w:val="32"/>
          <w:lang w:eastAsia="zh-CN"/>
        </w:rPr>
      </w:pPr>
      <w:r>
        <w:rPr>
          <w:rFonts w:ascii="仿宋_GB2312" w:eastAsia="仿宋_GB2312"/>
          <w:bCs/>
          <w:sz w:val="32"/>
          <w:szCs w:val="32"/>
        </w:rPr>
        <w:t>2.3</w:t>
      </w:r>
      <w:r>
        <w:rPr>
          <w:rFonts w:ascii="仿宋_GB2312" w:eastAsia="仿宋_GB2312"/>
          <w:sz w:val="32"/>
          <w:szCs w:val="32"/>
        </w:rPr>
        <w:t>投资项目建设许可阶段审批管理事项清单</w:t>
      </w:r>
    </w:p>
    <w:p>
      <w:pPr>
        <w:adjustRightInd w:val="0"/>
        <w:snapToGrid w:val="0"/>
        <w:spacing w:line="566" w:lineRule="exact"/>
        <w:ind w:firstLine="1600" w:firstLineChars="500"/>
        <w:rPr>
          <w:rFonts w:ascii="仿宋_GB2312" w:eastAsia="仿宋_GB2312"/>
          <w:sz w:val="32"/>
          <w:szCs w:val="32"/>
        </w:rPr>
      </w:pPr>
      <w:r>
        <w:rPr>
          <w:rFonts w:ascii="仿宋_GB2312" w:eastAsia="仿宋_GB2312"/>
          <w:bCs/>
          <w:sz w:val="32"/>
          <w:szCs w:val="32"/>
        </w:rPr>
        <w:t>2.4</w:t>
      </w:r>
      <w:r>
        <w:rPr>
          <w:rFonts w:ascii="仿宋_GB2312" w:eastAsia="仿宋_GB2312"/>
          <w:sz w:val="32"/>
          <w:szCs w:val="32"/>
        </w:rPr>
        <w:t>投资项目建设许可阶段申报材料清单</w:t>
      </w:r>
    </w:p>
    <w:p>
      <w:pPr>
        <w:adjustRightInd w:val="0"/>
        <w:snapToGrid w:val="0"/>
        <w:spacing w:line="566" w:lineRule="exact"/>
        <w:ind w:firstLine="1600" w:firstLineChars="500"/>
        <w:rPr>
          <w:rFonts w:ascii="仿宋_GB2312" w:eastAsia="仿宋_GB2312"/>
          <w:sz w:val="32"/>
          <w:szCs w:val="32"/>
        </w:rPr>
      </w:pPr>
      <w:r>
        <w:rPr>
          <w:rFonts w:ascii="仿宋_GB2312" w:eastAsia="仿宋_GB2312"/>
          <w:bCs/>
          <w:sz w:val="32"/>
          <w:szCs w:val="32"/>
        </w:rPr>
        <w:t>2.5</w:t>
      </w:r>
      <w:r>
        <w:rPr>
          <w:rFonts w:ascii="仿宋_GB2312" w:eastAsia="仿宋_GB2312"/>
          <w:sz w:val="32"/>
          <w:szCs w:val="32"/>
        </w:rPr>
        <w:t>投资项目建设许可阶段审批时限表</w:t>
      </w:r>
    </w:p>
    <w:p>
      <w:pPr>
        <w:adjustRightInd w:val="0"/>
        <w:snapToGrid w:val="0"/>
        <w:spacing w:line="500" w:lineRule="exact"/>
        <w:rPr>
          <w:rFonts w:hint="eastAsia" w:ascii="黑体" w:hAnsi="黑体" w:eastAsia="黑体"/>
          <w:spacing w:val="-7"/>
          <w:sz w:val="32"/>
          <w:szCs w:val="32"/>
        </w:rPr>
      </w:pPr>
      <w:r>
        <w:rPr>
          <w:rFonts w:eastAsia="黑体"/>
          <w:spacing w:val="-7"/>
          <w:sz w:val="24"/>
        </w:rPr>
        <w:br w:type="page"/>
      </w:r>
      <w:r>
        <w:rPr>
          <w:rFonts w:ascii="黑体" w:hAnsi="黑体" w:eastAsia="黑体"/>
          <w:spacing w:val="-7"/>
          <w:sz w:val="32"/>
          <w:szCs w:val="32"/>
        </w:rPr>
        <w:t>附件2.1</w:t>
      </w:r>
    </w:p>
    <w:p>
      <w:pPr>
        <w:adjustRightInd w:val="0"/>
        <w:snapToGrid w:val="0"/>
        <w:spacing w:line="500" w:lineRule="exact"/>
        <w:rPr>
          <w:rFonts w:ascii="黑体" w:hAnsi="黑体" w:eastAsia="黑体"/>
          <w:spacing w:val="-7"/>
          <w:sz w:val="32"/>
          <w:szCs w:val="32"/>
        </w:rPr>
      </w:pPr>
    </w:p>
    <w:p>
      <w:pPr>
        <w:spacing w:line="500" w:lineRule="exact"/>
        <w:jc w:val="center"/>
        <w:rPr>
          <w:rFonts w:hint="eastAsia" w:eastAsia="方正小标宋简体"/>
          <w:sz w:val="44"/>
          <w:szCs w:val="44"/>
        </w:rPr>
      </w:pPr>
      <w:r>
        <w:rPr>
          <w:rFonts w:eastAsia="方正小标宋简体"/>
          <w:spacing w:val="-7"/>
          <w:sz w:val="44"/>
          <w:szCs w:val="44"/>
        </w:rPr>
        <w:t>投资项目建设许可阶段前期</w:t>
      </w:r>
      <w:r>
        <w:rPr>
          <w:rFonts w:eastAsia="方正小标宋简体"/>
          <w:sz w:val="44"/>
          <w:szCs w:val="44"/>
        </w:rPr>
        <w:t>咨询表</w:t>
      </w:r>
    </w:p>
    <w:p>
      <w:pPr>
        <w:spacing w:line="500" w:lineRule="exact"/>
        <w:jc w:val="center"/>
        <w:rPr>
          <w:rFonts w:eastAsia="方正小标宋简体"/>
          <w:sz w:val="44"/>
          <w:szCs w:val="44"/>
        </w:rPr>
      </w:pPr>
    </w:p>
    <w:tbl>
      <w:tblPr>
        <w:tblStyle w:val="14"/>
        <w:tblW w:w="91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1674"/>
        <w:gridCol w:w="3037"/>
        <w:gridCol w:w="1435"/>
        <w:gridCol w:w="664"/>
        <w:gridCol w:w="1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9" w:type="dxa"/>
            <w:vMerge w:val="restart"/>
            <w:textDirection w:val="tbRlV"/>
            <w:vAlign w:val="center"/>
          </w:tcPr>
          <w:p>
            <w:pPr>
              <w:jc w:val="center"/>
              <w:rPr>
                <w:rFonts w:eastAsia="黑体"/>
              </w:rPr>
            </w:pPr>
            <w:r>
              <w:rPr>
                <w:rFonts w:eastAsia="黑体"/>
              </w:rPr>
              <w:t>项目单位基本情况</w:t>
            </w:r>
          </w:p>
        </w:tc>
        <w:tc>
          <w:tcPr>
            <w:tcW w:w="1674" w:type="dxa"/>
            <w:vAlign w:val="center"/>
          </w:tcPr>
          <w:p>
            <w:pPr>
              <w:jc w:val="center"/>
              <w:rPr>
                <w:rFonts w:eastAsia="黑体"/>
              </w:rPr>
            </w:pPr>
            <w:r>
              <w:rPr>
                <w:rFonts w:eastAsia="黑体"/>
              </w:rPr>
              <w:t>单位名称</w:t>
            </w:r>
          </w:p>
          <w:p>
            <w:pPr>
              <w:jc w:val="center"/>
              <w:rPr>
                <w:rFonts w:eastAsia="黑体"/>
              </w:rPr>
            </w:pPr>
            <w:r>
              <w:rPr>
                <w:rFonts w:eastAsia="黑体"/>
              </w:rPr>
              <w:t>（盖章）</w:t>
            </w:r>
          </w:p>
        </w:tc>
        <w:tc>
          <w:tcPr>
            <w:tcW w:w="3037" w:type="dxa"/>
            <w:vAlign w:val="center"/>
          </w:tcPr>
          <w:p>
            <w:pPr>
              <w:jc w:val="center"/>
              <w:rPr>
                <w:rFonts w:eastAsia="仿宋_GB2312"/>
              </w:rPr>
            </w:pPr>
          </w:p>
        </w:tc>
        <w:tc>
          <w:tcPr>
            <w:tcW w:w="1435" w:type="dxa"/>
            <w:vAlign w:val="center"/>
          </w:tcPr>
          <w:p>
            <w:pPr>
              <w:jc w:val="center"/>
              <w:rPr>
                <w:rFonts w:eastAsia="黑体"/>
              </w:rPr>
            </w:pPr>
            <w:r>
              <w:rPr>
                <w:rFonts w:eastAsia="黑体"/>
              </w:rPr>
              <w:t>统一社会</w:t>
            </w:r>
          </w:p>
          <w:p>
            <w:pPr>
              <w:jc w:val="center"/>
              <w:rPr>
                <w:rFonts w:eastAsia="黑体"/>
              </w:rPr>
            </w:pPr>
            <w:r>
              <w:rPr>
                <w:rFonts w:eastAsia="黑体"/>
              </w:rPr>
              <w:t>信用代码</w:t>
            </w:r>
          </w:p>
        </w:tc>
        <w:tc>
          <w:tcPr>
            <w:tcW w:w="2061" w:type="dxa"/>
            <w:gridSpan w:val="2"/>
            <w:vAlign w:val="center"/>
          </w:tcPr>
          <w:p>
            <w:pPr>
              <w:jc w:val="cente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9" w:type="dxa"/>
            <w:vMerge w:val="continue"/>
            <w:vAlign w:val="center"/>
          </w:tcPr>
          <w:p>
            <w:pPr>
              <w:jc w:val="center"/>
              <w:rPr>
                <w:rFonts w:eastAsia="黑体"/>
              </w:rPr>
            </w:pPr>
          </w:p>
        </w:tc>
        <w:tc>
          <w:tcPr>
            <w:tcW w:w="1674" w:type="dxa"/>
            <w:vAlign w:val="center"/>
          </w:tcPr>
          <w:p>
            <w:pPr>
              <w:jc w:val="center"/>
              <w:rPr>
                <w:rFonts w:eastAsia="黑体"/>
              </w:rPr>
            </w:pPr>
            <w:r>
              <w:rPr>
                <w:rFonts w:eastAsia="黑体"/>
              </w:rPr>
              <w:t>企业法人</w:t>
            </w:r>
          </w:p>
        </w:tc>
        <w:tc>
          <w:tcPr>
            <w:tcW w:w="3037" w:type="dxa"/>
            <w:vAlign w:val="center"/>
          </w:tcPr>
          <w:p>
            <w:pPr>
              <w:jc w:val="center"/>
              <w:rPr>
                <w:rFonts w:eastAsia="仿宋_GB2312"/>
              </w:rPr>
            </w:pPr>
          </w:p>
        </w:tc>
        <w:tc>
          <w:tcPr>
            <w:tcW w:w="1435" w:type="dxa"/>
            <w:vAlign w:val="center"/>
          </w:tcPr>
          <w:p>
            <w:pPr>
              <w:jc w:val="center"/>
              <w:rPr>
                <w:rFonts w:eastAsia="黑体"/>
              </w:rPr>
            </w:pPr>
            <w:r>
              <w:rPr>
                <w:rFonts w:eastAsia="黑体"/>
              </w:rPr>
              <w:t>联系电话</w:t>
            </w:r>
          </w:p>
        </w:tc>
        <w:tc>
          <w:tcPr>
            <w:tcW w:w="2061" w:type="dxa"/>
            <w:gridSpan w:val="2"/>
            <w:vAlign w:val="center"/>
          </w:tcPr>
          <w:p>
            <w:pPr>
              <w:jc w:val="cente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9" w:type="dxa"/>
            <w:vMerge w:val="continue"/>
            <w:vAlign w:val="center"/>
          </w:tcPr>
          <w:p>
            <w:pPr>
              <w:jc w:val="center"/>
              <w:rPr>
                <w:rFonts w:eastAsia="黑体"/>
              </w:rPr>
            </w:pPr>
          </w:p>
        </w:tc>
        <w:tc>
          <w:tcPr>
            <w:tcW w:w="1674" w:type="dxa"/>
            <w:vAlign w:val="center"/>
          </w:tcPr>
          <w:p>
            <w:pPr>
              <w:jc w:val="center"/>
              <w:rPr>
                <w:rFonts w:eastAsia="黑体"/>
              </w:rPr>
            </w:pPr>
            <w:r>
              <w:rPr>
                <w:rFonts w:eastAsia="黑体"/>
              </w:rPr>
              <w:t>联系人</w:t>
            </w:r>
          </w:p>
        </w:tc>
        <w:tc>
          <w:tcPr>
            <w:tcW w:w="3037" w:type="dxa"/>
            <w:vAlign w:val="center"/>
          </w:tcPr>
          <w:p>
            <w:pPr>
              <w:jc w:val="center"/>
              <w:rPr>
                <w:rFonts w:eastAsia="仿宋_GB2312"/>
              </w:rPr>
            </w:pPr>
          </w:p>
        </w:tc>
        <w:tc>
          <w:tcPr>
            <w:tcW w:w="1435" w:type="dxa"/>
            <w:vAlign w:val="center"/>
          </w:tcPr>
          <w:p>
            <w:pPr>
              <w:jc w:val="center"/>
              <w:rPr>
                <w:rFonts w:eastAsia="黑体"/>
              </w:rPr>
            </w:pPr>
            <w:r>
              <w:rPr>
                <w:rFonts w:eastAsia="黑体"/>
              </w:rPr>
              <w:t>联系电话</w:t>
            </w:r>
          </w:p>
        </w:tc>
        <w:tc>
          <w:tcPr>
            <w:tcW w:w="2061" w:type="dxa"/>
            <w:gridSpan w:val="2"/>
            <w:vAlign w:val="center"/>
          </w:tcPr>
          <w:p>
            <w:pPr>
              <w:jc w:val="cente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9" w:type="dxa"/>
            <w:vMerge w:val="continue"/>
            <w:vAlign w:val="center"/>
          </w:tcPr>
          <w:p>
            <w:pPr>
              <w:jc w:val="center"/>
              <w:rPr>
                <w:rFonts w:eastAsia="黑体"/>
              </w:rPr>
            </w:pPr>
          </w:p>
        </w:tc>
        <w:tc>
          <w:tcPr>
            <w:tcW w:w="1674" w:type="dxa"/>
            <w:vAlign w:val="center"/>
          </w:tcPr>
          <w:p>
            <w:pPr>
              <w:jc w:val="center"/>
              <w:rPr>
                <w:rFonts w:eastAsia="黑体"/>
              </w:rPr>
            </w:pPr>
            <w:r>
              <w:rPr>
                <w:rFonts w:eastAsia="黑体"/>
              </w:rPr>
              <w:t>通讯地址</w:t>
            </w:r>
          </w:p>
        </w:tc>
        <w:tc>
          <w:tcPr>
            <w:tcW w:w="6533" w:type="dxa"/>
            <w:gridSpan w:val="4"/>
            <w:vAlign w:val="center"/>
          </w:tcPr>
          <w:p>
            <w:pPr>
              <w:jc w:val="cente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9" w:type="dxa"/>
            <w:vMerge w:val="continue"/>
            <w:vAlign w:val="center"/>
          </w:tcPr>
          <w:p>
            <w:pPr>
              <w:jc w:val="center"/>
              <w:rPr>
                <w:rFonts w:eastAsia="黑体"/>
              </w:rPr>
            </w:pPr>
          </w:p>
        </w:tc>
        <w:tc>
          <w:tcPr>
            <w:tcW w:w="1674" w:type="dxa"/>
            <w:vAlign w:val="center"/>
          </w:tcPr>
          <w:p>
            <w:pPr>
              <w:jc w:val="center"/>
              <w:rPr>
                <w:rFonts w:eastAsia="黑体"/>
              </w:rPr>
            </w:pPr>
            <w:r>
              <w:rPr>
                <w:rFonts w:eastAsia="黑体"/>
              </w:rPr>
              <w:t>单位类型</w:t>
            </w:r>
          </w:p>
        </w:tc>
        <w:tc>
          <w:tcPr>
            <w:tcW w:w="6533" w:type="dxa"/>
            <w:gridSpan w:val="4"/>
            <w:vAlign w:val="center"/>
          </w:tcPr>
          <w:p>
            <w:pPr>
              <w:rPr>
                <w:rFonts w:ascii="宋体" w:hAnsi="宋体"/>
              </w:rPr>
            </w:pPr>
            <w:r>
              <w:rPr>
                <w:rFonts w:ascii="宋体" w:hAnsi="宋体"/>
              </w:rPr>
              <w:t>□行政机关</w:t>
            </w:r>
            <w:r>
              <w:rPr>
                <w:rFonts w:hint="eastAsia" w:ascii="宋体" w:hAnsi="宋体"/>
              </w:rPr>
              <w:t xml:space="preserve">  </w:t>
            </w:r>
            <w:r>
              <w:rPr>
                <w:rFonts w:ascii="宋体" w:hAnsi="宋体"/>
              </w:rPr>
              <w:t>□事业单位</w:t>
            </w:r>
            <w:r>
              <w:rPr>
                <w:rFonts w:hint="eastAsia" w:ascii="宋体" w:hAnsi="宋体"/>
              </w:rPr>
              <w:t xml:space="preserve">  </w:t>
            </w:r>
            <w:r>
              <w:rPr>
                <w:rFonts w:ascii="宋体" w:hAnsi="宋体"/>
              </w:rPr>
              <w:t>□企业</w:t>
            </w:r>
            <w:r>
              <w:rPr>
                <w:rFonts w:hint="eastAsia" w:ascii="宋体" w:hAnsi="宋体"/>
              </w:rPr>
              <w:t xml:space="preserve">  </w:t>
            </w:r>
            <w:r>
              <w:rPr>
                <w:rFonts w:ascii="宋体" w:hAnsi="宋体"/>
              </w:rPr>
              <w:t>□驻洛部队</w:t>
            </w:r>
            <w:r>
              <w:rPr>
                <w:rFonts w:hint="eastAsia" w:ascii="宋体" w:hAnsi="宋体"/>
              </w:rPr>
              <w:t xml:space="preserve"> </w:t>
            </w:r>
            <w:r>
              <w:rPr>
                <w:rFonts w:ascii="宋体" w:hAnsi="宋体"/>
              </w:rPr>
              <w:t>□其他单位</w:t>
            </w:r>
            <w:r>
              <w:rPr>
                <w:rFonts w:hint="eastAsia" w:ascii="宋体" w:hAnsi="宋体"/>
              </w:rPr>
              <w:t xml:space="preserve"> </w:t>
            </w:r>
            <w:r>
              <w:rPr>
                <w:rFonts w:ascii="宋体" w:hAnsi="宋体"/>
              </w:rPr>
              <w:t>□个人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9" w:type="dxa"/>
            <w:vMerge w:val="restart"/>
            <w:textDirection w:val="tbRlV"/>
            <w:vAlign w:val="center"/>
          </w:tcPr>
          <w:p>
            <w:pPr>
              <w:jc w:val="center"/>
              <w:rPr>
                <w:rFonts w:eastAsia="黑体"/>
              </w:rPr>
            </w:pPr>
            <w:r>
              <w:rPr>
                <w:rFonts w:eastAsia="黑体"/>
              </w:rPr>
              <w:t>项目基本信息</w:t>
            </w:r>
          </w:p>
        </w:tc>
        <w:tc>
          <w:tcPr>
            <w:tcW w:w="1674" w:type="dxa"/>
            <w:vAlign w:val="center"/>
          </w:tcPr>
          <w:p>
            <w:pPr>
              <w:jc w:val="center"/>
              <w:rPr>
                <w:rFonts w:eastAsia="黑体"/>
              </w:rPr>
            </w:pPr>
            <w:r>
              <w:rPr>
                <w:rFonts w:eastAsia="黑体"/>
              </w:rPr>
              <w:t>项目名称</w:t>
            </w:r>
          </w:p>
        </w:tc>
        <w:tc>
          <w:tcPr>
            <w:tcW w:w="6533" w:type="dxa"/>
            <w:gridSpan w:val="4"/>
            <w:vAlign w:val="center"/>
          </w:tcPr>
          <w:p>
            <w:pPr>
              <w:jc w:val="center"/>
              <w:rPr>
                <w:rFonts w:eastAsia="仿宋_GB2312"/>
              </w:rPr>
            </w:pPr>
          </w:p>
          <w:p>
            <w:pP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9" w:type="dxa"/>
            <w:vMerge w:val="continue"/>
            <w:vAlign w:val="center"/>
          </w:tcPr>
          <w:p>
            <w:pPr>
              <w:jc w:val="center"/>
              <w:rPr>
                <w:rFonts w:eastAsia="黑体"/>
              </w:rPr>
            </w:pPr>
          </w:p>
        </w:tc>
        <w:tc>
          <w:tcPr>
            <w:tcW w:w="1674" w:type="dxa"/>
            <w:vAlign w:val="center"/>
          </w:tcPr>
          <w:p>
            <w:pPr>
              <w:jc w:val="center"/>
              <w:rPr>
                <w:rFonts w:eastAsia="黑体"/>
              </w:rPr>
            </w:pPr>
            <w:r>
              <w:rPr>
                <w:rFonts w:eastAsia="黑体"/>
              </w:rPr>
              <w:t>项目位置</w:t>
            </w:r>
          </w:p>
          <w:p>
            <w:pPr>
              <w:jc w:val="center"/>
              <w:rPr>
                <w:rFonts w:eastAsia="黑体"/>
              </w:rPr>
            </w:pPr>
            <w:r>
              <w:rPr>
                <w:rFonts w:eastAsia="黑体"/>
              </w:rPr>
              <w:t>及四至边界</w:t>
            </w:r>
          </w:p>
        </w:tc>
        <w:tc>
          <w:tcPr>
            <w:tcW w:w="6533" w:type="dxa"/>
            <w:gridSpan w:val="4"/>
            <w:vAlign w:val="center"/>
          </w:tcPr>
          <w:p>
            <w:pPr>
              <w:jc w:val="center"/>
              <w:rPr>
                <w:rFonts w:eastAsia="仿宋_GB2312"/>
              </w:rPr>
            </w:pPr>
          </w:p>
          <w:p>
            <w:pPr>
              <w:jc w:val="center"/>
              <w:rPr>
                <w:rFonts w:hint="eastAsia" w:eastAsia="仿宋_GB2312"/>
              </w:rPr>
            </w:pPr>
          </w:p>
          <w:p>
            <w:pPr>
              <w:jc w:val="center"/>
              <w:rPr>
                <w:rFonts w:eastAsia="仿宋_GB2312"/>
              </w:rPr>
            </w:pPr>
          </w:p>
          <w:p>
            <w:pPr>
              <w:jc w:val="center"/>
              <w:rPr>
                <w:rFonts w:eastAsia="仿宋_GB2312"/>
              </w:rPr>
            </w:pPr>
          </w:p>
          <w:p>
            <w:pPr>
              <w:jc w:val="cente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9" w:type="dxa"/>
            <w:vMerge w:val="continue"/>
            <w:vAlign w:val="center"/>
          </w:tcPr>
          <w:p>
            <w:pPr>
              <w:jc w:val="center"/>
              <w:rPr>
                <w:rFonts w:eastAsia="黑体"/>
              </w:rPr>
            </w:pPr>
          </w:p>
        </w:tc>
        <w:tc>
          <w:tcPr>
            <w:tcW w:w="1674" w:type="dxa"/>
            <w:vAlign w:val="center"/>
          </w:tcPr>
          <w:p>
            <w:pPr>
              <w:jc w:val="center"/>
              <w:rPr>
                <w:rFonts w:eastAsia="黑体"/>
              </w:rPr>
            </w:pPr>
            <w:r>
              <w:rPr>
                <w:rFonts w:eastAsia="黑体"/>
              </w:rPr>
              <w:t>建设规模</w:t>
            </w:r>
          </w:p>
        </w:tc>
        <w:tc>
          <w:tcPr>
            <w:tcW w:w="6533" w:type="dxa"/>
            <w:gridSpan w:val="4"/>
            <w:vAlign w:val="center"/>
          </w:tcPr>
          <w:p>
            <w:pPr>
              <w:jc w:val="center"/>
              <w:rPr>
                <w:rFonts w:eastAsia="仿宋_GB2312"/>
              </w:rPr>
            </w:pPr>
          </w:p>
          <w:p>
            <w:pPr>
              <w:jc w:val="center"/>
              <w:rPr>
                <w:rFonts w:eastAsia="仿宋_GB2312"/>
              </w:rPr>
            </w:pPr>
          </w:p>
          <w:p>
            <w:pPr>
              <w:jc w:val="center"/>
              <w:rPr>
                <w:rFonts w:hint="eastAsia" w:eastAsia="仿宋_GB2312"/>
              </w:rPr>
            </w:pPr>
          </w:p>
          <w:p>
            <w:pPr>
              <w:jc w:val="center"/>
              <w:rPr>
                <w:rFonts w:eastAsia="仿宋_GB2312"/>
              </w:rPr>
            </w:pPr>
          </w:p>
          <w:p>
            <w:pPr>
              <w:jc w:val="cente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9" w:type="dxa"/>
            <w:vMerge w:val="continue"/>
            <w:vAlign w:val="center"/>
          </w:tcPr>
          <w:p>
            <w:pPr>
              <w:jc w:val="center"/>
              <w:rPr>
                <w:rFonts w:eastAsia="黑体"/>
              </w:rPr>
            </w:pPr>
          </w:p>
        </w:tc>
        <w:tc>
          <w:tcPr>
            <w:tcW w:w="1674" w:type="dxa"/>
            <w:vAlign w:val="center"/>
          </w:tcPr>
          <w:p>
            <w:pPr>
              <w:jc w:val="center"/>
              <w:rPr>
                <w:rFonts w:eastAsia="黑体"/>
              </w:rPr>
            </w:pPr>
            <w:r>
              <w:rPr>
                <w:rFonts w:eastAsia="黑体"/>
              </w:rPr>
              <w:t>建设内容</w:t>
            </w:r>
          </w:p>
        </w:tc>
        <w:tc>
          <w:tcPr>
            <w:tcW w:w="6533" w:type="dxa"/>
            <w:gridSpan w:val="4"/>
            <w:vAlign w:val="center"/>
          </w:tcPr>
          <w:p>
            <w:pPr>
              <w:jc w:val="center"/>
              <w:rPr>
                <w:rFonts w:eastAsia="仿宋_GB2312"/>
              </w:rPr>
            </w:pPr>
          </w:p>
          <w:p>
            <w:pPr>
              <w:jc w:val="center"/>
              <w:rPr>
                <w:rFonts w:eastAsia="仿宋_GB2312"/>
              </w:rPr>
            </w:pPr>
          </w:p>
          <w:p>
            <w:pPr>
              <w:jc w:val="center"/>
              <w:rPr>
                <w:rFonts w:hint="eastAsia" w:eastAsia="仿宋_GB2312"/>
              </w:rPr>
            </w:pPr>
          </w:p>
          <w:p>
            <w:pPr>
              <w:jc w:val="center"/>
              <w:rPr>
                <w:rFonts w:eastAsia="仿宋_GB2312"/>
              </w:rPr>
            </w:pPr>
          </w:p>
          <w:p>
            <w:pPr>
              <w:jc w:val="center"/>
              <w:rPr>
                <w:rFonts w:eastAsia="仿宋_GB2312"/>
              </w:rPr>
            </w:pPr>
          </w:p>
          <w:p>
            <w:pPr>
              <w:jc w:val="center"/>
              <w:rPr>
                <w:rFonts w:eastAsia="仿宋_GB2312"/>
              </w:rPr>
            </w:pPr>
          </w:p>
          <w:p>
            <w:pPr>
              <w:jc w:val="center"/>
              <w:rPr>
                <w:rFonts w:eastAsia="仿宋_GB2312"/>
              </w:rPr>
            </w:pPr>
          </w:p>
          <w:p>
            <w:pPr>
              <w:jc w:val="cente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2" w:hRule="atLeast"/>
          <w:jc w:val="center"/>
        </w:trPr>
        <w:tc>
          <w:tcPr>
            <w:tcW w:w="909" w:type="dxa"/>
            <w:vMerge w:val="continue"/>
            <w:vAlign w:val="center"/>
          </w:tcPr>
          <w:p>
            <w:pPr>
              <w:jc w:val="center"/>
              <w:rPr>
                <w:rFonts w:eastAsia="黑体"/>
              </w:rPr>
            </w:pPr>
          </w:p>
        </w:tc>
        <w:tc>
          <w:tcPr>
            <w:tcW w:w="1674" w:type="dxa"/>
            <w:vAlign w:val="center"/>
          </w:tcPr>
          <w:p>
            <w:pPr>
              <w:jc w:val="center"/>
              <w:rPr>
                <w:rFonts w:eastAsia="黑体"/>
              </w:rPr>
            </w:pPr>
            <w:r>
              <w:rPr>
                <w:rFonts w:eastAsia="黑体"/>
              </w:rPr>
              <w:t>项目建设依据</w:t>
            </w:r>
          </w:p>
        </w:tc>
        <w:tc>
          <w:tcPr>
            <w:tcW w:w="6533" w:type="dxa"/>
            <w:gridSpan w:val="4"/>
            <w:vAlign w:val="center"/>
          </w:tcPr>
          <w:p>
            <w:pPr>
              <w:rPr>
                <w:rFonts w:ascii="宋体" w:hAnsi="宋体"/>
              </w:rPr>
            </w:pPr>
            <w:r>
              <w:rPr>
                <w:rFonts w:ascii="宋体" w:hAnsi="宋体"/>
              </w:rPr>
              <w:t>□本级政府同意项目建设的意见或者列入本级政府、上级政府财政资金支持的项目建设规划</w:t>
            </w:r>
          </w:p>
          <w:p>
            <w:pPr>
              <w:rPr>
                <w:rFonts w:ascii="宋体" w:hAnsi="宋体"/>
              </w:rPr>
            </w:pPr>
            <w:r>
              <w:rPr>
                <w:rFonts w:ascii="宋体" w:hAnsi="宋体"/>
              </w:rPr>
              <w:t>□项目列入相关规划文件</w:t>
            </w:r>
          </w:p>
          <w:p>
            <w:pPr>
              <w:rPr>
                <w:rFonts w:ascii="宋体" w:hAnsi="宋体"/>
              </w:rPr>
            </w:pPr>
            <w:r>
              <w:rPr>
                <w:rFonts w:ascii="宋体" w:hAnsi="宋体"/>
              </w:rPr>
              <w:t>□相关产业政策文件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9" w:hRule="atLeast"/>
          <w:jc w:val="center"/>
        </w:trPr>
        <w:tc>
          <w:tcPr>
            <w:tcW w:w="909" w:type="dxa"/>
            <w:vMerge w:val="continue"/>
            <w:vAlign w:val="center"/>
          </w:tcPr>
          <w:p>
            <w:pPr>
              <w:jc w:val="center"/>
              <w:rPr>
                <w:rFonts w:eastAsia="黑体"/>
              </w:rPr>
            </w:pPr>
          </w:p>
        </w:tc>
        <w:tc>
          <w:tcPr>
            <w:tcW w:w="1674" w:type="dxa"/>
            <w:vAlign w:val="center"/>
          </w:tcPr>
          <w:p>
            <w:pPr>
              <w:jc w:val="center"/>
              <w:rPr>
                <w:rFonts w:eastAsia="黑体"/>
              </w:rPr>
            </w:pPr>
            <w:r>
              <w:rPr>
                <w:rFonts w:eastAsia="黑体"/>
              </w:rPr>
              <w:t>投资项目行业分类</w:t>
            </w:r>
          </w:p>
        </w:tc>
        <w:tc>
          <w:tcPr>
            <w:tcW w:w="6533" w:type="dxa"/>
            <w:gridSpan w:val="4"/>
            <w:vAlign w:val="center"/>
          </w:tcPr>
          <w:p>
            <w:pPr>
              <w:rPr>
                <w:rFonts w:ascii="宋体" w:hAnsi="宋体"/>
              </w:rPr>
            </w:pPr>
            <w:r>
              <w:rPr>
                <w:rFonts w:ascii="宋体" w:hAnsi="宋体"/>
              </w:rPr>
              <w:t>□住宅</w:t>
            </w:r>
            <w:r>
              <w:rPr>
                <w:rFonts w:hint="eastAsia" w:ascii="宋体" w:hAnsi="宋体"/>
              </w:rPr>
              <w:t xml:space="preserve">  </w:t>
            </w:r>
            <w:r>
              <w:rPr>
                <w:rFonts w:ascii="宋体" w:hAnsi="宋体"/>
              </w:rPr>
              <w:t>□公路□城市道路桥梁、隧道</w:t>
            </w:r>
            <w:r>
              <w:rPr>
                <w:rFonts w:hint="eastAsia" w:ascii="宋体" w:hAnsi="宋体"/>
              </w:rPr>
              <w:t xml:space="preserve">  </w:t>
            </w:r>
            <w:r>
              <w:rPr>
                <w:rFonts w:ascii="宋体" w:hAnsi="宋体"/>
              </w:rPr>
              <w:t>□轻工</w:t>
            </w:r>
            <w:r>
              <w:rPr>
                <w:rFonts w:hint="eastAsia" w:ascii="宋体" w:hAnsi="宋体"/>
              </w:rPr>
              <w:t xml:space="preserve">  </w:t>
            </w:r>
            <w:r>
              <w:rPr>
                <w:rFonts w:ascii="宋体" w:hAnsi="宋体"/>
              </w:rPr>
              <w:t>□电网工程</w:t>
            </w:r>
          </w:p>
          <w:p>
            <w:pPr>
              <w:rPr>
                <w:rFonts w:ascii="宋体" w:hAnsi="宋体"/>
              </w:rPr>
            </w:pPr>
            <w:r>
              <w:rPr>
                <w:rFonts w:ascii="宋体" w:hAnsi="宋体"/>
              </w:rPr>
              <w:t>□机械制造</w:t>
            </w:r>
            <w:r>
              <w:rPr>
                <w:rFonts w:hint="eastAsia" w:ascii="宋体" w:hAnsi="宋体"/>
              </w:rPr>
              <w:t xml:space="preserve">  </w:t>
            </w:r>
            <w:r>
              <w:rPr>
                <w:rFonts w:ascii="宋体" w:hAnsi="宋体"/>
              </w:rPr>
              <w:t>□旅游</w:t>
            </w:r>
            <w:r>
              <w:rPr>
                <w:rFonts w:hint="eastAsia" w:ascii="宋体" w:hAnsi="宋体"/>
              </w:rPr>
              <w:t xml:space="preserve">  </w:t>
            </w:r>
            <w:r>
              <w:rPr>
                <w:rFonts w:ascii="宋体" w:hAnsi="宋体"/>
              </w:rPr>
              <w:t>□其他城建</w:t>
            </w:r>
            <w:r>
              <w:rPr>
                <w:rFonts w:hint="eastAsia" w:ascii="宋体" w:hAnsi="宋体"/>
              </w:rPr>
              <w:t xml:space="preserve">  </w:t>
            </w:r>
            <w:r>
              <w:rPr>
                <w:rFonts w:ascii="宋体" w:hAnsi="宋体"/>
              </w:rPr>
              <w:t>□社会事业</w:t>
            </w:r>
            <w:r>
              <w:rPr>
                <w:rFonts w:hint="eastAsia" w:ascii="宋体" w:hAnsi="宋体"/>
              </w:rPr>
              <w:t xml:space="preserve">  </w:t>
            </w:r>
            <w:r>
              <w:rPr>
                <w:rFonts w:ascii="宋体" w:hAnsi="宋体"/>
              </w:rPr>
              <w:t>□信息产业</w:t>
            </w:r>
          </w:p>
          <w:p>
            <w:pPr>
              <w:rPr>
                <w:rFonts w:hint="eastAsia" w:ascii="宋体" w:hAnsi="宋体"/>
              </w:rPr>
            </w:pPr>
            <w:r>
              <w:rPr>
                <w:rFonts w:ascii="宋体" w:hAnsi="宋体"/>
              </w:rPr>
              <w:t>□矿</w:t>
            </w:r>
            <w:r>
              <w:rPr>
                <w:rFonts w:hint="eastAsia" w:ascii="宋体" w:hAnsi="宋体"/>
              </w:rPr>
              <w:t xml:space="preserve">山  </w:t>
            </w:r>
            <w:r>
              <w:rPr>
                <w:rFonts w:ascii="宋体" w:hAnsi="宋体"/>
              </w:rPr>
              <w:t>□化工</w:t>
            </w:r>
            <w:r>
              <w:rPr>
                <w:rFonts w:hint="eastAsia" w:ascii="宋体" w:hAnsi="宋体"/>
              </w:rPr>
              <w:t xml:space="preserve">  </w:t>
            </w:r>
            <w:r>
              <w:rPr>
                <w:rFonts w:ascii="宋体" w:hAnsi="宋体"/>
              </w:rPr>
              <w:t>□水利</w:t>
            </w:r>
            <w:r>
              <w:rPr>
                <w:rFonts w:hint="eastAsia" w:ascii="宋体" w:hAnsi="宋体"/>
              </w:rPr>
              <w:t xml:space="preserve">  </w:t>
            </w:r>
            <w:r>
              <w:rPr>
                <w:rFonts w:ascii="宋体" w:hAnsi="宋体"/>
              </w:rPr>
              <w:t>□供水</w:t>
            </w:r>
            <w:r>
              <w:rPr>
                <w:rFonts w:hint="eastAsia" w:ascii="宋体" w:hAnsi="宋体"/>
              </w:rPr>
              <w:t xml:space="preserve">  </w:t>
            </w:r>
            <w:r>
              <w:rPr>
                <w:rFonts w:ascii="宋体" w:hAnsi="宋体"/>
              </w:rPr>
              <w:t>□排水</w:t>
            </w:r>
            <w:r>
              <w:rPr>
                <w:rFonts w:hint="eastAsia" w:ascii="宋体" w:hAnsi="宋体"/>
              </w:rPr>
              <w:t xml:space="preserve">  </w:t>
            </w:r>
            <w:r>
              <w:rPr>
                <w:rFonts w:ascii="宋体" w:hAnsi="宋体"/>
              </w:rPr>
              <w:t>□林业</w:t>
            </w:r>
          </w:p>
          <w:p>
            <w:pPr>
              <w:rPr>
                <w:rFonts w:ascii="宋体" w:hAnsi="宋体"/>
                <w:u w:val="single"/>
              </w:rPr>
            </w:pPr>
            <w:r>
              <w:rPr>
                <w:rFonts w:ascii="宋体" w:hAnsi="宋体"/>
              </w:rPr>
              <w:t>□园林</w:t>
            </w:r>
            <w:r>
              <w:rPr>
                <w:rFonts w:hint="eastAsia" w:ascii="宋体" w:hAnsi="宋体"/>
              </w:rPr>
              <w:t xml:space="preserve">  </w:t>
            </w:r>
            <w:r>
              <w:rPr>
                <w:rFonts w:ascii="宋体" w:hAnsi="宋体"/>
              </w:rPr>
              <w:t>□其他</w:t>
            </w:r>
            <w:r>
              <w:rPr>
                <w:rFonts w:hint="eastAsia" w:ascii="宋体" w:hAnsi="宋体"/>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9" w:type="dxa"/>
            <w:vMerge w:val="continue"/>
            <w:vAlign w:val="center"/>
          </w:tcPr>
          <w:p>
            <w:pPr>
              <w:jc w:val="center"/>
              <w:rPr>
                <w:rFonts w:eastAsia="黑体"/>
              </w:rPr>
            </w:pPr>
          </w:p>
        </w:tc>
        <w:tc>
          <w:tcPr>
            <w:tcW w:w="1674" w:type="dxa"/>
            <w:vAlign w:val="center"/>
          </w:tcPr>
          <w:p>
            <w:pPr>
              <w:jc w:val="center"/>
              <w:rPr>
                <w:rFonts w:eastAsia="黑体"/>
              </w:rPr>
            </w:pPr>
            <w:r>
              <w:rPr>
                <w:rFonts w:eastAsia="黑体"/>
              </w:rPr>
              <w:t>行业主管部门</w:t>
            </w:r>
          </w:p>
        </w:tc>
        <w:tc>
          <w:tcPr>
            <w:tcW w:w="6533" w:type="dxa"/>
            <w:gridSpan w:val="4"/>
            <w:vAlign w:val="center"/>
          </w:tcPr>
          <w:p>
            <w:pPr>
              <w:rPr>
                <w:rFonts w:ascii="宋体" w:hAnsi="宋体"/>
              </w:rPr>
            </w:pPr>
            <w:r>
              <w:rPr>
                <w:rFonts w:ascii="宋体" w:hAnsi="宋体"/>
              </w:rPr>
              <w:t>□住建部门</w:t>
            </w:r>
            <w:r>
              <w:rPr>
                <w:rFonts w:hint="eastAsia" w:ascii="宋体" w:hAnsi="宋体"/>
              </w:rPr>
              <w:t xml:space="preserve">  </w:t>
            </w:r>
            <w:r>
              <w:rPr>
                <w:rFonts w:ascii="宋体" w:hAnsi="宋体"/>
              </w:rPr>
              <w:t>□城市管理部门</w:t>
            </w:r>
            <w:r>
              <w:rPr>
                <w:rFonts w:hint="eastAsia" w:ascii="宋体" w:hAnsi="宋体"/>
              </w:rPr>
              <w:t xml:space="preserve">  </w:t>
            </w:r>
            <w:r>
              <w:rPr>
                <w:rFonts w:ascii="宋体" w:hAnsi="宋体"/>
              </w:rPr>
              <w:t>□水利部门</w:t>
            </w:r>
          </w:p>
          <w:p>
            <w:pPr>
              <w:rPr>
                <w:rFonts w:ascii="宋体" w:hAnsi="宋体"/>
              </w:rPr>
            </w:pPr>
            <w:r>
              <w:rPr>
                <w:rFonts w:ascii="宋体" w:hAnsi="宋体"/>
              </w:rPr>
              <w:t>□交通部门</w:t>
            </w:r>
            <w:r>
              <w:rPr>
                <w:rFonts w:hint="eastAsia" w:ascii="宋体" w:hAnsi="宋体"/>
              </w:rPr>
              <w:t xml:space="preserve">  </w:t>
            </w:r>
            <w:r>
              <w:rPr>
                <w:rFonts w:ascii="宋体" w:hAnsi="宋体"/>
              </w:rPr>
              <w:t>□文化旅游部门</w:t>
            </w:r>
            <w:r>
              <w:rPr>
                <w:rFonts w:hint="eastAsia" w:ascii="宋体" w:hAnsi="宋体"/>
              </w:rPr>
              <w:t xml:space="preserve">  </w:t>
            </w:r>
            <w:r>
              <w:rPr>
                <w:rFonts w:ascii="宋体" w:hAnsi="宋体"/>
              </w:rPr>
              <w:t>□体育部门</w:t>
            </w:r>
          </w:p>
          <w:p>
            <w:pPr>
              <w:rPr>
                <w:rFonts w:ascii="宋体" w:hAnsi="宋体"/>
              </w:rPr>
            </w:pPr>
            <w:r>
              <w:rPr>
                <w:rFonts w:ascii="宋体" w:hAnsi="宋体"/>
              </w:rPr>
              <w:t>□文物部门</w:t>
            </w:r>
            <w:r>
              <w:rPr>
                <w:rFonts w:hint="eastAsia" w:ascii="宋体" w:hAnsi="宋体"/>
              </w:rPr>
              <w:t xml:space="preserve">  </w:t>
            </w:r>
            <w:r>
              <w:rPr>
                <w:rFonts w:ascii="宋体" w:hAnsi="宋体"/>
              </w:rPr>
              <w:t>□教育部门</w:t>
            </w:r>
            <w:r>
              <w:rPr>
                <w:rFonts w:hint="eastAsia" w:ascii="宋体" w:hAnsi="宋体"/>
              </w:rPr>
              <w:t xml:space="preserve">      </w:t>
            </w:r>
            <w:r>
              <w:rPr>
                <w:rFonts w:ascii="宋体" w:hAnsi="宋体"/>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9" w:type="dxa"/>
            <w:vMerge w:val="continue"/>
            <w:vAlign w:val="center"/>
          </w:tcPr>
          <w:p>
            <w:pPr>
              <w:jc w:val="center"/>
              <w:rPr>
                <w:rFonts w:eastAsia="黑体"/>
              </w:rPr>
            </w:pPr>
          </w:p>
        </w:tc>
        <w:tc>
          <w:tcPr>
            <w:tcW w:w="1674" w:type="dxa"/>
            <w:vAlign w:val="center"/>
          </w:tcPr>
          <w:p>
            <w:pPr>
              <w:jc w:val="center"/>
              <w:rPr>
                <w:rFonts w:eastAsia="黑体"/>
              </w:rPr>
            </w:pPr>
            <w:r>
              <w:rPr>
                <w:rFonts w:eastAsia="黑体"/>
              </w:rPr>
              <w:t>用地面积</w:t>
            </w:r>
          </w:p>
          <w:p>
            <w:pPr>
              <w:jc w:val="center"/>
              <w:rPr>
                <w:rFonts w:eastAsia="黑体"/>
              </w:rPr>
            </w:pPr>
            <w:r>
              <w:rPr>
                <w:rFonts w:eastAsia="黑体"/>
              </w:rPr>
              <w:t>及用地性质</w:t>
            </w:r>
          </w:p>
        </w:tc>
        <w:tc>
          <w:tcPr>
            <w:tcW w:w="6533" w:type="dxa"/>
            <w:gridSpan w:val="4"/>
            <w:vAlign w:val="center"/>
          </w:tcPr>
          <w:p>
            <w:pPr>
              <w:jc w:val="center"/>
              <w:rPr>
                <w:rFonts w:eastAsia="仿宋_GB2312"/>
              </w:rPr>
            </w:pPr>
          </w:p>
          <w:p>
            <w:pPr>
              <w:jc w:val="center"/>
              <w:rPr>
                <w:rFonts w:hint="eastAsia" w:eastAsia="仿宋_GB2312"/>
              </w:rPr>
            </w:pPr>
          </w:p>
          <w:p>
            <w:pPr>
              <w:jc w:val="center"/>
              <w:rPr>
                <w:rFonts w:hint="eastAsia" w:eastAsia="仿宋_GB2312"/>
              </w:rPr>
            </w:pPr>
          </w:p>
          <w:p>
            <w:pPr>
              <w:jc w:val="center"/>
              <w:rPr>
                <w:rFonts w:hint="eastAsia" w:eastAsia="仿宋_GB2312"/>
              </w:rPr>
            </w:pPr>
          </w:p>
          <w:p>
            <w:pPr>
              <w:jc w:val="center"/>
              <w:rPr>
                <w:rFonts w:hint="eastAsia" w:eastAsia="仿宋_GB2312"/>
              </w:rPr>
            </w:pPr>
          </w:p>
          <w:p>
            <w:pPr>
              <w:jc w:val="center"/>
              <w:rPr>
                <w:rFonts w:eastAsia="仿宋_GB2312"/>
              </w:rPr>
            </w:pPr>
          </w:p>
          <w:p>
            <w:pPr>
              <w:jc w:val="center"/>
              <w:rPr>
                <w:rFonts w:eastAsia="仿宋_GB2312"/>
              </w:rPr>
            </w:pPr>
          </w:p>
          <w:p>
            <w:pPr>
              <w:jc w:val="center"/>
              <w:rPr>
                <w:rFonts w:eastAsia="仿宋_GB2312"/>
              </w:rPr>
            </w:pPr>
          </w:p>
          <w:p>
            <w:pP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9" w:type="dxa"/>
            <w:vMerge w:val="continue"/>
            <w:vAlign w:val="center"/>
          </w:tcPr>
          <w:p>
            <w:pPr>
              <w:jc w:val="center"/>
              <w:rPr>
                <w:rFonts w:eastAsia="黑体"/>
              </w:rPr>
            </w:pPr>
          </w:p>
        </w:tc>
        <w:tc>
          <w:tcPr>
            <w:tcW w:w="1674" w:type="dxa"/>
            <w:vAlign w:val="center"/>
          </w:tcPr>
          <w:p>
            <w:pPr>
              <w:jc w:val="center"/>
              <w:rPr>
                <w:rFonts w:eastAsia="黑体"/>
              </w:rPr>
            </w:pPr>
            <w:r>
              <w:rPr>
                <w:rFonts w:eastAsia="黑体"/>
              </w:rPr>
              <w:t>项目</w:t>
            </w:r>
            <w:r>
              <w:rPr>
                <w:rFonts w:ascii="黑体" w:hAnsi="黑体" w:eastAsia="黑体"/>
              </w:rPr>
              <w:t>用地边界拐点坐标表（2000国家大地坐标系）</w:t>
            </w:r>
          </w:p>
        </w:tc>
        <w:tc>
          <w:tcPr>
            <w:tcW w:w="6533" w:type="dxa"/>
            <w:gridSpan w:val="4"/>
            <w:vAlign w:val="center"/>
          </w:tcPr>
          <w:p>
            <w:pPr>
              <w:jc w:val="center"/>
              <w:rPr>
                <w:rFonts w:eastAsia="仿宋_GB2312"/>
              </w:rPr>
            </w:pPr>
          </w:p>
          <w:p>
            <w:pPr>
              <w:jc w:val="center"/>
              <w:rPr>
                <w:rFonts w:eastAsia="仿宋_GB2312"/>
              </w:rPr>
            </w:pPr>
          </w:p>
          <w:p>
            <w:pPr>
              <w:jc w:val="center"/>
              <w:rPr>
                <w:rFonts w:eastAsia="仿宋_GB2312"/>
              </w:rPr>
            </w:pPr>
          </w:p>
          <w:p>
            <w:pPr>
              <w:jc w:val="center"/>
              <w:rPr>
                <w:rFonts w:eastAsia="仿宋_GB2312"/>
              </w:rPr>
            </w:pPr>
          </w:p>
          <w:p>
            <w:pPr>
              <w:jc w:val="center"/>
              <w:rPr>
                <w:rFonts w:eastAsia="仿宋_GB2312"/>
              </w:rPr>
            </w:pPr>
          </w:p>
          <w:p>
            <w:pPr>
              <w:jc w:val="center"/>
              <w:rPr>
                <w:rFonts w:eastAsia="仿宋_GB2312"/>
              </w:rPr>
            </w:pPr>
          </w:p>
          <w:p>
            <w:pPr>
              <w:jc w:val="center"/>
              <w:rPr>
                <w:rFonts w:eastAsia="仿宋_GB2312"/>
              </w:rPr>
            </w:pPr>
          </w:p>
          <w:p>
            <w:pPr>
              <w:jc w:val="center"/>
              <w:rPr>
                <w:rFonts w:hint="eastAsia" w:eastAsia="仿宋_GB2312"/>
              </w:rPr>
            </w:pPr>
          </w:p>
          <w:p>
            <w:pPr>
              <w:jc w:val="center"/>
              <w:rPr>
                <w:rFonts w:hint="eastAsia" w:eastAsia="仿宋_GB2312"/>
              </w:rPr>
            </w:pPr>
          </w:p>
          <w:p>
            <w:pPr>
              <w:jc w:val="center"/>
              <w:rPr>
                <w:rFonts w:hint="eastAsia" w:eastAsia="仿宋_GB2312"/>
              </w:rPr>
            </w:pPr>
          </w:p>
          <w:p>
            <w:pPr>
              <w:jc w:val="center"/>
              <w:rPr>
                <w:rFonts w:hint="eastAsia" w:eastAsia="仿宋_GB2312"/>
              </w:rPr>
            </w:pPr>
          </w:p>
          <w:p>
            <w:pPr>
              <w:jc w:val="center"/>
              <w:rPr>
                <w:rFonts w:hint="eastAsia" w:eastAsia="仿宋_GB2312"/>
              </w:rPr>
            </w:pPr>
          </w:p>
          <w:p>
            <w:pPr>
              <w:jc w:val="center"/>
              <w:rPr>
                <w:rFonts w:eastAsia="仿宋_GB2312"/>
              </w:rPr>
            </w:pPr>
          </w:p>
          <w:p>
            <w:pPr>
              <w:jc w:val="center"/>
              <w:rPr>
                <w:rFonts w:eastAsia="仿宋_GB2312"/>
              </w:rPr>
            </w:pPr>
          </w:p>
          <w:p>
            <w:pPr>
              <w:jc w:val="center"/>
              <w:rPr>
                <w:rFonts w:eastAsia="仿宋_GB2312"/>
              </w:rPr>
            </w:pPr>
          </w:p>
          <w:p>
            <w:pPr>
              <w:jc w:val="center"/>
              <w:rPr>
                <w:rFonts w:eastAsia="仿宋_GB2312"/>
              </w:rPr>
            </w:pPr>
          </w:p>
          <w:p>
            <w:pPr>
              <w:jc w:val="center"/>
              <w:rPr>
                <w:rFonts w:eastAsia="仿宋_GB2312"/>
              </w:rPr>
            </w:pPr>
          </w:p>
          <w:p>
            <w:pPr>
              <w:jc w:val="center"/>
              <w:rPr>
                <w:rFonts w:eastAsia="仿宋_GB2312"/>
              </w:rPr>
            </w:pPr>
          </w:p>
          <w:p>
            <w:pPr>
              <w:jc w:val="center"/>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9" w:type="dxa"/>
            <w:vMerge w:val="continue"/>
            <w:vAlign w:val="center"/>
          </w:tcPr>
          <w:p>
            <w:pPr>
              <w:jc w:val="center"/>
              <w:rPr>
                <w:rFonts w:eastAsia="黑体"/>
              </w:rPr>
            </w:pPr>
          </w:p>
        </w:tc>
        <w:tc>
          <w:tcPr>
            <w:tcW w:w="1674" w:type="dxa"/>
            <w:vAlign w:val="center"/>
          </w:tcPr>
          <w:p>
            <w:pPr>
              <w:jc w:val="center"/>
              <w:rPr>
                <w:rFonts w:eastAsia="黑体"/>
              </w:rPr>
            </w:pPr>
            <w:r>
              <w:rPr>
                <w:rFonts w:eastAsia="黑体"/>
              </w:rPr>
              <w:t>已办理</w:t>
            </w:r>
          </w:p>
          <w:p>
            <w:pPr>
              <w:jc w:val="center"/>
              <w:rPr>
                <w:rFonts w:eastAsia="黑体"/>
              </w:rPr>
            </w:pPr>
            <w:r>
              <w:rPr>
                <w:rFonts w:eastAsia="黑体"/>
              </w:rPr>
              <w:t>手续情况</w:t>
            </w:r>
          </w:p>
        </w:tc>
        <w:tc>
          <w:tcPr>
            <w:tcW w:w="6533" w:type="dxa"/>
            <w:gridSpan w:val="4"/>
            <w:vAlign w:val="center"/>
          </w:tcPr>
          <w:p>
            <w:pPr>
              <w:ind w:left="105" w:right="-107" w:rightChars="-51" w:hanging="105" w:hangingChars="50"/>
            </w:pPr>
          </w:p>
          <w:p>
            <w:pPr>
              <w:ind w:left="105" w:right="-107" w:rightChars="-51" w:hanging="105" w:hangingChars="50"/>
              <w:rPr>
                <w:rFonts w:hint="eastAsia"/>
              </w:rPr>
            </w:pPr>
          </w:p>
          <w:p>
            <w:pPr>
              <w:ind w:left="105" w:right="-107" w:rightChars="-51" w:hanging="105" w:hangingChars="50"/>
              <w:rPr>
                <w:rFonts w:hint="eastAsia"/>
              </w:rPr>
            </w:pPr>
          </w:p>
          <w:p>
            <w:pPr>
              <w:ind w:left="105" w:right="-107" w:rightChars="-51" w:hanging="105" w:hangingChars="50"/>
              <w:rPr>
                <w:rFonts w:hint="eastAsia"/>
              </w:rPr>
            </w:pPr>
          </w:p>
          <w:p>
            <w:pPr>
              <w:ind w:left="105" w:right="-107" w:rightChars="-51" w:hanging="105" w:hangingChars="50"/>
            </w:pPr>
          </w:p>
          <w:p>
            <w:pPr>
              <w:ind w:left="105" w:right="-107" w:rightChars="-51" w:hanging="105" w:hangingChars="50"/>
            </w:pPr>
          </w:p>
          <w:p>
            <w:pPr>
              <w:ind w:left="105" w:right="-107" w:rightChars="-51" w:hanging="105" w:hangingChars="50"/>
              <w:rPr>
                <w:rFonts w:hint="eastAsia"/>
              </w:rPr>
            </w:pPr>
          </w:p>
          <w:p>
            <w:pPr>
              <w:ind w:left="105" w:right="-107" w:rightChars="-51" w:hanging="105" w:hangingChars="50"/>
            </w:pPr>
          </w:p>
          <w:p>
            <w:pPr>
              <w:ind w:left="105" w:right="-107" w:rightChars="-51" w:hanging="105" w:hangingChars="50"/>
            </w:pPr>
          </w:p>
          <w:p>
            <w:pPr>
              <w:ind w:left="105" w:right="-107" w:rightChars="-51" w:hanging="105" w:hangingChars="50"/>
            </w:pPr>
          </w:p>
          <w:p>
            <w:pPr>
              <w:ind w:left="105" w:right="-107" w:rightChars="-51" w:hanging="105" w:hangingChars="50"/>
            </w:pPr>
          </w:p>
          <w:p>
            <w:pPr>
              <w:ind w:left="105" w:right="-107" w:rightChars="-51" w:hanging="105" w:hangingChars="5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9" w:type="dxa"/>
            <w:vMerge w:val="continue"/>
            <w:vAlign w:val="center"/>
          </w:tcPr>
          <w:p>
            <w:pPr>
              <w:jc w:val="center"/>
              <w:rPr>
                <w:rFonts w:eastAsia="黑体"/>
              </w:rPr>
            </w:pPr>
          </w:p>
        </w:tc>
        <w:tc>
          <w:tcPr>
            <w:tcW w:w="1674" w:type="dxa"/>
            <w:vAlign w:val="center"/>
          </w:tcPr>
          <w:p>
            <w:pPr>
              <w:jc w:val="center"/>
              <w:rPr>
                <w:rFonts w:eastAsia="黑体"/>
              </w:rPr>
            </w:pPr>
            <w:r>
              <w:rPr>
                <w:rFonts w:eastAsia="黑体"/>
              </w:rPr>
              <w:t>土地来源分类</w:t>
            </w:r>
          </w:p>
        </w:tc>
        <w:tc>
          <w:tcPr>
            <w:tcW w:w="6533" w:type="dxa"/>
            <w:gridSpan w:val="4"/>
            <w:vAlign w:val="center"/>
          </w:tcPr>
          <w:p>
            <w:pPr>
              <w:ind w:left="105" w:right="-107" w:rightChars="-51" w:hanging="105" w:hangingChars="50"/>
              <w:rPr>
                <w:rFonts w:ascii="宋体" w:hAnsi="宋体"/>
              </w:rPr>
            </w:pPr>
            <w:r>
              <w:rPr>
                <w:rFonts w:ascii="宋体" w:hAnsi="宋体"/>
              </w:rPr>
              <w:t>□划拨用地</w:t>
            </w:r>
            <w:r>
              <w:rPr>
                <w:rFonts w:hint="eastAsia" w:ascii="宋体" w:hAnsi="宋体"/>
              </w:rPr>
              <w:t xml:space="preserve">  </w:t>
            </w:r>
            <w:r>
              <w:rPr>
                <w:rFonts w:ascii="宋体" w:hAnsi="宋体"/>
              </w:rPr>
              <w:t>□出让用地</w:t>
            </w:r>
            <w:r>
              <w:rPr>
                <w:rFonts w:hint="eastAsia" w:ascii="宋体" w:hAnsi="宋体"/>
              </w:rPr>
              <w:t xml:space="preserve">  </w:t>
            </w:r>
            <w:r>
              <w:rPr>
                <w:rFonts w:ascii="宋体" w:hAnsi="宋体"/>
              </w:rPr>
              <w:t>□带方案出让用地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09" w:type="dxa"/>
            <w:vMerge w:val="continue"/>
            <w:vAlign w:val="center"/>
          </w:tcPr>
          <w:p>
            <w:pPr>
              <w:jc w:val="center"/>
              <w:rPr>
                <w:rFonts w:eastAsia="黑体"/>
              </w:rPr>
            </w:pPr>
          </w:p>
        </w:tc>
        <w:tc>
          <w:tcPr>
            <w:tcW w:w="1674" w:type="dxa"/>
            <w:vAlign w:val="center"/>
          </w:tcPr>
          <w:p>
            <w:pPr>
              <w:jc w:val="center"/>
              <w:rPr>
                <w:rFonts w:eastAsia="黑体"/>
              </w:rPr>
            </w:pPr>
            <w:r>
              <w:rPr>
                <w:rFonts w:eastAsia="黑体"/>
              </w:rPr>
              <w:t>建设性质</w:t>
            </w:r>
          </w:p>
        </w:tc>
        <w:tc>
          <w:tcPr>
            <w:tcW w:w="3037" w:type="dxa"/>
            <w:vAlign w:val="center"/>
          </w:tcPr>
          <w:p>
            <w:pPr>
              <w:ind w:left="-107" w:leftChars="-51" w:right="-108" w:firstLine="105" w:firstLineChars="50"/>
              <w:rPr>
                <w:rFonts w:ascii="宋体" w:hAnsi="宋体"/>
              </w:rPr>
            </w:pPr>
            <w:r>
              <w:rPr>
                <w:rFonts w:ascii="宋体" w:hAnsi="宋体"/>
              </w:rPr>
              <w:t>□新建</w:t>
            </w:r>
            <w:r>
              <w:rPr>
                <w:rFonts w:hint="eastAsia" w:ascii="宋体" w:hAnsi="宋体"/>
              </w:rPr>
              <w:t xml:space="preserve">  </w:t>
            </w:r>
            <w:r>
              <w:rPr>
                <w:rFonts w:ascii="宋体" w:hAnsi="宋体"/>
              </w:rPr>
              <w:t>□扩建</w:t>
            </w:r>
            <w:r>
              <w:rPr>
                <w:rFonts w:hint="eastAsia" w:ascii="宋体" w:hAnsi="宋体"/>
              </w:rPr>
              <w:t xml:space="preserve">  </w:t>
            </w:r>
            <w:r>
              <w:rPr>
                <w:rFonts w:ascii="宋体" w:hAnsi="宋体"/>
              </w:rPr>
              <w:t>□改建</w:t>
            </w:r>
          </w:p>
          <w:p>
            <w:pPr>
              <w:rPr>
                <w:rFonts w:ascii="宋体" w:hAnsi="宋体"/>
              </w:rPr>
            </w:pPr>
            <w:r>
              <w:rPr>
                <w:rFonts w:ascii="宋体" w:hAnsi="宋体"/>
              </w:rPr>
              <w:t>□迁建</w:t>
            </w:r>
            <w:r>
              <w:rPr>
                <w:rFonts w:hint="eastAsia" w:ascii="宋体" w:hAnsi="宋体"/>
              </w:rPr>
              <w:t xml:space="preserve">  </w:t>
            </w:r>
            <w:r>
              <w:rPr>
                <w:rFonts w:ascii="宋体" w:hAnsi="宋体"/>
              </w:rPr>
              <w:t>□其他</w:t>
            </w:r>
          </w:p>
        </w:tc>
        <w:tc>
          <w:tcPr>
            <w:tcW w:w="2099" w:type="dxa"/>
            <w:gridSpan w:val="2"/>
            <w:vAlign w:val="center"/>
          </w:tcPr>
          <w:p>
            <w:pPr>
              <w:jc w:val="center"/>
              <w:rPr>
                <w:rFonts w:eastAsia="仿宋_GB2312"/>
              </w:rPr>
            </w:pPr>
            <w:r>
              <w:rPr>
                <w:rFonts w:eastAsia="黑体"/>
                <w:bCs/>
              </w:rPr>
              <w:t>项目类型</w:t>
            </w:r>
          </w:p>
        </w:tc>
        <w:tc>
          <w:tcPr>
            <w:tcW w:w="1397" w:type="dxa"/>
            <w:vAlign w:val="center"/>
          </w:tcPr>
          <w:p>
            <w:pPr>
              <w:jc w:val="center"/>
              <w:rPr>
                <w:rFonts w:ascii="宋体" w:hAnsi="宋体"/>
              </w:rPr>
            </w:pPr>
            <w:r>
              <w:rPr>
                <w:rFonts w:ascii="宋体" w:hAnsi="宋体"/>
              </w:rPr>
              <w:t>□政府投资</w:t>
            </w:r>
          </w:p>
          <w:p>
            <w:pPr>
              <w:jc w:val="center"/>
              <w:rPr>
                <w:rFonts w:ascii="宋体" w:hAnsi="宋体"/>
              </w:rPr>
            </w:pPr>
            <w:r>
              <w:rPr>
                <w:rFonts w:ascii="宋体" w:hAnsi="宋体"/>
              </w:rPr>
              <w:t>□企业投资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6" w:hRule="atLeast"/>
          <w:jc w:val="center"/>
        </w:trPr>
        <w:tc>
          <w:tcPr>
            <w:tcW w:w="909" w:type="dxa"/>
            <w:vMerge w:val="continue"/>
            <w:vAlign w:val="center"/>
          </w:tcPr>
          <w:p>
            <w:pPr>
              <w:jc w:val="center"/>
              <w:rPr>
                <w:rFonts w:eastAsia="仿宋_GB2312"/>
              </w:rPr>
            </w:pPr>
          </w:p>
        </w:tc>
        <w:tc>
          <w:tcPr>
            <w:tcW w:w="1674" w:type="dxa"/>
            <w:vAlign w:val="center"/>
          </w:tcPr>
          <w:p>
            <w:pPr>
              <w:jc w:val="center"/>
              <w:rPr>
                <w:rFonts w:eastAsia="黑体"/>
              </w:rPr>
            </w:pPr>
            <w:r>
              <w:rPr>
                <w:rFonts w:eastAsia="黑体"/>
              </w:rPr>
              <w:t>资金来源</w:t>
            </w:r>
          </w:p>
          <w:p>
            <w:pPr>
              <w:jc w:val="center"/>
              <w:rPr>
                <w:rFonts w:eastAsia="黑体"/>
                <w:bCs/>
              </w:rPr>
            </w:pPr>
            <w:r>
              <w:rPr>
                <w:rFonts w:eastAsia="黑体"/>
              </w:rPr>
              <w:t>（万元）</w:t>
            </w:r>
          </w:p>
        </w:tc>
        <w:tc>
          <w:tcPr>
            <w:tcW w:w="6533" w:type="dxa"/>
            <w:gridSpan w:val="4"/>
            <w:vAlign w:val="center"/>
          </w:tcPr>
          <w:p>
            <w:pPr>
              <w:rPr>
                <w:rFonts w:ascii="宋体" w:hAnsi="宋体"/>
              </w:rPr>
            </w:pPr>
            <w:r>
              <w:rPr>
                <w:rFonts w:ascii="宋体" w:hAnsi="宋体"/>
              </w:rPr>
              <w:t>总投资</w:t>
            </w:r>
            <w:r>
              <w:rPr>
                <w:rFonts w:hint="eastAsia" w:ascii="宋体" w:hAnsi="宋体"/>
                <w:u w:val="single"/>
              </w:rPr>
              <w:t xml:space="preserve">       </w:t>
            </w:r>
            <w:r>
              <w:rPr>
                <w:rFonts w:ascii="宋体" w:hAnsi="宋体"/>
              </w:rPr>
              <w:t>万元。</w:t>
            </w:r>
          </w:p>
          <w:p>
            <w:pPr>
              <w:rPr>
                <w:rFonts w:ascii="宋体" w:hAnsi="宋体"/>
              </w:rPr>
            </w:pPr>
            <w:r>
              <w:rPr>
                <w:rFonts w:ascii="宋体" w:hAnsi="宋体"/>
              </w:rPr>
              <w:t>其中，政府投资</w:t>
            </w:r>
            <w:r>
              <w:rPr>
                <w:rFonts w:hint="eastAsia" w:ascii="宋体" w:hAnsi="宋体"/>
                <w:u w:val="single"/>
              </w:rPr>
              <w:t xml:space="preserve">       </w:t>
            </w:r>
            <w:r>
              <w:rPr>
                <w:rFonts w:ascii="宋体" w:hAnsi="宋体"/>
              </w:rPr>
              <w:t>万元，自有资金</w:t>
            </w:r>
            <w:r>
              <w:rPr>
                <w:rFonts w:hint="eastAsia" w:ascii="宋体" w:hAnsi="宋体"/>
                <w:u w:val="single"/>
              </w:rPr>
              <w:t xml:space="preserve">        </w:t>
            </w:r>
            <w:r>
              <w:rPr>
                <w:rFonts w:ascii="宋体" w:hAnsi="宋体"/>
              </w:rPr>
              <w:t>万元，</w:t>
            </w:r>
          </w:p>
          <w:p>
            <w:pPr>
              <w:rPr>
                <w:rFonts w:ascii="宋体" w:hAnsi="宋体"/>
              </w:rPr>
            </w:pPr>
            <w:r>
              <w:rPr>
                <w:rFonts w:ascii="宋体" w:hAnsi="宋体"/>
              </w:rPr>
              <w:t>银行贷款</w:t>
            </w:r>
            <w:r>
              <w:rPr>
                <w:rFonts w:hint="eastAsia" w:ascii="宋体" w:hAnsi="宋体"/>
                <w:u w:val="single"/>
              </w:rPr>
              <w:t xml:space="preserve">        </w:t>
            </w:r>
            <w:r>
              <w:rPr>
                <w:rFonts w:ascii="宋体" w:hAnsi="宋体"/>
              </w:rPr>
              <w:t>万元，其他</w:t>
            </w:r>
            <w:r>
              <w:rPr>
                <w:rFonts w:hint="eastAsia" w:ascii="宋体" w:hAnsi="宋体"/>
                <w:u w:val="single"/>
              </w:rPr>
              <w:t xml:space="preserve">       </w:t>
            </w:r>
            <w:r>
              <w:rPr>
                <w:rFonts w:ascii="宋体" w:hAnsi="宋体"/>
              </w:rPr>
              <w:t>万元</w:t>
            </w:r>
          </w:p>
        </w:tc>
      </w:tr>
    </w:tbl>
    <w:p>
      <w:pPr>
        <w:jc w:val="center"/>
        <w:rPr>
          <w:sz w:val="15"/>
          <w:szCs w:val="15"/>
        </w:rPr>
      </w:pPr>
    </w:p>
    <w:p>
      <w:pPr>
        <w:spacing w:line="560" w:lineRule="exact"/>
        <w:ind w:firstLine="640" w:firstLineChars="200"/>
        <w:rPr>
          <w:rFonts w:ascii="仿宋_GB2312" w:eastAsia="仿宋_GB2312"/>
          <w:sz w:val="32"/>
          <w:szCs w:val="32"/>
        </w:rPr>
        <w:sectPr>
          <w:headerReference r:id="rId7" w:type="first"/>
          <w:footerReference r:id="rId9" w:type="first"/>
          <w:headerReference r:id="rId6" w:type="default"/>
          <w:footerReference r:id="rId8" w:type="default"/>
          <w:type w:val="nextColumn"/>
          <w:pgSz w:w="11906" w:h="16838"/>
          <w:pgMar w:top="1928" w:right="1418" w:bottom="1418" w:left="1588" w:header="851" w:footer="1418" w:gutter="0"/>
          <w:pgNumType w:fmt="numberInDash"/>
          <w:cols w:space="720" w:num="1"/>
          <w:titlePg/>
          <w:docGrid w:linePitch="312" w:charSpace="0"/>
        </w:sectPr>
      </w:pPr>
    </w:p>
    <w:p>
      <w:pPr>
        <w:spacing w:line="20" w:lineRule="exact"/>
        <w:rPr>
          <w:rFonts w:ascii="仿宋_GB2312" w:eastAsia="仿宋_GB2312"/>
          <w:sz w:val="32"/>
          <w:szCs w:val="32"/>
        </w:rPr>
      </w:pPr>
    </w:p>
    <w:p>
      <w:pPr>
        <w:adjustRightInd w:val="0"/>
        <w:snapToGrid w:val="0"/>
        <w:spacing w:line="500" w:lineRule="exact"/>
        <w:jc w:val="left"/>
        <w:rPr>
          <w:rFonts w:hint="eastAsia" w:ascii="黑体" w:hAnsi="黑体" w:eastAsia="黑体"/>
          <w:sz w:val="32"/>
          <w:szCs w:val="32"/>
        </w:rPr>
      </w:pPr>
      <w:r>
        <w:rPr>
          <w:rFonts w:ascii="黑体" w:hAnsi="黑体" w:eastAsia="黑体"/>
          <w:sz w:val="32"/>
          <w:szCs w:val="32"/>
        </w:rPr>
        <w:t>附件2.2</w:t>
      </w:r>
    </w:p>
    <w:p>
      <w:pPr>
        <w:adjustRightInd w:val="0"/>
        <w:snapToGrid w:val="0"/>
        <w:spacing w:line="500" w:lineRule="exact"/>
        <w:jc w:val="left"/>
        <w:rPr>
          <w:rFonts w:ascii="黑体" w:hAnsi="黑体" w:eastAsia="黑体"/>
          <w:sz w:val="32"/>
          <w:szCs w:val="32"/>
        </w:rPr>
      </w:pPr>
    </w:p>
    <w:p>
      <w:pPr>
        <w:adjustRightInd w:val="0"/>
        <w:snapToGrid w:val="0"/>
        <w:spacing w:line="500" w:lineRule="exact"/>
        <w:jc w:val="center"/>
        <w:rPr>
          <w:rFonts w:hint="eastAsia" w:eastAsia="方正小标宋简体"/>
          <w:sz w:val="44"/>
          <w:szCs w:val="44"/>
        </w:rPr>
      </w:pPr>
      <w:r>
        <w:rPr>
          <w:rFonts w:eastAsia="方正小标宋简体"/>
          <w:sz w:val="44"/>
          <w:szCs w:val="44"/>
        </w:rPr>
        <w:t>投资项目建设许可阶段审批申请表</w:t>
      </w:r>
    </w:p>
    <w:p>
      <w:pPr>
        <w:adjustRightInd w:val="0"/>
        <w:snapToGrid w:val="0"/>
        <w:spacing w:line="500" w:lineRule="exact"/>
        <w:jc w:val="center"/>
        <w:rPr>
          <w:rFonts w:eastAsia="方正小标宋简体"/>
          <w:sz w:val="44"/>
          <w:szCs w:val="44"/>
        </w:rPr>
      </w:pPr>
      <w:r>
        <w:rPr>
          <w:rFonts w:eastAsia="方正小标宋简体"/>
          <w:sz w:val="44"/>
          <w:szCs w:val="44"/>
        </w:rPr>
        <w:t>（建筑类）</w:t>
      </w:r>
    </w:p>
    <w:p>
      <w:pPr>
        <w:adjustRightInd w:val="0"/>
        <w:snapToGrid w:val="0"/>
        <w:rPr>
          <w:sz w:val="44"/>
          <w:szCs w:val="44"/>
        </w:rPr>
      </w:pPr>
      <w:r>
        <w:rPr>
          <w:rFonts w:eastAsia="黑体"/>
          <w:sz w:val="24"/>
        </w:rPr>
        <w:t>项目编号：                                  项目名称：</w:t>
      </w:r>
    </w:p>
    <w:tbl>
      <w:tblPr>
        <w:tblStyle w:val="14"/>
        <w:tblW w:w="91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217"/>
        <w:gridCol w:w="1085"/>
        <w:gridCol w:w="237"/>
        <w:gridCol w:w="563"/>
        <w:gridCol w:w="2263"/>
        <w:gridCol w:w="290"/>
        <w:gridCol w:w="239"/>
        <w:gridCol w:w="1439"/>
        <w:gridCol w:w="684"/>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16" w:type="dxa"/>
            <w:gridSpan w:val="2"/>
            <w:vMerge w:val="restart"/>
            <w:vAlign w:val="center"/>
          </w:tcPr>
          <w:p>
            <w:pPr>
              <w:jc w:val="center"/>
              <w:rPr>
                <w:rFonts w:eastAsia="黑体"/>
                <w:sz w:val="24"/>
              </w:rPr>
            </w:pPr>
            <w:r>
              <w:rPr>
                <w:rFonts w:eastAsia="黑体"/>
                <w:sz w:val="24"/>
              </w:rPr>
              <w:t>建</w:t>
            </w:r>
          </w:p>
          <w:p>
            <w:pPr>
              <w:jc w:val="center"/>
              <w:rPr>
                <w:rFonts w:eastAsia="黑体"/>
                <w:sz w:val="24"/>
              </w:rPr>
            </w:pPr>
            <w:r>
              <w:rPr>
                <w:rFonts w:eastAsia="黑体"/>
                <w:sz w:val="24"/>
              </w:rPr>
              <w:t>设</w:t>
            </w:r>
          </w:p>
          <w:p>
            <w:pPr>
              <w:jc w:val="center"/>
              <w:rPr>
                <w:rFonts w:eastAsia="黑体"/>
                <w:sz w:val="24"/>
              </w:rPr>
            </w:pPr>
            <w:r>
              <w:rPr>
                <w:rFonts w:eastAsia="黑体"/>
                <w:sz w:val="24"/>
              </w:rPr>
              <w:t>单</w:t>
            </w:r>
          </w:p>
          <w:p>
            <w:pPr>
              <w:jc w:val="center"/>
              <w:rPr>
                <w:rFonts w:eastAsia="黑体"/>
                <w:sz w:val="24"/>
              </w:rPr>
            </w:pPr>
            <w:r>
              <w:rPr>
                <w:rFonts w:eastAsia="黑体"/>
                <w:sz w:val="24"/>
              </w:rPr>
              <w:t>位</w:t>
            </w:r>
          </w:p>
          <w:p>
            <w:pPr>
              <w:jc w:val="center"/>
              <w:rPr>
                <w:rFonts w:eastAsia="黑体"/>
                <w:sz w:val="24"/>
              </w:rPr>
            </w:pPr>
            <w:r>
              <w:rPr>
                <w:rFonts w:eastAsia="黑体"/>
                <w:sz w:val="24"/>
              </w:rPr>
              <w:t>︵</w:t>
            </w:r>
          </w:p>
          <w:p>
            <w:pPr>
              <w:jc w:val="center"/>
              <w:rPr>
                <w:rFonts w:eastAsia="黑体"/>
                <w:sz w:val="24"/>
              </w:rPr>
            </w:pPr>
            <w:r>
              <w:rPr>
                <w:rFonts w:eastAsia="黑体"/>
                <w:sz w:val="24"/>
              </w:rPr>
              <w:t>个</w:t>
            </w:r>
          </w:p>
          <w:p>
            <w:pPr>
              <w:jc w:val="center"/>
              <w:rPr>
                <w:rFonts w:eastAsia="黑体"/>
                <w:sz w:val="24"/>
              </w:rPr>
            </w:pPr>
            <w:r>
              <w:rPr>
                <w:rFonts w:eastAsia="黑体"/>
                <w:sz w:val="24"/>
              </w:rPr>
              <w:t>人</w:t>
            </w:r>
          </w:p>
          <w:p>
            <w:pPr>
              <w:jc w:val="center"/>
              <w:rPr>
                <w:sz w:val="24"/>
              </w:rPr>
            </w:pPr>
            <w:r>
              <w:rPr>
                <w:rFonts w:eastAsia="黑体"/>
                <w:sz w:val="24"/>
              </w:rPr>
              <w:t>︶</w:t>
            </w:r>
          </w:p>
        </w:tc>
        <w:tc>
          <w:tcPr>
            <w:tcW w:w="4677" w:type="dxa"/>
            <w:gridSpan w:val="6"/>
            <w:vMerge w:val="restart"/>
          </w:tcPr>
          <w:p>
            <w:pPr>
              <w:ind w:firstLine="2300" w:firstLineChars="2300"/>
              <w:rPr>
                <w:sz w:val="10"/>
                <w:szCs w:val="10"/>
                <w:u w:val="single"/>
              </w:rPr>
            </w:pPr>
          </w:p>
          <w:p>
            <w:pPr>
              <w:adjustRightInd w:val="0"/>
              <w:snapToGrid w:val="0"/>
              <w:rPr>
                <w:color w:val="999999"/>
              </w:rPr>
            </w:pPr>
          </w:p>
          <w:p>
            <w:pPr>
              <w:rPr>
                <w:color w:val="999999"/>
                <w:u w:val="single"/>
                <w:bdr w:val="single" w:color="000000" w:sz="4" w:space="0"/>
              </w:rPr>
            </w:pPr>
            <w:r>
              <w:t>单位名称：</w:t>
            </w:r>
            <w:r>
              <w:rPr>
                <w:rFonts w:eastAsia="黑体"/>
                <w:color w:val="A6A6A6"/>
                <w:u w:val="single"/>
              </w:rPr>
              <w:t>（公章）</w:t>
            </w:r>
          </w:p>
          <w:p>
            <w:pPr>
              <w:adjustRightInd w:val="0"/>
              <w:snapToGrid w:val="0"/>
              <w:rPr>
                <w:color w:val="999999"/>
                <w:sz w:val="10"/>
                <w:szCs w:val="10"/>
              </w:rPr>
            </w:pPr>
          </w:p>
          <w:p/>
          <w:p>
            <w:r>
              <w:t>法人代表：</w:t>
            </w:r>
            <w:r>
              <w:rPr>
                <w:rFonts w:eastAsia="黑体"/>
                <w:color w:val="A6A6A6"/>
              </w:rPr>
              <w:t>（名章）</w:t>
            </w:r>
          </w:p>
          <w:p>
            <w:pPr>
              <w:ind w:firstLine="180" w:firstLineChars="100"/>
              <w:rPr>
                <w:sz w:val="18"/>
                <w:szCs w:val="18"/>
              </w:rPr>
            </w:pPr>
          </w:p>
        </w:tc>
        <w:tc>
          <w:tcPr>
            <w:tcW w:w="2123" w:type="dxa"/>
            <w:gridSpan w:val="2"/>
            <w:vAlign w:val="center"/>
          </w:tcPr>
          <w:p>
            <w:pPr>
              <w:jc w:val="center"/>
              <w:rPr>
                <w:rFonts w:eastAsia="黑体"/>
              </w:rPr>
            </w:pPr>
            <w:r>
              <w:rPr>
                <w:rFonts w:eastAsia="黑体"/>
                <w:spacing w:val="-4"/>
              </w:rPr>
              <w:t>委托代理人</w:t>
            </w:r>
          </w:p>
        </w:tc>
        <w:tc>
          <w:tcPr>
            <w:tcW w:w="1500" w:type="dxa"/>
            <w:vAlign w:val="center"/>
          </w:tcPr>
          <w:p>
            <w:pPr>
              <w:adjustRightInd w:val="0"/>
              <w:snapToGrid w:val="0"/>
              <w:ind w:left="7" w:hanging="7" w:hangingChars="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16" w:type="dxa"/>
            <w:gridSpan w:val="2"/>
            <w:vMerge w:val="continue"/>
            <w:vAlign w:val="center"/>
          </w:tcPr>
          <w:p/>
        </w:tc>
        <w:tc>
          <w:tcPr>
            <w:tcW w:w="4677" w:type="dxa"/>
            <w:gridSpan w:val="6"/>
            <w:vMerge w:val="continue"/>
          </w:tcPr>
          <w:p/>
        </w:tc>
        <w:tc>
          <w:tcPr>
            <w:tcW w:w="2123" w:type="dxa"/>
            <w:gridSpan w:val="2"/>
            <w:vAlign w:val="center"/>
          </w:tcPr>
          <w:p>
            <w:pPr>
              <w:jc w:val="center"/>
              <w:rPr>
                <w:rFonts w:eastAsia="黑体"/>
              </w:rPr>
            </w:pPr>
            <w:r>
              <w:rPr>
                <w:rFonts w:eastAsia="黑体"/>
              </w:rPr>
              <w:t>证件号码（身份证）</w:t>
            </w:r>
          </w:p>
        </w:tc>
        <w:tc>
          <w:tcPr>
            <w:tcW w:w="1500" w:type="dxa"/>
            <w:vAlign w:val="center"/>
          </w:tcPr>
          <w:p>
            <w:pPr>
              <w:adjustRightInd w:val="0"/>
              <w:snapToGrid w:val="0"/>
              <w:ind w:left="7" w:hanging="7" w:hangingChars="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16" w:type="dxa"/>
            <w:gridSpan w:val="2"/>
            <w:vMerge w:val="continue"/>
            <w:vAlign w:val="center"/>
          </w:tcPr>
          <w:p/>
        </w:tc>
        <w:tc>
          <w:tcPr>
            <w:tcW w:w="4677" w:type="dxa"/>
            <w:gridSpan w:val="6"/>
            <w:vMerge w:val="continue"/>
          </w:tcPr>
          <w:p/>
        </w:tc>
        <w:tc>
          <w:tcPr>
            <w:tcW w:w="2123" w:type="dxa"/>
            <w:gridSpan w:val="2"/>
            <w:vAlign w:val="center"/>
          </w:tcPr>
          <w:p>
            <w:pPr>
              <w:adjustRightInd w:val="0"/>
              <w:snapToGrid w:val="0"/>
              <w:jc w:val="center"/>
              <w:rPr>
                <w:rFonts w:eastAsia="黑体"/>
              </w:rPr>
            </w:pPr>
            <w:r>
              <w:rPr>
                <w:rFonts w:eastAsia="黑体"/>
              </w:rPr>
              <w:t>电话</w:t>
            </w:r>
          </w:p>
        </w:tc>
        <w:tc>
          <w:tcPr>
            <w:tcW w:w="1500" w:type="dxa"/>
            <w:vAlign w:val="center"/>
          </w:tcPr>
          <w:p>
            <w:pPr>
              <w:adjustRightInd w:val="0"/>
              <w:snapToGrid w:val="0"/>
              <w:ind w:left="7" w:hanging="7" w:hangingChars="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16" w:type="dxa"/>
            <w:gridSpan w:val="2"/>
            <w:vMerge w:val="continue"/>
            <w:vAlign w:val="center"/>
          </w:tcPr>
          <w:p/>
        </w:tc>
        <w:tc>
          <w:tcPr>
            <w:tcW w:w="4677" w:type="dxa"/>
            <w:gridSpan w:val="6"/>
            <w:vMerge w:val="continue"/>
          </w:tcPr>
          <w:p/>
        </w:tc>
        <w:tc>
          <w:tcPr>
            <w:tcW w:w="2123" w:type="dxa"/>
            <w:gridSpan w:val="2"/>
            <w:vAlign w:val="center"/>
          </w:tcPr>
          <w:p>
            <w:pPr>
              <w:adjustRightInd w:val="0"/>
              <w:snapToGrid w:val="0"/>
              <w:jc w:val="center"/>
              <w:rPr>
                <w:rFonts w:eastAsia="黑体"/>
              </w:rPr>
            </w:pPr>
            <w:r>
              <w:rPr>
                <w:rFonts w:eastAsia="黑体"/>
              </w:rPr>
              <w:t>邮箱</w:t>
            </w:r>
          </w:p>
        </w:tc>
        <w:tc>
          <w:tcPr>
            <w:tcW w:w="1500" w:type="dxa"/>
            <w:vAlign w:val="center"/>
          </w:tcPr>
          <w:p>
            <w:pPr>
              <w:adjustRightInd w:val="0"/>
              <w:snapToGrid w:val="0"/>
              <w:ind w:left="7" w:hanging="7" w:hangingChars="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16" w:type="dxa"/>
            <w:gridSpan w:val="2"/>
            <w:vMerge w:val="continue"/>
            <w:vAlign w:val="center"/>
          </w:tcPr>
          <w:p/>
        </w:tc>
        <w:tc>
          <w:tcPr>
            <w:tcW w:w="4677" w:type="dxa"/>
            <w:gridSpan w:val="6"/>
            <w:vMerge w:val="continue"/>
          </w:tcPr>
          <w:p/>
        </w:tc>
        <w:tc>
          <w:tcPr>
            <w:tcW w:w="2123" w:type="dxa"/>
            <w:gridSpan w:val="2"/>
            <w:vAlign w:val="center"/>
          </w:tcPr>
          <w:p>
            <w:pPr>
              <w:jc w:val="center"/>
              <w:rPr>
                <w:rFonts w:eastAsia="黑体"/>
              </w:rPr>
            </w:pPr>
            <w:r>
              <w:rPr>
                <w:rFonts w:eastAsia="黑体"/>
              </w:rPr>
              <w:t>社会统一信用</w:t>
            </w:r>
          </w:p>
          <w:p>
            <w:pPr>
              <w:jc w:val="center"/>
              <w:rPr>
                <w:rFonts w:eastAsia="黑体"/>
              </w:rPr>
            </w:pPr>
            <w:r>
              <w:rPr>
                <w:rFonts w:eastAsia="黑体"/>
              </w:rPr>
              <w:t>代码证号</w:t>
            </w:r>
          </w:p>
        </w:tc>
        <w:tc>
          <w:tcPr>
            <w:tcW w:w="1500" w:type="dxa"/>
            <w:vAlign w:val="center"/>
          </w:tcPr>
          <w:p>
            <w:pPr>
              <w:ind w:left="6" w:hanging="6" w:hangingChars="4"/>
              <w:jc w:val="left"/>
              <w:rPr>
                <w:spacing w:val="-1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16" w:type="dxa"/>
            <w:gridSpan w:val="2"/>
            <w:vMerge w:val="continue"/>
            <w:vAlign w:val="center"/>
          </w:tcPr>
          <w:p/>
        </w:tc>
        <w:tc>
          <w:tcPr>
            <w:tcW w:w="1085" w:type="dxa"/>
            <w:vAlign w:val="center"/>
          </w:tcPr>
          <w:p>
            <w:pPr>
              <w:rPr>
                <w:spacing w:val="-10"/>
                <w:sz w:val="18"/>
                <w:szCs w:val="18"/>
              </w:rPr>
            </w:pPr>
            <w:r>
              <w:rPr>
                <w:rFonts w:eastAsia="黑体"/>
              </w:rPr>
              <w:t>单位地址</w:t>
            </w:r>
          </w:p>
        </w:tc>
        <w:tc>
          <w:tcPr>
            <w:tcW w:w="3592" w:type="dxa"/>
            <w:gridSpan w:val="5"/>
            <w:vAlign w:val="center"/>
          </w:tcPr>
          <w:p>
            <w:pPr>
              <w:ind w:firstLine="400" w:firstLineChars="250"/>
              <w:jc w:val="left"/>
              <w:rPr>
                <w:spacing w:val="-10"/>
                <w:sz w:val="18"/>
                <w:szCs w:val="18"/>
              </w:rPr>
            </w:pPr>
          </w:p>
        </w:tc>
        <w:tc>
          <w:tcPr>
            <w:tcW w:w="2123" w:type="dxa"/>
            <w:gridSpan w:val="2"/>
            <w:vAlign w:val="center"/>
          </w:tcPr>
          <w:p>
            <w:pPr>
              <w:jc w:val="center"/>
              <w:rPr>
                <w:spacing w:val="-10"/>
                <w:sz w:val="18"/>
                <w:szCs w:val="18"/>
              </w:rPr>
            </w:pPr>
            <w:r>
              <w:rPr>
                <w:rFonts w:eastAsia="黑体"/>
                <w:spacing w:val="-4"/>
              </w:rPr>
              <w:t>电话</w:t>
            </w:r>
          </w:p>
        </w:tc>
        <w:tc>
          <w:tcPr>
            <w:tcW w:w="1500" w:type="dxa"/>
            <w:vAlign w:val="center"/>
          </w:tcPr>
          <w:p>
            <w:pPr>
              <w:ind w:firstLine="400" w:firstLineChars="250"/>
              <w:jc w:val="left"/>
              <w:rPr>
                <w:spacing w:val="-1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1" w:hRule="exact"/>
          <w:jc w:val="center"/>
        </w:trPr>
        <w:tc>
          <w:tcPr>
            <w:tcW w:w="816" w:type="dxa"/>
            <w:gridSpan w:val="2"/>
            <w:vMerge w:val="restart"/>
            <w:vAlign w:val="center"/>
          </w:tcPr>
          <w:p>
            <w:pPr>
              <w:jc w:val="center"/>
              <w:rPr>
                <w:rFonts w:eastAsia="黑体"/>
                <w:sz w:val="24"/>
              </w:rPr>
            </w:pPr>
          </w:p>
          <w:p>
            <w:pPr>
              <w:jc w:val="center"/>
              <w:rPr>
                <w:rFonts w:eastAsia="黑体"/>
                <w:sz w:val="24"/>
              </w:rPr>
            </w:pPr>
          </w:p>
          <w:p>
            <w:pPr>
              <w:jc w:val="center"/>
              <w:rPr>
                <w:rFonts w:eastAsia="黑体"/>
                <w:sz w:val="24"/>
              </w:rPr>
            </w:pPr>
            <w:r>
              <w:rPr>
                <w:rFonts w:eastAsia="黑体"/>
                <w:sz w:val="24"/>
              </w:rPr>
              <w:t>建设项目基本情况</w:t>
            </w:r>
          </w:p>
          <w:p>
            <w:pPr>
              <w:jc w:val="center"/>
              <w:rPr>
                <w:rFonts w:eastAsia="黑体"/>
                <w:sz w:val="24"/>
              </w:rPr>
            </w:pPr>
          </w:p>
          <w:p>
            <w:pPr>
              <w:jc w:val="center"/>
              <w:rPr>
                <w:rFonts w:eastAsia="黑体"/>
                <w:sz w:val="24"/>
              </w:rPr>
            </w:pPr>
          </w:p>
        </w:tc>
        <w:tc>
          <w:tcPr>
            <w:tcW w:w="1085" w:type="dxa"/>
            <w:vMerge w:val="restart"/>
            <w:vAlign w:val="center"/>
          </w:tcPr>
          <w:p>
            <w:pPr>
              <w:jc w:val="center"/>
              <w:rPr>
                <w:rFonts w:eastAsia="黑体"/>
              </w:rPr>
            </w:pPr>
            <w:r>
              <w:rPr>
                <w:rFonts w:eastAsia="黑体"/>
              </w:rPr>
              <w:t>建设地点</w:t>
            </w:r>
          </w:p>
        </w:tc>
        <w:tc>
          <w:tcPr>
            <w:tcW w:w="7215" w:type="dxa"/>
            <w:gridSpan w:val="8"/>
            <w:vAlign w:val="center"/>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7" w:hRule="exact"/>
          <w:jc w:val="center"/>
        </w:trPr>
        <w:tc>
          <w:tcPr>
            <w:tcW w:w="816" w:type="dxa"/>
            <w:gridSpan w:val="2"/>
            <w:vMerge w:val="continue"/>
            <w:vAlign w:val="center"/>
          </w:tcPr>
          <w:p>
            <w:pPr>
              <w:jc w:val="center"/>
            </w:pPr>
          </w:p>
        </w:tc>
        <w:tc>
          <w:tcPr>
            <w:tcW w:w="1085" w:type="dxa"/>
            <w:vMerge w:val="continue"/>
            <w:vAlign w:val="center"/>
          </w:tcPr>
          <w:p>
            <w:pPr>
              <w:jc w:val="center"/>
            </w:pPr>
          </w:p>
        </w:tc>
        <w:tc>
          <w:tcPr>
            <w:tcW w:w="7215" w:type="dxa"/>
            <w:gridSpan w:val="8"/>
            <w:vAlign w:val="center"/>
          </w:tcPr>
          <w:p>
            <w:pPr>
              <w:rPr>
                <w:u w:val="single"/>
              </w:rPr>
            </w:pPr>
            <w:r>
              <w:t>具体位置　　　</w:t>
            </w:r>
            <w:r>
              <w:rPr>
                <w:u w:val="single"/>
              </w:rPr>
              <w:t>北：　　　　　　　　　　　南：　　　　　　　　　　</w:t>
            </w:r>
          </w:p>
          <w:p>
            <w:pPr>
              <w:ind w:firstLine="1470" w:firstLineChars="700"/>
            </w:pPr>
            <w:r>
              <w:rPr>
                <w:u w:val="single"/>
              </w:rPr>
              <w:t>东：　　　　　　　　　　　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exact"/>
          <w:jc w:val="center"/>
        </w:trPr>
        <w:tc>
          <w:tcPr>
            <w:tcW w:w="816" w:type="dxa"/>
            <w:gridSpan w:val="2"/>
            <w:vMerge w:val="continue"/>
            <w:vAlign w:val="center"/>
          </w:tcPr>
          <w:p>
            <w:pPr>
              <w:jc w:val="center"/>
            </w:pPr>
          </w:p>
        </w:tc>
        <w:tc>
          <w:tcPr>
            <w:tcW w:w="1085" w:type="dxa"/>
            <w:vAlign w:val="center"/>
          </w:tcPr>
          <w:p>
            <w:pPr>
              <w:jc w:val="center"/>
              <w:rPr>
                <w:rFonts w:eastAsia="黑体"/>
              </w:rPr>
            </w:pPr>
            <w:r>
              <w:rPr>
                <w:rFonts w:eastAsia="黑体"/>
              </w:rPr>
              <w:t>项目类型</w:t>
            </w:r>
          </w:p>
        </w:tc>
        <w:tc>
          <w:tcPr>
            <w:tcW w:w="3063" w:type="dxa"/>
            <w:gridSpan w:val="3"/>
            <w:vAlign w:val="center"/>
          </w:tcPr>
          <w:p>
            <w:pPr>
              <w:rPr>
                <w:rFonts w:ascii="宋体" w:hAnsi="宋体"/>
              </w:rPr>
            </w:pPr>
            <w:r>
              <w:rPr>
                <w:rFonts w:ascii="宋体" w:hAnsi="宋体"/>
              </w:rPr>
              <w:t>□建筑□其他</w:t>
            </w:r>
          </w:p>
        </w:tc>
        <w:tc>
          <w:tcPr>
            <w:tcW w:w="1968" w:type="dxa"/>
            <w:gridSpan w:val="3"/>
            <w:vAlign w:val="center"/>
          </w:tcPr>
          <w:p>
            <w:pPr>
              <w:jc w:val="center"/>
            </w:pPr>
            <w:r>
              <w:rPr>
                <w:rFonts w:eastAsia="黑体"/>
              </w:rPr>
              <w:t>建设性质</w:t>
            </w:r>
          </w:p>
        </w:tc>
        <w:tc>
          <w:tcPr>
            <w:tcW w:w="2184" w:type="dxa"/>
            <w:gridSpan w:val="2"/>
            <w:vAlign w:val="center"/>
          </w:tcPr>
          <w:p>
            <w:pPr>
              <w:rPr>
                <w:rFonts w:ascii="宋体" w:hAnsi="宋体"/>
              </w:rPr>
            </w:pPr>
            <w:r>
              <w:rPr>
                <w:rFonts w:ascii="宋体" w:hAnsi="宋体"/>
              </w:rPr>
              <w:t>□新建□扩建</w:t>
            </w:r>
          </w:p>
          <w:p>
            <w:pPr>
              <w:rPr>
                <w:rFonts w:ascii="宋体" w:hAnsi="宋体"/>
              </w:rPr>
            </w:pPr>
            <w:r>
              <w:rPr>
                <w:rFonts w:ascii="宋体" w:hAnsi="宋体"/>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exact"/>
          <w:jc w:val="center"/>
        </w:trPr>
        <w:tc>
          <w:tcPr>
            <w:tcW w:w="816" w:type="dxa"/>
            <w:gridSpan w:val="2"/>
            <w:vMerge w:val="continue"/>
            <w:vAlign w:val="center"/>
          </w:tcPr>
          <w:p>
            <w:pPr>
              <w:jc w:val="center"/>
            </w:pPr>
          </w:p>
        </w:tc>
        <w:tc>
          <w:tcPr>
            <w:tcW w:w="1085" w:type="dxa"/>
            <w:vAlign w:val="center"/>
          </w:tcPr>
          <w:p>
            <w:pPr>
              <w:jc w:val="center"/>
              <w:rPr>
                <w:rFonts w:eastAsia="黑体"/>
              </w:rPr>
            </w:pPr>
            <w:r>
              <w:rPr>
                <w:rFonts w:eastAsia="黑体"/>
              </w:rPr>
              <w:t>土地来源分类</w:t>
            </w:r>
          </w:p>
        </w:tc>
        <w:tc>
          <w:tcPr>
            <w:tcW w:w="3063" w:type="dxa"/>
            <w:gridSpan w:val="3"/>
            <w:vAlign w:val="center"/>
          </w:tcPr>
          <w:p>
            <w:pPr>
              <w:rPr>
                <w:rFonts w:ascii="宋体" w:hAnsi="宋体"/>
              </w:rPr>
            </w:pPr>
            <w:r>
              <w:rPr>
                <w:rFonts w:ascii="宋体" w:hAnsi="宋体"/>
              </w:rPr>
              <w:t>□划拨用地□出让用地</w:t>
            </w:r>
          </w:p>
          <w:p>
            <w:pPr>
              <w:rPr>
                <w:rFonts w:ascii="宋体" w:hAnsi="宋体"/>
              </w:rPr>
            </w:pPr>
            <w:r>
              <w:rPr>
                <w:rFonts w:ascii="宋体" w:hAnsi="宋体"/>
              </w:rPr>
              <w:t>□带方案出让用地</w:t>
            </w:r>
          </w:p>
        </w:tc>
        <w:tc>
          <w:tcPr>
            <w:tcW w:w="1968" w:type="dxa"/>
            <w:gridSpan w:val="3"/>
            <w:vAlign w:val="center"/>
          </w:tcPr>
          <w:p>
            <w:pPr>
              <w:jc w:val="center"/>
            </w:pPr>
            <w:r>
              <w:rPr>
                <w:rFonts w:eastAsia="黑体"/>
              </w:rPr>
              <w:t>发改委立项批复类型</w:t>
            </w:r>
          </w:p>
        </w:tc>
        <w:tc>
          <w:tcPr>
            <w:tcW w:w="2184" w:type="dxa"/>
            <w:gridSpan w:val="2"/>
            <w:vAlign w:val="center"/>
          </w:tcPr>
          <w:p>
            <w:pPr>
              <w:jc w:val="left"/>
              <w:rPr>
                <w:rFonts w:ascii="宋体" w:hAnsi="宋体"/>
              </w:rPr>
            </w:pPr>
            <w:r>
              <w:rPr>
                <w:rFonts w:ascii="宋体" w:hAnsi="宋体"/>
              </w:rPr>
              <w:t>□批准□核准</w:t>
            </w:r>
          </w:p>
          <w:p>
            <w:pPr>
              <w:ind w:left="105" w:hanging="105" w:hangingChars="50"/>
              <w:jc w:val="left"/>
              <w:rPr>
                <w:rFonts w:ascii="宋体" w:hAnsi="宋体"/>
              </w:rPr>
            </w:pPr>
            <w:r>
              <w:rPr>
                <w:rFonts w:ascii="宋体" w:hAnsi="宋体"/>
              </w:rPr>
              <w:t>□备案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2" w:hRule="exact"/>
          <w:jc w:val="center"/>
        </w:trPr>
        <w:tc>
          <w:tcPr>
            <w:tcW w:w="816" w:type="dxa"/>
            <w:gridSpan w:val="2"/>
            <w:vMerge w:val="continue"/>
            <w:vAlign w:val="center"/>
          </w:tcPr>
          <w:p>
            <w:pPr>
              <w:jc w:val="center"/>
            </w:pPr>
          </w:p>
        </w:tc>
        <w:tc>
          <w:tcPr>
            <w:tcW w:w="1085" w:type="dxa"/>
            <w:vAlign w:val="center"/>
          </w:tcPr>
          <w:p>
            <w:pPr>
              <w:jc w:val="center"/>
              <w:rPr>
                <w:rFonts w:eastAsia="黑体"/>
              </w:rPr>
            </w:pPr>
            <w:r>
              <w:rPr>
                <w:rFonts w:eastAsia="黑体"/>
              </w:rPr>
              <w:t>省（市）重点工程</w:t>
            </w:r>
          </w:p>
        </w:tc>
        <w:tc>
          <w:tcPr>
            <w:tcW w:w="3063" w:type="dxa"/>
            <w:gridSpan w:val="3"/>
            <w:vAlign w:val="center"/>
          </w:tcPr>
          <w:p>
            <w:pPr>
              <w:rPr>
                <w:rFonts w:ascii="宋体" w:hAnsi="宋体"/>
              </w:rPr>
            </w:pPr>
            <w:r>
              <w:rPr>
                <w:rFonts w:ascii="宋体" w:hAnsi="宋体"/>
              </w:rPr>
              <w:t>□省级重点</w:t>
            </w:r>
            <w:r>
              <w:rPr>
                <w:rFonts w:hint="eastAsia" w:ascii="宋体" w:hAnsi="宋体"/>
              </w:rPr>
              <w:t xml:space="preserve">  □</w:t>
            </w:r>
            <w:r>
              <w:rPr>
                <w:rFonts w:ascii="宋体" w:hAnsi="宋体"/>
              </w:rPr>
              <w:t>市级重点</w:t>
            </w:r>
            <w:r>
              <w:rPr>
                <w:rFonts w:hint="eastAsia" w:ascii="宋体" w:hAnsi="宋体"/>
              </w:rPr>
              <w:t xml:space="preserve">    </w:t>
            </w:r>
            <w:r>
              <w:rPr>
                <w:rFonts w:ascii="宋体" w:hAnsi="宋体"/>
              </w:rPr>
              <w:t>□</w:t>
            </w:r>
            <w:r>
              <w:rPr>
                <w:rFonts w:hint="eastAsia" w:ascii="宋体" w:hAnsi="宋体"/>
              </w:rPr>
              <w:t>县</w:t>
            </w:r>
            <w:r>
              <w:rPr>
                <w:rFonts w:ascii="宋体" w:hAnsi="宋体"/>
              </w:rPr>
              <w:t>级重点</w:t>
            </w:r>
            <w:r>
              <w:rPr>
                <w:rFonts w:hint="eastAsia" w:ascii="宋体" w:hAnsi="宋体"/>
              </w:rPr>
              <w:t xml:space="preserve">  </w:t>
            </w:r>
            <w:r>
              <w:rPr>
                <w:rFonts w:ascii="宋体" w:hAnsi="宋体"/>
              </w:rPr>
              <w:t>□非重点</w:t>
            </w:r>
          </w:p>
        </w:tc>
        <w:tc>
          <w:tcPr>
            <w:tcW w:w="1968" w:type="dxa"/>
            <w:gridSpan w:val="3"/>
            <w:vAlign w:val="center"/>
          </w:tcPr>
          <w:p>
            <w:pPr>
              <w:jc w:val="center"/>
              <w:rPr>
                <w:rFonts w:eastAsia="黑体"/>
              </w:rPr>
            </w:pPr>
            <w:r>
              <w:rPr>
                <w:rFonts w:eastAsia="黑体"/>
              </w:rPr>
              <w:t>投资类别</w:t>
            </w:r>
          </w:p>
        </w:tc>
        <w:tc>
          <w:tcPr>
            <w:tcW w:w="2184" w:type="dxa"/>
            <w:gridSpan w:val="2"/>
            <w:vAlign w:val="center"/>
          </w:tcPr>
          <w:p>
            <w:pPr>
              <w:jc w:val="left"/>
              <w:rPr>
                <w:rFonts w:ascii="宋体" w:hAnsi="宋体"/>
              </w:rPr>
            </w:pPr>
            <w:r>
              <w:rPr>
                <w:rFonts w:ascii="宋体" w:hAnsi="宋体"/>
              </w:rPr>
              <w:t>□政府投资</w:t>
            </w:r>
          </w:p>
          <w:p>
            <w:pPr>
              <w:jc w:val="left"/>
              <w:rPr>
                <w:rFonts w:ascii="宋体" w:hAnsi="宋体"/>
              </w:rPr>
            </w:pPr>
            <w:r>
              <w:rPr>
                <w:rFonts w:ascii="宋体" w:hAnsi="宋体"/>
              </w:rPr>
              <w:t>□社会投资□其他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816" w:type="dxa"/>
            <w:gridSpan w:val="2"/>
            <w:vMerge w:val="restart"/>
            <w:vAlign w:val="center"/>
          </w:tcPr>
          <w:p>
            <w:pPr>
              <w:jc w:val="center"/>
              <w:rPr>
                <w:rFonts w:eastAsia="黑体"/>
                <w:sz w:val="24"/>
              </w:rPr>
            </w:pPr>
            <w:r>
              <w:rPr>
                <w:rFonts w:eastAsia="黑体"/>
                <w:sz w:val="24"/>
              </w:rPr>
              <w:t>前期审批情况</w:t>
            </w:r>
          </w:p>
        </w:tc>
        <w:tc>
          <w:tcPr>
            <w:tcW w:w="1885" w:type="dxa"/>
            <w:gridSpan w:val="3"/>
            <w:vAlign w:val="center"/>
          </w:tcPr>
          <w:p>
            <w:pPr>
              <w:jc w:val="center"/>
              <w:rPr>
                <w:rFonts w:eastAsia="黑体"/>
              </w:rPr>
            </w:pPr>
            <w:r>
              <w:rPr>
                <w:rFonts w:eastAsia="黑体"/>
              </w:rPr>
              <w:t>立项批准文号</w:t>
            </w:r>
          </w:p>
        </w:tc>
        <w:tc>
          <w:tcPr>
            <w:tcW w:w="2263" w:type="dxa"/>
            <w:vAlign w:val="center"/>
          </w:tcPr>
          <w:p>
            <w:pPr>
              <w:jc w:val="center"/>
              <w:rPr>
                <w:rFonts w:eastAsia="黑体"/>
              </w:rPr>
            </w:pPr>
          </w:p>
        </w:tc>
        <w:tc>
          <w:tcPr>
            <w:tcW w:w="1968" w:type="dxa"/>
            <w:gridSpan w:val="3"/>
            <w:vAlign w:val="center"/>
          </w:tcPr>
          <w:p>
            <w:pPr>
              <w:jc w:val="center"/>
              <w:rPr>
                <w:rFonts w:eastAsia="黑体"/>
              </w:rPr>
            </w:pPr>
            <w:r>
              <w:rPr>
                <w:rFonts w:eastAsia="黑体"/>
              </w:rPr>
              <w:t>建设用地规划</w:t>
            </w:r>
          </w:p>
          <w:p>
            <w:pPr>
              <w:jc w:val="center"/>
              <w:rPr>
                <w:rFonts w:eastAsia="黑体"/>
              </w:rPr>
            </w:pPr>
            <w:r>
              <w:rPr>
                <w:rFonts w:eastAsia="黑体"/>
              </w:rPr>
              <w:t>许可证号</w:t>
            </w:r>
          </w:p>
        </w:tc>
        <w:tc>
          <w:tcPr>
            <w:tcW w:w="2184" w:type="dxa"/>
            <w:gridSpan w:val="2"/>
            <w:vAlign w:val="center"/>
          </w:tcPr>
          <w:p>
            <w:pPr>
              <w:jc w:val="center"/>
              <w:rPr>
                <w:rFonts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816" w:type="dxa"/>
            <w:gridSpan w:val="2"/>
            <w:vMerge w:val="continue"/>
            <w:vAlign w:val="center"/>
          </w:tcPr>
          <w:p>
            <w:pPr>
              <w:jc w:val="center"/>
            </w:pPr>
          </w:p>
        </w:tc>
        <w:tc>
          <w:tcPr>
            <w:tcW w:w="1885" w:type="dxa"/>
            <w:gridSpan w:val="3"/>
            <w:vAlign w:val="center"/>
          </w:tcPr>
          <w:p>
            <w:pPr>
              <w:jc w:val="center"/>
              <w:rPr>
                <w:rFonts w:eastAsia="黑体"/>
              </w:rPr>
            </w:pPr>
            <w:r>
              <w:rPr>
                <w:rFonts w:eastAsia="黑体"/>
              </w:rPr>
              <w:t>用地批准文号</w:t>
            </w:r>
          </w:p>
        </w:tc>
        <w:tc>
          <w:tcPr>
            <w:tcW w:w="2263" w:type="dxa"/>
            <w:vAlign w:val="center"/>
          </w:tcPr>
          <w:p>
            <w:pPr>
              <w:jc w:val="center"/>
              <w:rPr>
                <w:rFonts w:eastAsia="黑体"/>
              </w:rPr>
            </w:pPr>
          </w:p>
        </w:tc>
        <w:tc>
          <w:tcPr>
            <w:tcW w:w="1968" w:type="dxa"/>
            <w:gridSpan w:val="3"/>
            <w:vAlign w:val="center"/>
          </w:tcPr>
          <w:p>
            <w:pPr>
              <w:jc w:val="center"/>
              <w:rPr>
                <w:rFonts w:eastAsia="黑体"/>
              </w:rPr>
            </w:pPr>
            <w:r>
              <w:rPr>
                <w:rFonts w:eastAsia="黑体"/>
              </w:rPr>
              <w:t>选址意见书证号</w:t>
            </w:r>
          </w:p>
        </w:tc>
        <w:tc>
          <w:tcPr>
            <w:tcW w:w="2184" w:type="dxa"/>
            <w:gridSpan w:val="2"/>
            <w:vAlign w:val="center"/>
          </w:tcPr>
          <w:p>
            <w:pPr>
              <w:jc w:val="center"/>
              <w:rPr>
                <w:rFonts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816" w:type="dxa"/>
            <w:gridSpan w:val="2"/>
            <w:vMerge w:val="continue"/>
            <w:vAlign w:val="center"/>
          </w:tcPr>
          <w:p>
            <w:pPr>
              <w:jc w:val="center"/>
            </w:pPr>
          </w:p>
        </w:tc>
        <w:tc>
          <w:tcPr>
            <w:tcW w:w="1885" w:type="dxa"/>
            <w:gridSpan w:val="3"/>
            <w:vAlign w:val="center"/>
          </w:tcPr>
          <w:p>
            <w:pPr>
              <w:jc w:val="center"/>
              <w:rPr>
                <w:rFonts w:eastAsia="黑体"/>
              </w:rPr>
            </w:pPr>
            <w:r>
              <w:rPr>
                <w:rFonts w:eastAsia="黑体"/>
              </w:rPr>
              <w:t>预计建设时间</w:t>
            </w:r>
          </w:p>
        </w:tc>
        <w:tc>
          <w:tcPr>
            <w:tcW w:w="6415" w:type="dxa"/>
            <w:gridSpan w:val="6"/>
            <w:vAlign w:val="center"/>
          </w:tcPr>
          <w:p>
            <w:pPr>
              <w:ind w:firstLine="1365" w:firstLineChars="650"/>
              <w:rPr>
                <w:rFonts w:eastAsia="黑体"/>
              </w:rPr>
            </w:pPr>
            <w:r>
              <w:rPr>
                <w:rFonts w:eastAsia="黑体"/>
              </w:rPr>
              <w:t>年    月 至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9116" w:type="dxa"/>
            <w:gridSpan w:val="11"/>
            <w:vAlign w:val="center"/>
          </w:tcPr>
          <w:p>
            <w:pPr>
              <w:jc w:val="center"/>
              <w:rPr>
                <w:rFonts w:eastAsia="黑体"/>
              </w:rPr>
            </w:pPr>
            <w:r>
              <w:rPr>
                <w:rFonts w:eastAsia="黑体"/>
              </w:rPr>
              <w:t>工程概况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8" w:hRule="atLeast"/>
          <w:jc w:val="center"/>
        </w:trPr>
        <w:tc>
          <w:tcPr>
            <w:tcW w:w="9116" w:type="dxa"/>
            <w:gridSpan w:val="11"/>
            <w:vAlign w:val="center"/>
          </w:tcPr>
          <w:p>
            <w:r>
              <w:t>建设用地面积：＿＿＿㎡。</w:t>
            </w:r>
          </w:p>
          <w:p>
            <w:r>
              <w:t>总建筑面积：＿＿＿㎡。地上建筑面积：＿＿＿㎡；地下建筑面积：＿＿㎡。</w:t>
            </w:r>
          </w:p>
          <w:p>
            <w:r>
              <w:t>容积率：＿＿建筑密度：＿＿＿绿地率：＿＿＿　　建筑高度：＿＿＿</w:t>
            </w:r>
          </w:p>
          <w:p>
            <w:r>
              <w:t>停车位：＿＿＿＿其中：地上车位：＿＿＿＿地下车位：＿＿＿＿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4" w:hRule="atLeast"/>
          <w:jc w:val="center"/>
        </w:trPr>
        <w:tc>
          <w:tcPr>
            <w:tcW w:w="9116" w:type="dxa"/>
            <w:gridSpan w:val="11"/>
          </w:tcPr>
          <w:p>
            <w:pPr>
              <w:spacing w:beforeLines="50"/>
            </w:pPr>
            <w:r>
              <w:t>公建配套情况：</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99" w:type="dxa"/>
            <w:vMerge w:val="restart"/>
            <w:vAlign w:val="center"/>
          </w:tcPr>
          <w:p>
            <w:pPr>
              <w:snapToGrid w:val="0"/>
              <w:jc w:val="center"/>
              <w:rPr>
                <w:rFonts w:eastAsia="黑体"/>
                <w:b/>
                <w:bCs/>
              </w:rPr>
            </w:pPr>
            <w:r>
              <w:rPr>
                <w:rFonts w:eastAsia="黑体"/>
              </w:rPr>
              <w:t>申请事项</w:t>
            </w:r>
          </w:p>
        </w:tc>
        <w:tc>
          <w:tcPr>
            <w:tcW w:w="1539" w:type="dxa"/>
            <w:gridSpan w:val="3"/>
            <w:vAlign w:val="center"/>
          </w:tcPr>
          <w:p>
            <w:pPr>
              <w:snapToGrid w:val="0"/>
              <w:rPr>
                <w:rFonts w:eastAsia="黑体"/>
              </w:rPr>
            </w:pPr>
            <w:r>
              <w:rPr>
                <w:rFonts w:hint="eastAsia" w:eastAsia="黑体"/>
              </w:rPr>
              <w:t>县</w:t>
            </w:r>
            <w:r>
              <w:rPr>
                <w:rFonts w:eastAsia="黑体"/>
              </w:rPr>
              <w:t>自然资源局</w:t>
            </w:r>
          </w:p>
        </w:tc>
        <w:tc>
          <w:tcPr>
            <w:tcW w:w="6978" w:type="dxa"/>
            <w:gridSpan w:val="7"/>
            <w:vAlign w:val="center"/>
          </w:tcPr>
          <w:p>
            <w:pPr>
              <w:snapToGrid w:val="0"/>
              <w:rPr>
                <w:rFonts w:ascii="宋体" w:hAnsi="宋体"/>
              </w:rPr>
            </w:pPr>
            <w:r>
              <w:rPr>
                <w:rFonts w:ascii="宋体" w:hAnsi="宋体"/>
              </w:rPr>
              <w:t>□建设工程规划许可证核发（含工程设计方案审查）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99" w:type="dxa"/>
            <w:vMerge w:val="continue"/>
            <w:vAlign w:val="center"/>
          </w:tcPr>
          <w:p>
            <w:pPr>
              <w:snapToGrid w:val="0"/>
              <w:rPr>
                <w:rFonts w:eastAsia="黑体"/>
              </w:rPr>
            </w:pPr>
          </w:p>
        </w:tc>
        <w:tc>
          <w:tcPr>
            <w:tcW w:w="1539" w:type="dxa"/>
            <w:gridSpan w:val="3"/>
            <w:vAlign w:val="center"/>
          </w:tcPr>
          <w:p>
            <w:pPr>
              <w:snapToGrid w:val="0"/>
              <w:rPr>
                <w:rFonts w:hint="eastAsia" w:eastAsia="黑体"/>
                <w:lang w:eastAsia="zh-CN"/>
              </w:rPr>
            </w:pPr>
            <w:r>
              <w:rPr>
                <w:rFonts w:hint="eastAsia" w:eastAsia="黑体"/>
              </w:rPr>
              <w:t>县</w:t>
            </w:r>
            <w:r>
              <w:rPr>
                <w:rFonts w:hint="eastAsia" w:eastAsia="黑体"/>
                <w:lang w:eastAsia="zh-CN"/>
              </w:rPr>
              <w:t>住建局</w:t>
            </w:r>
          </w:p>
        </w:tc>
        <w:tc>
          <w:tcPr>
            <w:tcW w:w="6978" w:type="dxa"/>
            <w:gridSpan w:val="7"/>
            <w:vAlign w:val="center"/>
          </w:tcPr>
          <w:p>
            <w:pPr>
              <w:snapToGrid w:val="0"/>
              <w:rPr>
                <w:rFonts w:ascii="宋体" w:hAnsi="宋体"/>
              </w:rPr>
            </w:pPr>
            <w:r>
              <w:rPr>
                <w:rFonts w:ascii="宋体" w:hAnsi="宋体"/>
              </w:rPr>
              <w:t>□人民防空设计方案审查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99" w:type="dxa"/>
            <w:vMerge w:val="continue"/>
            <w:vAlign w:val="center"/>
          </w:tcPr>
          <w:p>
            <w:pPr>
              <w:snapToGrid w:val="0"/>
              <w:rPr>
                <w:rFonts w:eastAsia="黑体"/>
              </w:rPr>
            </w:pPr>
          </w:p>
        </w:tc>
        <w:tc>
          <w:tcPr>
            <w:tcW w:w="1539" w:type="dxa"/>
            <w:gridSpan w:val="3"/>
            <w:vAlign w:val="center"/>
          </w:tcPr>
          <w:p>
            <w:pPr>
              <w:snapToGrid w:val="0"/>
              <w:rPr>
                <w:rFonts w:eastAsia="黑体"/>
              </w:rPr>
            </w:pPr>
            <w:r>
              <w:rPr>
                <w:rFonts w:hint="eastAsia" w:eastAsia="黑体"/>
              </w:rPr>
              <w:t>县</w:t>
            </w:r>
            <w:r>
              <w:rPr>
                <w:rFonts w:eastAsia="黑体"/>
              </w:rPr>
              <w:t>发改委</w:t>
            </w:r>
          </w:p>
        </w:tc>
        <w:tc>
          <w:tcPr>
            <w:tcW w:w="6978" w:type="dxa"/>
            <w:gridSpan w:val="7"/>
            <w:vAlign w:val="center"/>
          </w:tcPr>
          <w:p>
            <w:pPr>
              <w:snapToGrid w:val="0"/>
              <w:rPr>
                <w:rFonts w:ascii="宋体" w:hAnsi="宋体"/>
              </w:rPr>
            </w:pPr>
            <w:r>
              <w:rPr>
                <w:rFonts w:ascii="宋体" w:hAnsi="宋体"/>
              </w:rPr>
              <w:t>□政府投资项目初步设计审批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99" w:type="dxa"/>
            <w:vMerge w:val="continue"/>
            <w:vAlign w:val="center"/>
          </w:tcPr>
          <w:p>
            <w:pPr>
              <w:snapToGrid w:val="0"/>
              <w:rPr>
                <w:rFonts w:eastAsia="黑体"/>
              </w:rPr>
            </w:pPr>
          </w:p>
        </w:tc>
        <w:tc>
          <w:tcPr>
            <w:tcW w:w="1539" w:type="dxa"/>
            <w:gridSpan w:val="3"/>
            <w:vAlign w:val="center"/>
          </w:tcPr>
          <w:p>
            <w:pPr>
              <w:snapToGrid w:val="0"/>
              <w:rPr>
                <w:rFonts w:eastAsia="黑体"/>
              </w:rPr>
            </w:pPr>
            <w:r>
              <w:rPr>
                <w:rFonts w:hint="eastAsia" w:eastAsia="黑体"/>
              </w:rPr>
              <w:t>县</w:t>
            </w:r>
            <w:r>
              <w:rPr>
                <w:rFonts w:eastAsia="黑体"/>
              </w:rPr>
              <w:t>生态环境局</w:t>
            </w:r>
          </w:p>
        </w:tc>
        <w:tc>
          <w:tcPr>
            <w:tcW w:w="6978" w:type="dxa"/>
            <w:gridSpan w:val="7"/>
            <w:vAlign w:val="center"/>
          </w:tcPr>
          <w:p>
            <w:pPr>
              <w:snapToGrid w:val="0"/>
              <w:rPr>
                <w:rFonts w:ascii="宋体" w:hAnsi="宋体"/>
              </w:rPr>
            </w:pPr>
            <w:r>
              <w:rPr>
                <w:rFonts w:ascii="宋体" w:hAnsi="宋体"/>
              </w:rPr>
              <w:t>□建设项目环境影响评价文件审批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99" w:type="dxa"/>
            <w:vMerge w:val="continue"/>
            <w:vAlign w:val="center"/>
          </w:tcPr>
          <w:p>
            <w:pPr>
              <w:snapToGrid w:val="0"/>
              <w:rPr>
                <w:rFonts w:eastAsia="黑体"/>
              </w:rPr>
            </w:pPr>
          </w:p>
        </w:tc>
        <w:tc>
          <w:tcPr>
            <w:tcW w:w="1539" w:type="dxa"/>
            <w:gridSpan w:val="3"/>
            <w:vAlign w:val="center"/>
          </w:tcPr>
          <w:p>
            <w:pPr>
              <w:snapToGrid w:val="0"/>
              <w:rPr>
                <w:rFonts w:hint="eastAsia" w:eastAsia="黑体"/>
              </w:rPr>
            </w:pPr>
            <w:r>
              <w:rPr>
                <w:rFonts w:hint="eastAsia" w:eastAsia="黑体"/>
              </w:rPr>
              <w:t>县</w:t>
            </w:r>
            <w:r>
              <w:rPr>
                <w:rFonts w:eastAsia="黑体"/>
              </w:rPr>
              <w:t>国</w:t>
            </w:r>
            <w:r>
              <w:rPr>
                <w:rFonts w:hint="eastAsia" w:eastAsia="黑体"/>
              </w:rPr>
              <w:t>安委</w:t>
            </w:r>
          </w:p>
        </w:tc>
        <w:tc>
          <w:tcPr>
            <w:tcW w:w="6978" w:type="dxa"/>
            <w:gridSpan w:val="7"/>
            <w:vAlign w:val="center"/>
          </w:tcPr>
          <w:p>
            <w:pPr>
              <w:snapToGrid w:val="0"/>
              <w:rPr>
                <w:rFonts w:ascii="宋体" w:hAnsi="宋体"/>
              </w:rPr>
            </w:pPr>
            <w:r>
              <w:rPr>
                <w:rFonts w:ascii="宋体" w:hAnsi="宋体"/>
              </w:rPr>
              <w:t>□涉及国家安全事项审查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99" w:type="dxa"/>
            <w:vMerge w:val="continue"/>
            <w:vAlign w:val="center"/>
          </w:tcPr>
          <w:p>
            <w:pPr>
              <w:snapToGrid w:val="0"/>
              <w:rPr>
                <w:rFonts w:eastAsia="黑体"/>
              </w:rPr>
            </w:pPr>
          </w:p>
        </w:tc>
        <w:tc>
          <w:tcPr>
            <w:tcW w:w="1539" w:type="dxa"/>
            <w:gridSpan w:val="3"/>
            <w:vAlign w:val="center"/>
          </w:tcPr>
          <w:p>
            <w:pPr>
              <w:snapToGrid w:val="0"/>
              <w:rPr>
                <w:rFonts w:eastAsia="黑体"/>
              </w:rPr>
            </w:pPr>
            <w:r>
              <w:rPr>
                <w:rFonts w:hint="eastAsia" w:eastAsia="黑体"/>
              </w:rPr>
              <w:t>县</w:t>
            </w:r>
            <w:r>
              <w:rPr>
                <w:rFonts w:eastAsia="黑体"/>
              </w:rPr>
              <w:t>水利局</w:t>
            </w:r>
          </w:p>
        </w:tc>
        <w:tc>
          <w:tcPr>
            <w:tcW w:w="6978" w:type="dxa"/>
            <w:gridSpan w:val="7"/>
            <w:vAlign w:val="center"/>
          </w:tcPr>
          <w:p>
            <w:pPr>
              <w:snapToGrid w:val="0"/>
              <w:rPr>
                <w:rFonts w:ascii="宋体" w:hAnsi="宋体"/>
              </w:rPr>
            </w:pPr>
            <w:r>
              <w:rPr>
                <w:rFonts w:ascii="宋体" w:hAnsi="宋体"/>
              </w:rPr>
              <w:t>□生产建设项目水土保持方案审批</w:t>
            </w:r>
          </w:p>
          <w:p>
            <w:pPr>
              <w:snapToGrid w:val="0"/>
              <w:rPr>
                <w:rFonts w:ascii="宋体" w:hAnsi="宋体"/>
              </w:rPr>
            </w:pPr>
            <w:r>
              <w:rPr>
                <w:rFonts w:ascii="宋体" w:hAnsi="宋体"/>
              </w:rPr>
              <w:t>□洪水影响评价审批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99" w:type="dxa"/>
            <w:vMerge w:val="continue"/>
            <w:vAlign w:val="center"/>
          </w:tcPr>
          <w:p>
            <w:pPr>
              <w:snapToGrid w:val="0"/>
              <w:rPr>
                <w:rFonts w:eastAsia="黑体"/>
              </w:rPr>
            </w:pPr>
          </w:p>
        </w:tc>
        <w:tc>
          <w:tcPr>
            <w:tcW w:w="1539" w:type="dxa"/>
            <w:gridSpan w:val="3"/>
            <w:vAlign w:val="center"/>
          </w:tcPr>
          <w:p>
            <w:pPr>
              <w:snapToGrid w:val="0"/>
              <w:rPr>
                <w:rFonts w:eastAsia="黑体"/>
              </w:rPr>
            </w:pPr>
            <w:r>
              <w:rPr>
                <w:rFonts w:hint="eastAsia" w:eastAsia="黑体"/>
              </w:rPr>
              <w:t>县</w:t>
            </w:r>
            <w:r>
              <w:rPr>
                <w:rFonts w:eastAsia="黑体"/>
              </w:rPr>
              <w:t>应急管理局</w:t>
            </w:r>
          </w:p>
        </w:tc>
        <w:tc>
          <w:tcPr>
            <w:tcW w:w="6978" w:type="dxa"/>
            <w:gridSpan w:val="7"/>
            <w:vAlign w:val="center"/>
          </w:tcPr>
          <w:p>
            <w:pPr>
              <w:snapToGrid w:val="0"/>
              <w:rPr>
                <w:rFonts w:hint="eastAsia" w:ascii="宋体" w:hAnsi="宋体"/>
                <w:w w:val="95"/>
              </w:rPr>
            </w:pPr>
            <w:r>
              <w:rPr>
                <w:rFonts w:ascii="宋体" w:hAnsi="宋体"/>
                <w:w w:val="95"/>
              </w:rPr>
              <w:t xml:space="preserve">□危险化学品建设项目安全条件审查 </w:t>
            </w:r>
          </w:p>
          <w:p>
            <w:pPr>
              <w:snapToGrid w:val="0"/>
              <w:rPr>
                <w:rFonts w:ascii="宋体" w:hAnsi="宋体"/>
                <w:w w:val="95"/>
              </w:rPr>
            </w:pPr>
            <w:r>
              <w:rPr>
                <w:rFonts w:ascii="宋体" w:hAnsi="宋体"/>
                <w:w w:val="95"/>
              </w:rPr>
              <w:t>□危险化学品建设项目的安全设施设计审查</w:t>
            </w:r>
          </w:p>
          <w:p>
            <w:pPr>
              <w:snapToGrid w:val="0"/>
              <w:rPr>
                <w:rFonts w:hint="eastAsia" w:ascii="宋体" w:hAnsi="宋体"/>
                <w:w w:val="95"/>
              </w:rPr>
            </w:pPr>
            <w:r>
              <w:rPr>
                <w:rFonts w:ascii="宋体" w:hAnsi="宋体"/>
                <w:w w:val="95"/>
              </w:rPr>
              <w:t xml:space="preserve">□金属冶炼建设项目的安全设施设计审查  </w:t>
            </w:r>
          </w:p>
          <w:p>
            <w:pPr>
              <w:snapToGrid w:val="0"/>
              <w:rPr>
                <w:rFonts w:ascii="宋体" w:hAnsi="宋体"/>
                <w:w w:val="95"/>
              </w:rPr>
            </w:pPr>
            <w:r>
              <w:rPr>
                <w:rFonts w:ascii="宋体" w:hAnsi="宋体"/>
                <w:w w:val="95"/>
              </w:rPr>
              <w:t>□非煤矿矿山建设项目安全设施设计审查</w:t>
            </w:r>
          </w:p>
          <w:p>
            <w:pPr>
              <w:snapToGrid w:val="0"/>
              <w:rPr>
                <w:rFonts w:ascii="宋体" w:hAnsi="宋体"/>
                <w:w w:val="98"/>
              </w:rPr>
            </w:pPr>
            <w:r>
              <w:rPr>
                <w:rFonts w:ascii="宋体" w:hAnsi="宋体"/>
                <w:w w:val="95"/>
              </w:rPr>
              <w:t>□烟花爆竹建设项目的安全设施设计审查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599" w:type="dxa"/>
            <w:vMerge w:val="restart"/>
            <w:vAlign w:val="center"/>
          </w:tcPr>
          <w:p>
            <w:pPr>
              <w:snapToGrid w:val="0"/>
              <w:jc w:val="center"/>
              <w:rPr>
                <w:rFonts w:eastAsia="黑体"/>
              </w:rPr>
            </w:pPr>
            <w:r>
              <w:rPr>
                <w:rFonts w:eastAsia="黑体"/>
              </w:rPr>
              <w:t>申请多评合一事项</w:t>
            </w:r>
          </w:p>
        </w:tc>
        <w:tc>
          <w:tcPr>
            <w:tcW w:w="1539" w:type="dxa"/>
            <w:gridSpan w:val="3"/>
            <w:vAlign w:val="center"/>
          </w:tcPr>
          <w:p>
            <w:pPr>
              <w:snapToGrid w:val="0"/>
              <w:rPr>
                <w:rFonts w:eastAsia="黑体"/>
              </w:rPr>
            </w:pPr>
            <w:r>
              <w:rPr>
                <w:rFonts w:hint="eastAsia" w:eastAsia="黑体"/>
              </w:rPr>
              <w:t>县</w:t>
            </w:r>
            <w:r>
              <w:rPr>
                <w:rFonts w:eastAsia="黑体"/>
              </w:rPr>
              <w:t>自然资源局</w:t>
            </w:r>
          </w:p>
        </w:tc>
        <w:tc>
          <w:tcPr>
            <w:tcW w:w="6978" w:type="dxa"/>
            <w:gridSpan w:val="7"/>
            <w:vAlign w:val="center"/>
          </w:tcPr>
          <w:p>
            <w:pPr>
              <w:snapToGrid w:val="0"/>
              <w:rPr>
                <w:rFonts w:ascii="宋体" w:hAnsi="宋体"/>
              </w:rPr>
            </w:pPr>
            <w:r>
              <w:rPr>
                <w:rFonts w:ascii="宋体" w:hAnsi="宋体"/>
              </w:rPr>
              <w:t>□建设工程设计方案评审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599" w:type="dxa"/>
            <w:vMerge w:val="continue"/>
            <w:vAlign w:val="center"/>
          </w:tcPr>
          <w:p>
            <w:pPr>
              <w:snapToGrid w:val="0"/>
              <w:jc w:val="center"/>
              <w:rPr>
                <w:rFonts w:eastAsia="黑体"/>
              </w:rPr>
            </w:pPr>
          </w:p>
        </w:tc>
        <w:tc>
          <w:tcPr>
            <w:tcW w:w="1539" w:type="dxa"/>
            <w:gridSpan w:val="3"/>
            <w:vAlign w:val="center"/>
          </w:tcPr>
          <w:p>
            <w:pPr>
              <w:snapToGrid w:val="0"/>
              <w:rPr>
                <w:rFonts w:eastAsia="黑体"/>
              </w:rPr>
            </w:pPr>
            <w:r>
              <w:rPr>
                <w:rFonts w:hint="eastAsia" w:eastAsia="黑体"/>
              </w:rPr>
              <w:t>县</w:t>
            </w:r>
            <w:r>
              <w:rPr>
                <w:rFonts w:eastAsia="黑体"/>
              </w:rPr>
              <w:t>发改委</w:t>
            </w:r>
          </w:p>
        </w:tc>
        <w:tc>
          <w:tcPr>
            <w:tcW w:w="6978" w:type="dxa"/>
            <w:gridSpan w:val="7"/>
            <w:vAlign w:val="center"/>
          </w:tcPr>
          <w:p>
            <w:pPr>
              <w:snapToGrid w:val="0"/>
              <w:rPr>
                <w:rFonts w:ascii="宋体" w:hAnsi="宋体"/>
              </w:rPr>
            </w:pPr>
            <w:r>
              <w:rPr>
                <w:rFonts w:ascii="宋体" w:hAnsi="宋体"/>
              </w:rPr>
              <w:t>□初步设计方案评审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599" w:type="dxa"/>
            <w:vMerge w:val="continue"/>
            <w:vAlign w:val="center"/>
          </w:tcPr>
          <w:p>
            <w:pPr>
              <w:snapToGrid w:val="0"/>
              <w:jc w:val="center"/>
              <w:rPr>
                <w:rFonts w:eastAsia="黑体"/>
              </w:rPr>
            </w:pPr>
          </w:p>
        </w:tc>
        <w:tc>
          <w:tcPr>
            <w:tcW w:w="1539" w:type="dxa"/>
            <w:gridSpan w:val="3"/>
            <w:vAlign w:val="center"/>
          </w:tcPr>
          <w:p>
            <w:pPr>
              <w:snapToGrid w:val="0"/>
              <w:rPr>
                <w:rFonts w:hint="eastAsia" w:eastAsia="黑体"/>
                <w:lang w:eastAsia="zh-CN"/>
              </w:rPr>
            </w:pPr>
            <w:r>
              <w:rPr>
                <w:rFonts w:hint="eastAsia" w:eastAsia="黑体"/>
              </w:rPr>
              <w:t>县</w:t>
            </w:r>
            <w:r>
              <w:rPr>
                <w:rFonts w:hint="eastAsia" w:eastAsia="黑体"/>
                <w:lang w:eastAsia="zh-CN"/>
              </w:rPr>
              <w:t>住建局</w:t>
            </w:r>
          </w:p>
        </w:tc>
        <w:tc>
          <w:tcPr>
            <w:tcW w:w="6978" w:type="dxa"/>
            <w:gridSpan w:val="7"/>
            <w:vAlign w:val="center"/>
          </w:tcPr>
          <w:p>
            <w:pPr>
              <w:snapToGrid w:val="0"/>
              <w:rPr>
                <w:rFonts w:ascii="宋体" w:hAnsi="宋体"/>
              </w:rPr>
            </w:pPr>
            <w:r>
              <w:rPr>
                <w:rFonts w:ascii="宋体" w:hAnsi="宋体"/>
              </w:rPr>
              <w:t>□人民防空工程建设方案评审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599" w:type="dxa"/>
            <w:vMerge w:val="continue"/>
            <w:vAlign w:val="center"/>
          </w:tcPr>
          <w:p>
            <w:pPr>
              <w:snapToGrid w:val="0"/>
              <w:jc w:val="center"/>
              <w:rPr>
                <w:rFonts w:eastAsia="黑体"/>
              </w:rPr>
            </w:pPr>
          </w:p>
        </w:tc>
        <w:tc>
          <w:tcPr>
            <w:tcW w:w="1539" w:type="dxa"/>
            <w:gridSpan w:val="3"/>
            <w:vAlign w:val="center"/>
          </w:tcPr>
          <w:p>
            <w:pPr>
              <w:snapToGrid w:val="0"/>
              <w:rPr>
                <w:rFonts w:eastAsia="黑体"/>
              </w:rPr>
            </w:pPr>
            <w:r>
              <w:rPr>
                <w:rFonts w:hint="eastAsia" w:eastAsia="黑体"/>
              </w:rPr>
              <w:t>县环保</w:t>
            </w:r>
            <w:r>
              <w:rPr>
                <w:rFonts w:eastAsia="黑体"/>
              </w:rPr>
              <w:t>局</w:t>
            </w:r>
          </w:p>
        </w:tc>
        <w:tc>
          <w:tcPr>
            <w:tcW w:w="6978" w:type="dxa"/>
            <w:gridSpan w:val="7"/>
            <w:vAlign w:val="center"/>
          </w:tcPr>
          <w:p>
            <w:pPr>
              <w:snapToGrid w:val="0"/>
              <w:rPr>
                <w:rFonts w:ascii="宋体" w:hAnsi="宋体"/>
              </w:rPr>
            </w:pPr>
            <w:r>
              <w:rPr>
                <w:rFonts w:ascii="宋体" w:hAnsi="宋体"/>
              </w:rPr>
              <w:t>□环境影响评价报告评审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599" w:type="dxa"/>
            <w:vMerge w:val="continue"/>
            <w:vAlign w:val="center"/>
          </w:tcPr>
          <w:p>
            <w:pPr>
              <w:snapToGrid w:val="0"/>
              <w:jc w:val="center"/>
              <w:rPr>
                <w:rFonts w:eastAsia="黑体"/>
              </w:rPr>
            </w:pPr>
          </w:p>
        </w:tc>
        <w:tc>
          <w:tcPr>
            <w:tcW w:w="1539" w:type="dxa"/>
            <w:gridSpan w:val="3"/>
            <w:vAlign w:val="center"/>
          </w:tcPr>
          <w:p>
            <w:pPr>
              <w:snapToGrid w:val="0"/>
              <w:rPr>
                <w:rFonts w:eastAsia="黑体"/>
              </w:rPr>
            </w:pPr>
            <w:r>
              <w:rPr>
                <w:rFonts w:hint="eastAsia" w:eastAsia="黑体"/>
              </w:rPr>
              <w:t>县</w:t>
            </w:r>
            <w:r>
              <w:rPr>
                <w:rFonts w:eastAsia="黑体"/>
              </w:rPr>
              <w:t>水利局</w:t>
            </w:r>
          </w:p>
        </w:tc>
        <w:tc>
          <w:tcPr>
            <w:tcW w:w="6978" w:type="dxa"/>
            <w:gridSpan w:val="7"/>
            <w:vAlign w:val="center"/>
          </w:tcPr>
          <w:p>
            <w:pPr>
              <w:snapToGrid w:val="0"/>
              <w:rPr>
                <w:rFonts w:ascii="宋体" w:hAnsi="宋体"/>
              </w:rPr>
            </w:pPr>
            <w:r>
              <w:rPr>
                <w:rFonts w:ascii="宋体" w:hAnsi="宋体"/>
              </w:rPr>
              <w:t>□生产建设项目水土保持方案评审</w:t>
            </w:r>
          </w:p>
          <w:p>
            <w:pPr>
              <w:snapToGrid w:val="0"/>
              <w:rPr>
                <w:rFonts w:ascii="宋体" w:hAnsi="宋体"/>
              </w:rPr>
            </w:pPr>
            <w:r>
              <w:rPr>
                <w:rFonts w:ascii="宋体" w:hAnsi="宋体"/>
              </w:rPr>
              <w:t>□洪水影响评价报告评审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599" w:type="dxa"/>
            <w:vMerge w:val="continue"/>
            <w:vAlign w:val="center"/>
          </w:tcPr>
          <w:p>
            <w:pPr>
              <w:snapToGrid w:val="0"/>
              <w:jc w:val="center"/>
              <w:rPr>
                <w:rFonts w:eastAsia="黑体"/>
              </w:rPr>
            </w:pPr>
          </w:p>
        </w:tc>
        <w:tc>
          <w:tcPr>
            <w:tcW w:w="1539" w:type="dxa"/>
            <w:gridSpan w:val="3"/>
            <w:vAlign w:val="center"/>
          </w:tcPr>
          <w:p>
            <w:pPr>
              <w:snapToGrid w:val="0"/>
              <w:rPr>
                <w:rFonts w:eastAsia="黑体"/>
              </w:rPr>
            </w:pPr>
            <w:r>
              <w:rPr>
                <w:rFonts w:hint="eastAsia" w:eastAsia="黑体"/>
              </w:rPr>
              <w:t>县</w:t>
            </w:r>
            <w:r>
              <w:rPr>
                <w:rFonts w:eastAsia="黑体"/>
              </w:rPr>
              <w:t>应急管理局</w:t>
            </w:r>
          </w:p>
        </w:tc>
        <w:tc>
          <w:tcPr>
            <w:tcW w:w="6978" w:type="dxa"/>
            <w:gridSpan w:val="7"/>
            <w:vAlign w:val="center"/>
          </w:tcPr>
          <w:p>
            <w:pPr>
              <w:snapToGrid w:val="0"/>
              <w:rPr>
                <w:rFonts w:ascii="宋体" w:hAnsi="宋体"/>
              </w:rPr>
            </w:pPr>
            <w:r>
              <w:rPr>
                <w:rFonts w:ascii="宋体" w:hAnsi="宋体"/>
              </w:rPr>
              <w:t>□危险化学品建设项目安全条件审查</w:t>
            </w:r>
          </w:p>
          <w:p>
            <w:pPr>
              <w:snapToGrid w:val="0"/>
              <w:rPr>
                <w:rFonts w:ascii="宋体" w:hAnsi="宋体"/>
              </w:rPr>
            </w:pPr>
            <w:r>
              <w:rPr>
                <w:rFonts w:ascii="宋体" w:hAnsi="宋体"/>
              </w:rPr>
              <w:t>□危险化学品建设项目的安全设施设计审查</w:t>
            </w:r>
          </w:p>
          <w:p>
            <w:pPr>
              <w:snapToGrid w:val="0"/>
              <w:rPr>
                <w:rFonts w:ascii="宋体" w:hAnsi="宋体"/>
              </w:rPr>
            </w:pPr>
            <w:r>
              <w:rPr>
                <w:rFonts w:ascii="宋体" w:hAnsi="宋体"/>
              </w:rPr>
              <w:t>□金属冶炼建设项目的安全设施设计审查</w:t>
            </w:r>
          </w:p>
          <w:p>
            <w:pPr>
              <w:snapToGrid w:val="0"/>
              <w:rPr>
                <w:rFonts w:ascii="宋体" w:hAnsi="宋体"/>
              </w:rPr>
            </w:pPr>
            <w:r>
              <w:rPr>
                <w:rFonts w:ascii="宋体" w:hAnsi="宋体"/>
              </w:rPr>
              <w:t>□非煤矿矿山建设项目安全设施设计审查</w:t>
            </w:r>
          </w:p>
          <w:p>
            <w:pPr>
              <w:snapToGrid w:val="0"/>
              <w:rPr>
                <w:rFonts w:ascii="宋体" w:hAnsi="宋体"/>
              </w:rPr>
            </w:pPr>
            <w:r>
              <w:rPr>
                <w:rFonts w:ascii="宋体" w:hAnsi="宋体"/>
              </w:rPr>
              <w:t>□烟花爆竹建设项目的安全设施设计审查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2138" w:type="dxa"/>
            <w:gridSpan w:val="4"/>
            <w:vAlign w:val="center"/>
          </w:tcPr>
          <w:p>
            <w:pPr>
              <w:snapToGrid w:val="0"/>
              <w:jc w:val="center"/>
              <w:rPr>
                <w:rFonts w:eastAsia="黑体"/>
              </w:rPr>
            </w:pPr>
            <w:r>
              <w:rPr>
                <w:rFonts w:eastAsia="黑体"/>
              </w:rPr>
              <w:t>承诺自行委</w:t>
            </w:r>
          </w:p>
          <w:p>
            <w:pPr>
              <w:snapToGrid w:val="0"/>
              <w:jc w:val="center"/>
            </w:pPr>
            <w:r>
              <w:rPr>
                <w:rFonts w:eastAsia="黑体"/>
              </w:rPr>
              <w:t>托评估事项</w:t>
            </w:r>
          </w:p>
        </w:tc>
        <w:tc>
          <w:tcPr>
            <w:tcW w:w="6978" w:type="dxa"/>
            <w:gridSpan w:val="7"/>
            <w:vAlign w:val="center"/>
          </w:tcPr>
          <w:p>
            <w:pPr>
              <w:snapToGrid w:val="0"/>
              <w:rPr>
                <w:rFonts w:ascii="宋体" w:hAnsi="宋体"/>
              </w:rPr>
            </w:pPr>
            <w:r>
              <w:rPr>
                <w:rFonts w:ascii="宋体" w:hAnsi="宋体"/>
              </w:rPr>
              <w:t>□地震安全性评价</w:t>
            </w:r>
          </w:p>
          <w:p>
            <w:pPr>
              <w:snapToGrid w:val="0"/>
              <w:rPr>
                <w:rFonts w:ascii="宋体" w:hAnsi="宋体"/>
              </w:rPr>
            </w:pPr>
            <w:r>
              <w:rPr>
                <w:rFonts w:ascii="宋体" w:hAnsi="宋体"/>
              </w:rPr>
              <w:t>□重点工程气候可行性论证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2138" w:type="dxa"/>
            <w:gridSpan w:val="4"/>
            <w:vAlign w:val="center"/>
          </w:tcPr>
          <w:p>
            <w:pPr>
              <w:snapToGrid w:val="0"/>
              <w:jc w:val="center"/>
              <w:rPr>
                <w:rFonts w:eastAsia="黑体"/>
              </w:rPr>
            </w:pPr>
            <w:r>
              <w:rPr>
                <w:rFonts w:eastAsia="黑体"/>
              </w:rPr>
              <w:t>结果领取方式</w:t>
            </w:r>
          </w:p>
        </w:tc>
        <w:tc>
          <w:tcPr>
            <w:tcW w:w="6978" w:type="dxa"/>
            <w:gridSpan w:val="7"/>
            <w:vAlign w:val="center"/>
          </w:tcPr>
          <w:p>
            <w:pPr>
              <w:snapToGrid w:val="0"/>
              <w:rPr>
                <w:rFonts w:ascii="宋体" w:hAnsi="宋体"/>
              </w:rPr>
            </w:pPr>
            <w:r>
              <w:rPr>
                <w:rFonts w:ascii="宋体" w:hAnsi="宋体"/>
              </w:rPr>
              <w:t>□窗口领取</w:t>
            </w:r>
            <w:r>
              <w:rPr>
                <w:rFonts w:hint="eastAsia" w:ascii="宋体" w:hAnsi="宋体"/>
              </w:rPr>
              <w:t xml:space="preserve">  </w:t>
            </w:r>
            <w:r>
              <w:rPr>
                <w:rFonts w:ascii="宋体" w:hAnsi="宋体"/>
              </w:rPr>
              <w:t>□邮寄送达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jc w:val="center"/>
        </w:trPr>
        <w:tc>
          <w:tcPr>
            <w:tcW w:w="2138" w:type="dxa"/>
            <w:gridSpan w:val="4"/>
            <w:vAlign w:val="center"/>
          </w:tcPr>
          <w:p>
            <w:pPr>
              <w:snapToGrid w:val="0"/>
              <w:jc w:val="center"/>
              <w:rPr>
                <w:rFonts w:eastAsia="黑体"/>
              </w:rPr>
            </w:pPr>
            <w:r>
              <w:rPr>
                <w:rFonts w:eastAsia="黑体"/>
              </w:rPr>
              <w:t>备注</w:t>
            </w:r>
          </w:p>
        </w:tc>
        <w:tc>
          <w:tcPr>
            <w:tcW w:w="6978" w:type="dxa"/>
            <w:gridSpan w:val="7"/>
            <w:vAlign w:val="center"/>
          </w:tcPr>
          <w:p>
            <w:pPr>
              <w:snapToGrid w:val="0"/>
              <w:rPr>
                <w:rFonts w:ascii="宋体" w:hAnsi="宋体"/>
              </w:rPr>
            </w:pPr>
            <w:r>
              <w:rPr>
                <w:rFonts w:ascii="宋体" w:hAnsi="宋体"/>
              </w:rPr>
              <w:t>申请人应如实提交有关材料和反映真实情况，并对申请材料实质内容的真实性负责。以虚报、瞒报、造假等不正当手段取得行政许可的，将依法予以撤销。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2138" w:type="dxa"/>
            <w:gridSpan w:val="4"/>
            <w:vAlign w:val="center"/>
          </w:tcPr>
          <w:p>
            <w:pPr>
              <w:snapToGrid w:val="0"/>
              <w:ind w:firstLine="315" w:firstLineChars="150"/>
              <w:rPr>
                <w:rFonts w:eastAsia="黑体"/>
              </w:rPr>
            </w:pPr>
            <w:r>
              <w:rPr>
                <w:rFonts w:eastAsia="黑体"/>
              </w:rPr>
              <w:t>报建人签名</w:t>
            </w:r>
          </w:p>
        </w:tc>
        <w:tc>
          <w:tcPr>
            <w:tcW w:w="3116" w:type="dxa"/>
            <w:gridSpan w:val="3"/>
            <w:vAlign w:val="center"/>
          </w:tcPr>
          <w:p>
            <w:pPr>
              <w:snapToGrid w:val="0"/>
              <w:ind w:firstLine="210" w:firstLineChars="100"/>
              <w:rPr>
                <w:rFonts w:eastAsia="黑体"/>
              </w:rPr>
            </w:pPr>
          </w:p>
        </w:tc>
        <w:tc>
          <w:tcPr>
            <w:tcW w:w="3862" w:type="dxa"/>
            <w:gridSpan w:val="4"/>
            <w:vAlign w:val="center"/>
          </w:tcPr>
          <w:p>
            <w:pPr>
              <w:snapToGrid w:val="0"/>
              <w:ind w:firstLine="1260" w:firstLineChars="600"/>
              <w:rPr>
                <w:rFonts w:eastAsia="黑体"/>
              </w:rPr>
            </w:pPr>
            <w:r>
              <w:rPr>
                <w:rFonts w:eastAsia="黑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1" w:hRule="atLeast"/>
          <w:jc w:val="center"/>
        </w:trPr>
        <w:tc>
          <w:tcPr>
            <w:tcW w:w="9116" w:type="dxa"/>
            <w:gridSpan w:val="11"/>
            <w:vAlign w:val="center"/>
          </w:tcPr>
          <w:p>
            <w:pPr>
              <w:spacing w:line="320" w:lineRule="exact"/>
              <w:ind w:firstLine="315" w:firstLineChars="150"/>
              <w:rPr>
                <w:rFonts w:eastAsia="黑体"/>
              </w:rPr>
            </w:pPr>
            <w:r>
              <w:rPr>
                <w:rFonts w:eastAsia="黑体"/>
              </w:rPr>
              <w:t>本单位承诺：本单位对提交材料的合法性、面积指标计算的真实性和设计资料图文一致性、电子文件与纸质文件一致性负责。自愿承担因报建材料不实造成的后果和法律责任。</w:t>
            </w:r>
          </w:p>
          <w:p>
            <w:pPr>
              <w:spacing w:line="320" w:lineRule="exact"/>
              <w:ind w:firstLine="315" w:firstLineChars="150"/>
            </w:pPr>
          </w:p>
          <w:p>
            <w:pPr>
              <w:spacing w:line="320" w:lineRule="exact"/>
              <w:ind w:firstLine="735" w:firstLineChars="350"/>
              <w:jc w:val="left"/>
            </w:pPr>
            <w:r>
              <w:t>（建设单位盖章）（一级注册建筑师签章）</w:t>
            </w:r>
          </w:p>
          <w:p>
            <w:pPr>
              <w:spacing w:line="320" w:lineRule="exact"/>
            </w:pPr>
          </w:p>
          <w:p>
            <w:pPr>
              <w:spacing w:line="320" w:lineRule="exact"/>
              <w:ind w:firstLine="735" w:firstLineChars="350"/>
            </w:pPr>
            <w:r>
              <w:t>（设计单位签章）（设计项目负责人签字）</w:t>
            </w:r>
          </w:p>
          <w:p>
            <w:pPr>
              <w:spacing w:line="320" w:lineRule="exact"/>
            </w:pPr>
          </w:p>
          <w:p>
            <w:pPr>
              <w:spacing w:line="320" w:lineRule="exact"/>
              <w:ind w:right="840"/>
              <w:jc w:val="right"/>
              <w:rPr>
                <w:rFonts w:eastAsia="方正仿宋简体"/>
              </w:rPr>
            </w:pPr>
            <w:r>
              <w:t>年   月   日</w:t>
            </w:r>
          </w:p>
        </w:tc>
      </w:tr>
    </w:tbl>
    <w:p>
      <w:pPr>
        <w:adjustRightInd w:val="0"/>
        <w:snapToGrid w:val="0"/>
        <w:spacing w:line="400" w:lineRule="exact"/>
        <w:jc w:val="center"/>
        <w:rPr>
          <w:rFonts w:hint="eastAsia" w:eastAsia="方正小标宋简体"/>
          <w:sz w:val="44"/>
          <w:szCs w:val="44"/>
        </w:rPr>
      </w:pPr>
    </w:p>
    <w:p>
      <w:pPr>
        <w:adjustRightInd w:val="0"/>
        <w:snapToGrid w:val="0"/>
        <w:spacing w:line="500" w:lineRule="exact"/>
        <w:jc w:val="center"/>
        <w:rPr>
          <w:rFonts w:hint="eastAsia" w:eastAsia="方正小标宋简体"/>
          <w:sz w:val="44"/>
          <w:szCs w:val="44"/>
        </w:rPr>
      </w:pPr>
      <w:r>
        <w:rPr>
          <w:rFonts w:eastAsia="方正小标宋简体"/>
          <w:sz w:val="44"/>
          <w:szCs w:val="44"/>
        </w:rPr>
        <w:t>投资项目建设许可阶段审批申请表</w:t>
      </w:r>
    </w:p>
    <w:p>
      <w:pPr>
        <w:adjustRightInd w:val="0"/>
        <w:snapToGrid w:val="0"/>
        <w:spacing w:line="500" w:lineRule="exact"/>
        <w:jc w:val="center"/>
        <w:rPr>
          <w:rFonts w:eastAsia="方正小标宋简体"/>
          <w:sz w:val="44"/>
          <w:szCs w:val="44"/>
        </w:rPr>
      </w:pPr>
      <w:r>
        <w:rPr>
          <w:rFonts w:eastAsia="方正小标宋简体"/>
          <w:sz w:val="44"/>
          <w:szCs w:val="44"/>
        </w:rPr>
        <w:t>（市政、交通类）</w:t>
      </w:r>
    </w:p>
    <w:p>
      <w:pPr>
        <w:adjustRightInd w:val="0"/>
        <w:snapToGrid w:val="0"/>
        <w:rPr>
          <w:sz w:val="44"/>
          <w:szCs w:val="44"/>
        </w:rPr>
      </w:pPr>
      <w:r>
        <w:rPr>
          <w:rFonts w:eastAsia="黑体"/>
          <w:sz w:val="24"/>
        </w:rPr>
        <w:t>项目编号：                                项目名称：</w:t>
      </w:r>
    </w:p>
    <w:tbl>
      <w:tblPr>
        <w:tblStyle w:val="14"/>
        <w:tblW w:w="89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
      <w:tblGrid>
        <w:gridCol w:w="594"/>
        <w:gridCol w:w="158"/>
        <w:gridCol w:w="1063"/>
        <w:gridCol w:w="116"/>
        <w:gridCol w:w="88"/>
        <w:gridCol w:w="247"/>
        <w:gridCol w:w="365"/>
        <w:gridCol w:w="1024"/>
        <w:gridCol w:w="647"/>
        <w:gridCol w:w="406"/>
        <w:gridCol w:w="448"/>
        <w:gridCol w:w="281"/>
        <w:gridCol w:w="270"/>
        <w:gridCol w:w="763"/>
        <w:gridCol w:w="116"/>
        <w:gridCol w:w="211"/>
        <w:gridCol w:w="829"/>
        <w:gridCol w:w="93"/>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69" w:hRule="atLeast"/>
          <w:jc w:val="center"/>
        </w:trPr>
        <w:tc>
          <w:tcPr>
            <w:tcW w:w="752" w:type="dxa"/>
            <w:gridSpan w:val="2"/>
            <w:vMerge w:val="restart"/>
            <w:vAlign w:val="center"/>
          </w:tcPr>
          <w:p>
            <w:pPr>
              <w:jc w:val="center"/>
              <w:rPr>
                <w:rFonts w:eastAsia="黑体"/>
                <w:sz w:val="24"/>
              </w:rPr>
            </w:pPr>
            <w:r>
              <w:rPr>
                <w:rFonts w:eastAsia="黑体"/>
                <w:sz w:val="24"/>
              </w:rPr>
              <w:t>建</w:t>
            </w:r>
          </w:p>
          <w:p>
            <w:pPr>
              <w:jc w:val="center"/>
              <w:rPr>
                <w:rFonts w:eastAsia="黑体"/>
                <w:sz w:val="24"/>
              </w:rPr>
            </w:pPr>
            <w:r>
              <w:rPr>
                <w:rFonts w:eastAsia="黑体"/>
                <w:sz w:val="24"/>
              </w:rPr>
              <w:t>设</w:t>
            </w:r>
          </w:p>
          <w:p>
            <w:pPr>
              <w:jc w:val="center"/>
              <w:rPr>
                <w:rFonts w:eastAsia="黑体"/>
                <w:sz w:val="24"/>
              </w:rPr>
            </w:pPr>
            <w:r>
              <w:rPr>
                <w:rFonts w:eastAsia="黑体"/>
                <w:sz w:val="24"/>
              </w:rPr>
              <w:t>单</w:t>
            </w:r>
          </w:p>
          <w:p>
            <w:pPr>
              <w:jc w:val="center"/>
              <w:rPr>
                <w:rFonts w:eastAsia="黑体"/>
                <w:sz w:val="24"/>
              </w:rPr>
            </w:pPr>
            <w:r>
              <w:rPr>
                <w:rFonts w:eastAsia="黑体"/>
                <w:sz w:val="24"/>
              </w:rPr>
              <w:t>位</w:t>
            </w:r>
          </w:p>
          <w:p>
            <w:pPr>
              <w:jc w:val="center"/>
              <w:rPr>
                <w:rFonts w:eastAsia="黑体"/>
                <w:sz w:val="24"/>
              </w:rPr>
            </w:pPr>
            <w:r>
              <w:rPr>
                <w:rFonts w:eastAsia="黑体"/>
                <w:sz w:val="24"/>
              </w:rPr>
              <w:t>︵</w:t>
            </w:r>
          </w:p>
          <w:p>
            <w:pPr>
              <w:jc w:val="center"/>
              <w:rPr>
                <w:rFonts w:eastAsia="黑体"/>
                <w:sz w:val="24"/>
              </w:rPr>
            </w:pPr>
            <w:r>
              <w:rPr>
                <w:rFonts w:eastAsia="黑体"/>
                <w:sz w:val="24"/>
              </w:rPr>
              <w:t>个</w:t>
            </w:r>
          </w:p>
          <w:p>
            <w:pPr>
              <w:jc w:val="center"/>
              <w:rPr>
                <w:rFonts w:eastAsia="黑体"/>
                <w:sz w:val="24"/>
              </w:rPr>
            </w:pPr>
            <w:r>
              <w:rPr>
                <w:rFonts w:eastAsia="黑体"/>
                <w:sz w:val="24"/>
              </w:rPr>
              <w:t>人</w:t>
            </w:r>
          </w:p>
          <w:p>
            <w:pPr>
              <w:jc w:val="center"/>
              <w:rPr>
                <w:sz w:val="24"/>
              </w:rPr>
            </w:pPr>
            <w:r>
              <w:rPr>
                <w:rFonts w:eastAsia="黑体"/>
                <w:sz w:val="24"/>
              </w:rPr>
              <w:t>︶</w:t>
            </w:r>
          </w:p>
        </w:tc>
        <w:tc>
          <w:tcPr>
            <w:tcW w:w="4955" w:type="dxa"/>
            <w:gridSpan w:val="11"/>
            <w:vMerge w:val="restart"/>
          </w:tcPr>
          <w:p>
            <w:pPr>
              <w:adjustRightInd w:val="0"/>
              <w:snapToGrid w:val="0"/>
              <w:rPr>
                <w:color w:val="999999"/>
              </w:rPr>
            </w:pPr>
          </w:p>
          <w:p>
            <w:pPr>
              <w:adjustRightInd w:val="0"/>
              <w:snapToGrid w:val="0"/>
              <w:rPr>
                <w:color w:val="999999"/>
              </w:rPr>
            </w:pPr>
          </w:p>
          <w:p>
            <w:pPr>
              <w:rPr>
                <w:color w:val="999999"/>
                <w:u w:val="single"/>
                <w:bdr w:val="single" w:color="000000" w:sz="4" w:space="0"/>
              </w:rPr>
            </w:pPr>
            <w:r>
              <w:t>单位名称：</w:t>
            </w:r>
            <w:r>
              <w:rPr>
                <w:rFonts w:eastAsia="黑体"/>
                <w:color w:val="A6A6A6"/>
                <w:u w:val="single"/>
              </w:rPr>
              <w:t>（公章）</w:t>
            </w:r>
          </w:p>
          <w:p>
            <w:pPr>
              <w:adjustRightInd w:val="0"/>
              <w:snapToGrid w:val="0"/>
              <w:rPr>
                <w:color w:val="999999"/>
                <w:sz w:val="10"/>
                <w:szCs w:val="10"/>
              </w:rPr>
            </w:pPr>
          </w:p>
          <w:p/>
          <w:p>
            <w:r>
              <w:t>法人代表：</w:t>
            </w:r>
            <w:r>
              <w:rPr>
                <w:rFonts w:eastAsia="黑体"/>
                <w:color w:val="A6A6A6"/>
              </w:rPr>
              <w:t>（名章）</w:t>
            </w:r>
          </w:p>
          <w:p>
            <w:pPr>
              <w:ind w:firstLine="1695" w:firstLineChars="942"/>
              <w:rPr>
                <w:sz w:val="18"/>
                <w:szCs w:val="18"/>
              </w:rPr>
            </w:pPr>
          </w:p>
        </w:tc>
        <w:tc>
          <w:tcPr>
            <w:tcW w:w="1919" w:type="dxa"/>
            <w:gridSpan w:val="4"/>
            <w:vAlign w:val="center"/>
          </w:tcPr>
          <w:p>
            <w:pPr>
              <w:jc w:val="center"/>
              <w:rPr>
                <w:rFonts w:eastAsia="黑体"/>
              </w:rPr>
            </w:pPr>
            <w:r>
              <w:rPr>
                <w:rFonts w:eastAsia="黑体"/>
                <w:spacing w:val="-4"/>
              </w:rPr>
              <w:t>委托代理人</w:t>
            </w:r>
          </w:p>
        </w:tc>
        <w:tc>
          <w:tcPr>
            <w:tcW w:w="1308" w:type="dxa"/>
            <w:gridSpan w:val="2"/>
            <w:vAlign w:val="center"/>
          </w:tcPr>
          <w:p>
            <w:pPr>
              <w:adjustRightInd w:val="0"/>
              <w:snapToGrid w:val="0"/>
              <w:ind w:left="7" w:hanging="7" w:hangingChars="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69" w:hRule="atLeast"/>
          <w:jc w:val="center"/>
        </w:trPr>
        <w:tc>
          <w:tcPr>
            <w:tcW w:w="752" w:type="dxa"/>
            <w:gridSpan w:val="2"/>
            <w:vMerge w:val="continue"/>
            <w:vAlign w:val="center"/>
          </w:tcPr>
          <w:p/>
        </w:tc>
        <w:tc>
          <w:tcPr>
            <w:tcW w:w="4955" w:type="dxa"/>
            <w:gridSpan w:val="11"/>
            <w:vMerge w:val="continue"/>
          </w:tcPr>
          <w:p/>
        </w:tc>
        <w:tc>
          <w:tcPr>
            <w:tcW w:w="1919" w:type="dxa"/>
            <w:gridSpan w:val="4"/>
            <w:vAlign w:val="center"/>
          </w:tcPr>
          <w:p>
            <w:pPr>
              <w:jc w:val="center"/>
              <w:rPr>
                <w:rFonts w:eastAsia="黑体"/>
              </w:rPr>
            </w:pPr>
            <w:r>
              <w:rPr>
                <w:rFonts w:eastAsia="黑体"/>
              </w:rPr>
              <w:t>证件号码（身份证）</w:t>
            </w:r>
          </w:p>
        </w:tc>
        <w:tc>
          <w:tcPr>
            <w:tcW w:w="1308" w:type="dxa"/>
            <w:gridSpan w:val="2"/>
            <w:vAlign w:val="center"/>
          </w:tcPr>
          <w:p>
            <w:pPr>
              <w:adjustRightInd w:val="0"/>
              <w:snapToGrid w:val="0"/>
              <w:ind w:left="7" w:hanging="7" w:hangingChars="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69" w:hRule="atLeast"/>
          <w:jc w:val="center"/>
        </w:trPr>
        <w:tc>
          <w:tcPr>
            <w:tcW w:w="752" w:type="dxa"/>
            <w:gridSpan w:val="2"/>
            <w:vMerge w:val="continue"/>
            <w:vAlign w:val="center"/>
          </w:tcPr>
          <w:p/>
        </w:tc>
        <w:tc>
          <w:tcPr>
            <w:tcW w:w="4955" w:type="dxa"/>
            <w:gridSpan w:val="11"/>
            <w:vMerge w:val="continue"/>
          </w:tcPr>
          <w:p/>
        </w:tc>
        <w:tc>
          <w:tcPr>
            <w:tcW w:w="1919" w:type="dxa"/>
            <w:gridSpan w:val="4"/>
            <w:vAlign w:val="center"/>
          </w:tcPr>
          <w:p>
            <w:pPr>
              <w:adjustRightInd w:val="0"/>
              <w:snapToGrid w:val="0"/>
              <w:jc w:val="center"/>
              <w:rPr>
                <w:rFonts w:eastAsia="黑体"/>
              </w:rPr>
            </w:pPr>
            <w:r>
              <w:rPr>
                <w:rFonts w:eastAsia="黑体"/>
              </w:rPr>
              <w:t>电话</w:t>
            </w:r>
          </w:p>
        </w:tc>
        <w:tc>
          <w:tcPr>
            <w:tcW w:w="1308" w:type="dxa"/>
            <w:gridSpan w:val="2"/>
            <w:vAlign w:val="center"/>
          </w:tcPr>
          <w:p>
            <w:pPr>
              <w:adjustRightInd w:val="0"/>
              <w:snapToGrid w:val="0"/>
              <w:ind w:left="7" w:hanging="7" w:hangingChars="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69" w:hRule="atLeast"/>
          <w:jc w:val="center"/>
        </w:trPr>
        <w:tc>
          <w:tcPr>
            <w:tcW w:w="752" w:type="dxa"/>
            <w:gridSpan w:val="2"/>
            <w:vMerge w:val="continue"/>
            <w:vAlign w:val="center"/>
          </w:tcPr>
          <w:p/>
        </w:tc>
        <w:tc>
          <w:tcPr>
            <w:tcW w:w="4955" w:type="dxa"/>
            <w:gridSpan w:val="11"/>
            <w:vMerge w:val="continue"/>
          </w:tcPr>
          <w:p/>
        </w:tc>
        <w:tc>
          <w:tcPr>
            <w:tcW w:w="1919" w:type="dxa"/>
            <w:gridSpan w:val="4"/>
            <w:vAlign w:val="center"/>
          </w:tcPr>
          <w:p>
            <w:pPr>
              <w:adjustRightInd w:val="0"/>
              <w:snapToGrid w:val="0"/>
              <w:jc w:val="center"/>
              <w:rPr>
                <w:rFonts w:eastAsia="黑体"/>
              </w:rPr>
            </w:pPr>
            <w:r>
              <w:rPr>
                <w:rFonts w:eastAsia="黑体"/>
              </w:rPr>
              <w:t>邮箱</w:t>
            </w:r>
          </w:p>
        </w:tc>
        <w:tc>
          <w:tcPr>
            <w:tcW w:w="1308" w:type="dxa"/>
            <w:gridSpan w:val="2"/>
            <w:vAlign w:val="center"/>
          </w:tcPr>
          <w:p>
            <w:pPr>
              <w:adjustRightInd w:val="0"/>
              <w:snapToGrid w:val="0"/>
              <w:ind w:left="7" w:hanging="7" w:hangingChars="4"/>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04" w:hRule="atLeast"/>
          <w:jc w:val="center"/>
        </w:trPr>
        <w:tc>
          <w:tcPr>
            <w:tcW w:w="752" w:type="dxa"/>
            <w:gridSpan w:val="2"/>
            <w:vMerge w:val="continue"/>
            <w:vAlign w:val="center"/>
          </w:tcPr>
          <w:p/>
        </w:tc>
        <w:tc>
          <w:tcPr>
            <w:tcW w:w="4955" w:type="dxa"/>
            <w:gridSpan w:val="11"/>
            <w:vMerge w:val="continue"/>
          </w:tcPr>
          <w:p/>
        </w:tc>
        <w:tc>
          <w:tcPr>
            <w:tcW w:w="1919" w:type="dxa"/>
            <w:gridSpan w:val="4"/>
            <w:vAlign w:val="center"/>
          </w:tcPr>
          <w:p>
            <w:pPr>
              <w:jc w:val="center"/>
              <w:rPr>
                <w:rFonts w:eastAsia="黑体"/>
              </w:rPr>
            </w:pPr>
            <w:r>
              <w:rPr>
                <w:rFonts w:eastAsia="黑体"/>
              </w:rPr>
              <w:t>社会统一信用代码证号</w:t>
            </w:r>
          </w:p>
        </w:tc>
        <w:tc>
          <w:tcPr>
            <w:tcW w:w="1308" w:type="dxa"/>
            <w:gridSpan w:val="2"/>
            <w:vAlign w:val="center"/>
          </w:tcPr>
          <w:p>
            <w:pPr>
              <w:ind w:left="6" w:hanging="6" w:hangingChars="4"/>
              <w:jc w:val="left"/>
              <w:rPr>
                <w:spacing w:val="-1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69" w:hRule="atLeast"/>
          <w:jc w:val="center"/>
        </w:trPr>
        <w:tc>
          <w:tcPr>
            <w:tcW w:w="752" w:type="dxa"/>
            <w:gridSpan w:val="2"/>
            <w:vMerge w:val="continue"/>
            <w:vAlign w:val="center"/>
          </w:tcPr>
          <w:p/>
        </w:tc>
        <w:tc>
          <w:tcPr>
            <w:tcW w:w="1063" w:type="dxa"/>
            <w:vAlign w:val="center"/>
          </w:tcPr>
          <w:p>
            <w:pPr>
              <w:rPr>
                <w:spacing w:val="-10"/>
                <w:sz w:val="18"/>
                <w:szCs w:val="18"/>
              </w:rPr>
            </w:pPr>
            <w:r>
              <w:rPr>
                <w:rFonts w:eastAsia="黑体"/>
              </w:rPr>
              <w:t>单位地址</w:t>
            </w:r>
          </w:p>
        </w:tc>
        <w:tc>
          <w:tcPr>
            <w:tcW w:w="3892" w:type="dxa"/>
            <w:gridSpan w:val="10"/>
            <w:vAlign w:val="center"/>
          </w:tcPr>
          <w:p>
            <w:pPr>
              <w:ind w:firstLine="400" w:firstLineChars="250"/>
              <w:jc w:val="left"/>
              <w:rPr>
                <w:spacing w:val="-10"/>
                <w:sz w:val="18"/>
                <w:szCs w:val="18"/>
              </w:rPr>
            </w:pPr>
          </w:p>
        </w:tc>
        <w:tc>
          <w:tcPr>
            <w:tcW w:w="1919" w:type="dxa"/>
            <w:gridSpan w:val="4"/>
            <w:vAlign w:val="center"/>
          </w:tcPr>
          <w:p>
            <w:pPr>
              <w:jc w:val="center"/>
              <w:rPr>
                <w:spacing w:val="-10"/>
                <w:sz w:val="18"/>
                <w:szCs w:val="18"/>
              </w:rPr>
            </w:pPr>
            <w:r>
              <w:rPr>
                <w:rFonts w:eastAsia="黑体"/>
                <w:spacing w:val="-4"/>
              </w:rPr>
              <w:t>电话</w:t>
            </w:r>
          </w:p>
        </w:tc>
        <w:tc>
          <w:tcPr>
            <w:tcW w:w="1308" w:type="dxa"/>
            <w:gridSpan w:val="2"/>
            <w:vAlign w:val="center"/>
          </w:tcPr>
          <w:p>
            <w:pPr>
              <w:ind w:firstLine="400" w:firstLineChars="250"/>
              <w:jc w:val="left"/>
              <w:rPr>
                <w:spacing w:val="-1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76" w:hRule="atLeast"/>
          <w:jc w:val="center"/>
        </w:trPr>
        <w:tc>
          <w:tcPr>
            <w:tcW w:w="752" w:type="dxa"/>
            <w:gridSpan w:val="2"/>
            <w:vMerge w:val="restart"/>
            <w:vAlign w:val="center"/>
          </w:tcPr>
          <w:p>
            <w:pPr>
              <w:jc w:val="center"/>
              <w:rPr>
                <w:rFonts w:eastAsia="黑体"/>
                <w:sz w:val="24"/>
              </w:rPr>
            </w:pPr>
          </w:p>
          <w:p>
            <w:pPr>
              <w:jc w:val="center"/>
              <w:rPr>
                <w:rFonts w:eastAsia="黑体"/>
                <w:sz w:val="24"/>
              </w:rPr>
            </w:pPr>
          </w:p>
          <w:p>
            <w:pPr>
              <w:jc w:val="center"/>
              <w:rPr>
                <w:rFonts w:eastAsia="黑体"/>
                <w:sz w:val="24"/>
              </w:rPr>
            </w:pPr>
            <w:r>
              <w:rPr>
                <w:rFonts w:eastAsia="黑体"/>
                <w:sz w:val="24"/>
              </w:rPr>
              <w:t>建设项目基本情况</w:t>
            </w:r>
          </w:p>
          <w:p>
            <w:pPr>
              <w:jc w:val="center"/>
              <w:rPr>
                <w:rFonts w:eastAsia="黑体"/>
                <w:sz w:val="24"/>
              </w:rPr>
            </w:pPr>
          </w:p>
          <w:p>
            <w:pPr>
              <w:jc w:val="center"/>
              <w:rPr>
                <w:rFonts w:eastAsia="黑体"/>
                <w:sz w:val="24"/>
              </w:rPr>
            </w:pPr>
          </w:p>
        </w:tc>
        <w:tc>
          <w:tcPr>
            <w:tcW w:w="1063" w:type="dxa"/>
            <w:vMerge w:val="restart"/>
            <w:vAlign w:val="center"/>
          </w:tcPr>
          <w:p>
            <w:pPr>
              <w:jc w:val="center"/>
              <w:rPr>
                <w:rFonts w:eastAsia="黑体"/>
              </w:rPr>
            </w:pPr>
            <w:r>
              <w:rPr>
                <w:rFonts w:eastAsia="黑体"/>
              </w:rPr>
              <w:t>建设地点</w:t>
            </w:r>
          </w:p>
        </w:tc>
        <w:tc>
          <w:tcPr>
            <w:tcW w:w="7119" w:type="dxa"/>
            <w:gridSpan w:val="16"/>
            <w:vAlign w:val="center"/>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69" w:hRule="atLeast"/>
          <w:jc w:val="center"/>
        </w:trPr>
        <w:tc>
          <w:tcPr>
            <w:tcW w:w="752" w:type="dxa"/>
            <w:gridSpan w:val="2"/>
            <w:vMerge w:val="continue"/>
            <w:vAlign w:val="center"/>
          </w:tcPr>
          <w:p>
            <w:pPr>
              <w:jc w:val="center"/>
            </w:pPr>
          </w:p>
        </w:tc>
        <w:tc>
          <w:tcPr>
            <w:tcW w:w="1063" w:type="dxa"/>
            <w:vMerge w:val="continue"/>
            <w:vAlign w:val="center"/>
          </w:tcPr>
          <w:p>
            <w:pPr>
              <w:jc w:val="center"/>
            </w:pPr>
          </w:p>
        </w:tc>
        <w:tc>
          <w:tcPr>
            <w:tcW w:w="7119" w:type="dxa"/>
            <w:gridSpan w:val="16"/>
            <w:vAlign w:val="center"/>
          </w:tcPr>
          <w:p>
            <w:r>
              <w:t>具体位置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69" w:hRule="atLeast"/>
          <w:jc w:val="center"/>
        </w:trPr>
        <w:tc>
          <w:tcPr>
            <w:tcW w:w="752" w:type="dxa"/>
            <w:gridSpan w:val="2"/>
            <w:vMerge w:val="continue"/>
            <w:vAlign w:val="center"/>
          </w:tcPr>
          <w:p>
            <w:pPr>
              <w:jc w:val="center"/>
            </w:pPr>
          </w:p>
        </w:tc>
        <w:tc>
          <w:tcPr>
            <w:tcW w:w="1063" w:type="dxa"/>
            <w:vAlign w:val="center"/>
          </w:tcPr>
          <w:p>
            <w:pPr>
              <w:jc w:val="center"/>
              <w:rPr>
                <w:rFonts w:eastAsia="黑体"/>
              </w:rPr>
            </w:pPr>
            <w:r>
              <w:rPr>
                <w:rFonts w:eastAsia="黑体"/>
              </w:rPr>
              <w:t>项目类型</w:t>
            </w:r>
          </w:p>
        </w:tc>
        <w:tc>
          <w:tcPr>
            <w:tcW w:w="2893" w:type="dxa"/>
            <w:gridSpan w:val="7"/>
            <w:vAlign w:val="center"/>
          </w:tcPr>
          <w:p>
            <w:pPr>
              <w:rPr>
                <w:rFonts w:ascii="宋体" w:hAnsi="宋体"/>
              </w:rPr>
            </w:pPr>
            <w:r>
              <w:rPr>
                <w:rFonts w:ascii="宋体" w:hAnsi="宋体"/>
              </w:rPr>
              <w:t>□线性工程</w:t>
            </w:r>
          </w:p>
          <w:p>
            <w:pPr>
              <w:rPr>
                <w:rFonts w:ascii="宋体" w:hAnsi="宋体"/>
              </w:rPr>
            </w:pPr>
            <w:r>
              <w:rPr>
                <w:rFonts w:ascii="宋体" w:hAnsi="宋体"/>
              </w:rPr>
              <w:t>□非线性工程</w:t>
            </w:r>
          </w:p>
        </w:tc>
        <w:tc>
          <w:tcPr>
            <w:tcW w:w="2089" w:type="dxa"/>
            <w:gridSpan w:val="6"/>
            <w:vAlign w:val="center"/>
          </w:tcPr>
          <w:p>
            <w:pPr>
              <w:jc w:val="center"/>
            </w:pPr>
            <w:r>
              <w:rPr>
                <w:rFonts w:eastAsia="黑体"/>
              </w:rPr>
              <w:t>建设性质</w:t>
            </w:r>
          </w:p>
        </w:tc>
        <w:tc>
          <w:tcPr>
            <w:tcW w:w="2137" w:type="dxa"/>
            <w:gridSpan w:val="3"/>
            <w:vAlign w:val="center"/>
          </w:tcPr>
          <w:p>
            <w:pPr>
              <w:rPr>
                <w:rFonts w:ascii="宋体" w:hAnsi="宋体"/>
              </w:rPr>
            </w:pPr>
            <w:r>
              <w:rPr>
                <w:rFonts w:ascii="宋体" w:hAnsi="宋体"/>
              </w:rPr>
              <w:t>□新建□扩建</w:t>
            </w:r>
          </w:p>
          <w:p>
            <w:r>
              <w:rPr>
                <w:rFonts w:ascii="宋体" w:hAnsi="宋体"/>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69" w:hRule="atLeast"/>
          <w:jc w:val="center"/>
        </w:trPr>
        <w:tc>
          <w:tcPr>
            <w:tcW w:w="752" w:type="dxa"/>
            <w:gridSpan w:val="2"/>
            <w:vMerge w:val="continue"/>
            <w:vAlign w:val="center"/>
          </w:tcPr>
          <w:p>
            <w:pPr>
              <w:jc w:val="center"/>
            </w:pPr>
          </w:p>
        </w:tc>
        <w:tc>
          <w:tcPr>
            <w:tcW w:w="1063" w:type="dxa"/>
            <w:vAlign w:val="center"/>
          </w:tcPr>
          <w:p>
            <w:pPr>
              <w:jc w:val="center"/>
              <w:rPr>
                <w:rFonts w:eastAsia="黑体"/>
              </w:rPr>
            </w:pPr>
            <w:r>
              <w:rPr>
                <w:rFonts w:eastAsia="黑体"/>
              </w:rPr>
              <w:t>土地来源分类</w:t>
            </w:r>
          </w:p>
        </w:tc>
        <w:tc>
          <w:tcPr>
            <w:tcW w:w="2893" w:type="dxa"/>
            <w:gridSpan w:val="7"/>
            <w:vAlign w:val="center"/>
          </w:tcPr>
          <w:p>
            <w:pPr>
              <w:jc w:val="left"/>
              <w:rPr>
                <w:rFonts w:ascii="宋体" w:hAnsi="宋体"/>
              </w:rPr>
            </w:pPr>
            <w:r>
              <w:rPr>
                <w:rFonts w:ascii="宋体" w:hAnsi="宋体"/>
              </w:rPr>
              <w:t>□划拨用地□出让用地</w:t>
            </w:r>
          </w:p>
        </w:tc>
        <w:tc>
          <w:tcPr>
            <w:tcW w:w="2089" w:type="dxa"/>
            <w:gridSpan w:val="6"/>
            <w:vAlign w:val="center"/>
          </w:tcPr>
          <w:p>
            <w:pPr>
              <w:jc w:val="center"/>
              <w:rPr>
                <w:rFonts w:hint="eastAsia" w:eastAsia="黑体"/>
              </w:rPr>
            </w:pPr>
            <w:r>
              <w:rPr>
                <w:rFonts w:eastAsia="黑体"/>
              </w:rPr>
              <w:t>发改委立项</w:t>
            </w:r>
          </w:p>
          <w:p>
            <w:pPr>
              <w:jc w:val="center"/>
            </w:pPr>
            <w:r>
              <w:rPr>
                <w:rFonts w:eastAsia="黑体"/>
              </w:rPr>
              <w:t>批复类型</w:t>
            </w:r>
          </w:p>
        </w:tc>
        <w:tc>
          <w:tcPr>
            <w:tcW w:w="2137" w:type="dxa"/>
            <w:gridSpan w:val="3"/>
            <w:vAlign w:val="center"/>
          </w:tcPr>
          <w:p>
            <w:pPr>
              <w:jc w:val="left"/>
              <w:rPr>
                <w:rFonts w:ascii="宋体" w:hAnsi="宋体"/>
              </w:rPr>
            </w:pPr>
            <w:r>
              <w:rPr>
                <w:rFonts w:ascii="宋体" w:hAnsi="宋体"/>
              </w:rPr>
              <w:t>□批准□核准</w:t>
            </w:r>
          </w:p>
          <w:p>
            <w:pPr>
              <w:ind w:left="105" w:hanging="105" w:hangingChars="50"/>
              <w:jc w:val="left"/>
              <w:rPr>
                <w:rFonts w:ascii="宋体" w:hAnsi="宋体"/>
              </w:rPr>
            </w:pPr>
            <w:r>
              <w:rPr>
                <w:rFonts w:ascii="宋体" w:hAnsi="宋体"/>
              </w:rPr>
              <w:t>□备案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69" w:hRule="atLeast"/>
          <w:jc w:val="center"/>
        </w:trPr>
        <w:tc>
          <w:tcPr>
            <w:tcW w:w="752" w:type="dxa"/>
            <w:gridSpan w:val="2"/>
            <w:vMerge w:val="continue"/>
            <w:vAlign w:val="center"/>
          </w:tcPr>
          <w:p>
            <w:pPr>
              <w:jc w:val="center"/>
            </w:pPr>
          </w:p>
        </w:tc>
        <w:tc>
          <w:tcPr>
            <w:tcW w:w="1063" w:type="dxa"/>
            <w:vAlign w:val="center"/>
          </w:tcPr>
          <w:p>
            <w:pPr>
              <w:jc w:val="center"/>
              <w:rPr>
                <w:rFonts w:eastAsia="黑体"/>
              </w:rPr>
            </w:pPr>
            <w:r>
              <w:rPr>
                <w:rFonts w:eastAsia="黑体"/>
              </w:rPr>
              <w:t>省（市）重点工程</w:t>
            </w:r>
          </w:p>
        </w:tc>
        <w:tc>
          <w:tcPr>
            <w:tcW w:w="2893" w:type="dxa"/>
            <w:gridSpan w:val="7"/>
            <w:vAlign w:val="center"/>
          </w:tcPr>
          <w:p>
            <w:pPr>
              <w:rPr>
                <w:rFonts w:ascii="宋体" w:hAnsi="宋体"/>
              </w:rPr>
            </w:pPr>
            <w:r>
              <w:rPr>
                <w:rFonts w:ascii="宋体" w:hAnsi="宋体"/>
              </w:rPr>
              <w:t>□省级重点</w:t>
            </w:r>
            <w:r>
              <w:rPr>
                <w:rFonts w:hint="eastAsia" w:ascii="宋体" w:hAnsi="宋体"/>
              </w:rPr>
              <w:t xml:space="preserve">  □</w:t>
            </w:r>
            <w:r>
              <w:rPr>
                <w:rFonts w:ascii="宋体" w:hAnsi="宋体"/>
              </w:rPr>
              <w:t>市级重点</w:t>
            </w:r>
            <w:r>
              <w:rPr>
                <w:rFonts w:hint="eastAsia" w:ascii="宋体" w:hAnsi="宋体"/>
              </w:rPr>
              <w:t xml:space="preserve">    □</w:t>
            </w:r>
            <w:r>
              <w:rPr>
                <w:rFonts w:ascii="宋体" w:hAnsi="宋体"/>
              </w:rPr>
              <w:t>市级重点</w:t>
            </w:r>
            <w:r>
              <w:rPr>
                <w:rFonts w:hint="eastAsia" w:ascii="宋体" w:hAnsi="宋体"/>
              </w:rPr>
              <w:t xml:space="preserve">  □</w:t>
            </w:r>
            <w:r>
              <w:rPr>
                <w:rFonts w:ascii="宋体" w:hAnsi="宋体"/>
              </w:rPr>
              <w:t>非重点</w:t>
            </w:r>
          </w:p>
        </w:tc>
        <w:tc>
          <w:tcPr>
            <w:tcW w:w="2089" w:type="dxa"/>
            <w:gridSpan w:val="6"/>
            <w:vAlign w:val="center"/>
          </w:tcPr>
          <w:p>
            <w:pPr>
              <w:jc w:val="center"/>
              <w:rPr>
                <w:rFonts w:eastAsia="黑体"/>
              </w:rPr>
            </w:pPr>
            <w:r>
              <w:rPr>
                <w:rFonts w:eastAsia="黑体"/>
              </w:rPr>
              <w:t>投资类别</w:t>
            </w:r>
          </w:p>
        </w:tc>
        <w:tc>
          <w:tcPr>
            <w:tcW w:w="2137" w:type="dxa"/>
            <w:gridSpan w:val="3"/>
            <w:vAlign w:val="center"/>
          </w:tcPr>
          <w:p>
            <w:pPr>
              <w:jc w:val="left"/>
              <w:rPr>
                <w:rFonts w:ascii="宋体" w:hAnsi="宋体"/>
              </w:rPr>
            </w:pPr>
            <w:r>
              <w:rPr>
                <w:rFonts w:ascii="宋体" w:hAnsi="宋体"/>
              </w:rPr>
              <w:t>□政府投资</w:t>
            </w:r>
          </w:p>
          <w:p>
            <w:pPr>
              <w:jc w:val="left"/>
            </w:pPr>
            <w:r>
              <w:rPr>
                <w:rFonts w:ascii="宋体" w:hAnsi="宋体"/>
              </w:rPr>
              <w:t>□社会投资□其他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90" w:hRule="atLeast"/>
          <w:jc w:val="center"/>
        </w:trPr>
        <w:tc>
          <w:tcPr>
            <w:tcW w:w="752" w:type="dxa"/>
            <w:gridSpan w:val="2"/>
            <w:vMerge w:val="restart"/>
            <w:vAlign w:val="center"/>
          </w:tcPr>
          <w:p>
            <w:pPr>
              <w:jc w:val="center"/>
              <w:rPr>
                <w:rFonts w:eastAsia="黑体"/>
                <w:sz w:val="24"/>
              </w:rPr>
            </w:pPr>
            <w:r>
              <w:rPr>
                <w:rFonts w:eastAsia="黑体"/>
                <w:sz w:val="24"/>
              </w:rPr>
              <w:t>前期审批情况</w:t>
            </w:r>
          </w:p>
        </w:tc>
        <w:tc>
          <w:tcPr>
            <w:tcW w:w="1879" w:type="dxa"/>
            <w:gridSpan w:val="5"/>
            <w:vAlign w:val="center"/>
          </w:tcPr>
          <w:p>
            <w:pPr>
              <w:jc w:val="center"/>
              <w:rPr>
                <w:rFonts w:eastAsia="黑体"/>
              </w:rPr>
            </w:pPr>
            <w:r>
              <w:rPr>
                <w:rFonts w:eastAsia="黑体"/>
              </w:rPr>
              <w:t>立项批准文号</w:t>
            </w:r>
          </w:p>
        </w:tc>
        <w:tc>
          <w:tcPr>
            <w:tcW w:w="2077" w:type="dxa"/>
            <w:gridSpan w:val="3"/>
            <w:vAlign w:val="center"/>
          </w:tcPr>
          <w:p>
            <w:pPr>
              <w:jc w:val="center"/>
              <w:rPr>
                <w:rFonts w:eastAsia="黑体"/>
              </w:rPr>
            </w:pPr>
          </w:p>
        </w:tc>
        <w:tc>
          <w:tcPr>
            <w:tcW w:w="2089" w:type="dxa"/>
            <w:gridSpan w:val="6"/>
            <w:vAlign w:val="center"/>
          </w:tcPr>
          <w:p>
            <w:pPr>
              <w:jc w:val="center"/>
              <w:rPr>
                <w:rFonts w:hint="eastAsia" w:eastAsia="黑体"/>
              </w:rPr>
            </w:pPr>
            <w:r>
              <w:rPr>
                <w:rFonts w:eastAsia="黑体"/>
              </w:rPr>
              <w:t>建设用地规划</w:t>
            </w:r>
          </w:p>
          <w:p>
            <w:pPr>
              <w:jc w:val="center"/>
              <w:rPr>
                <w:rFonts w:eastAsia="黑体"/>
              </w:rPr>
            </w:pPr>
            <w:r>
              <w:rPr>
                <w:rFonts w:eastAsia="黑体"/>
              </w:rPr>
              <w:t>许可证号</w:t>
            </w:r>
          </w:p>
        </w:tc>
        <w:tc>
          <w:tcPr>
            <w:tcW w:w="2137" w:type="dxa"/>
            <w:gridSpan w:val="3"/>
            <w:vAlign w:val="center"/>
          </w:tcPr>
          <w:p>
            <w:pPr>
              <w:jc w:val="center"/>
              <w:rPr>
                <w:rFonts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69" w:hRule="atLeast"/>
          <w:jc w:val="center"/>
        </w:trPr>
        <w:tc>
          <w:tcPr>
            <w:tcW w:w="752" w:type="dxa"/>
            <w:gridSpan w:val="2"/>
            <w:vMerge w:val="continue"/>
            <w:vAlign w:val="center"/>
          </w:tcPr>
          <w:p>
            <w:pPr>
              <w:jc w:val="center"/>
            </w:pPr>
          </w:p>
        </w:tc>
        <w:tc>
          <w:tcPr>
            <w:tcW w:w="1879" w:type="dxa"/>
            <w:gridSpan w:val="5"/>
            <w:vAlign w:val="center"/>
          </w:tcPr>
          <w:p>
            <w:pPr>
              <w:jc w:val="center"/>
              <w:rPr>
                <w:rFonts w:eastAsia="黑体"/>
              </w:rPr>
            </w:pPr>
            <w:r>
              <w:rPr>
                <w:rFonts w:eastAsia="黑体"/>
              </w:rPr>
              <w:t>用地批准文号</w:t>
            </w:r>
          </w:p>
        </w:tc>
        <w:tc>
          <w:tcPr>
            <w:tcW w:w="2077" w:type="dxa"/>
            <w:gridSpan w:val="3"/>
            <w:vAlign w:val="center"/>
          </w:tcPr>
          <w:p>
            <w:pPr>
              <w:jc w:val="center"/>
              <w:rPr>
                <w:rFonts w:eastAsia="黑体"/>
              </w:rPr>
            </w:pPr>
          </w:p>
        </w:tc>
        <w:tc>
          <w:tcPr>
            <w:tcW w:w="2089" w:type="dxa"/>
            <w:gridSpan w:val="6"/>
            <w:vAlign w:val="center"/>
          </w:tcPr>
          <w:p>
            <w:pPr>
              <w:jc w:val="center"/>
              <w:rPr>
                <w:rFonts w:eastAsia="黑体"/>
              </w:rPr>
            </w:pPr>
            <w:r>
              <w:rPr>
                <w:rFonts w:eastAsia="黑体"/>
              </w:rPr>
              <w:t>选址意见书证号</w:t>
            </w:r>
          </w:p>
        </w:tc>
        <w:tc>
          <w:tcPr>
            <w:tcW w:w="2137" w:type="dxa"/>
            <w:gridSpan w:val="3"/>
            <w:vAlign w:val="center"/>
          </w:tcPr>
          <w:p>
            <w:pPr>
              <w:jc w:val="center"/>
              <w:rPr>
                <w:rFonts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69" w:hRule="atLeast"/>
          <w:jc w:val="center"/>
        </w:trPr>
        <w:tc>
          <w:tcPr>
            <w:tcW w:w="752" w:type="dxa"/>
            <w:gridSpan w:val="2"/>
            <w:vMerge w:val="continue"/>
            <w:vAlign w:val="center"/>
          </w:tcPr>
          <w:p>
            <w:pPr>
              <w:jc w:val="center"/>
            </w:pPr>
          </w:p>
        </w:tc>
        <w:tc>
          <w:tcPr>
            <w:tcW w:w="1879" w:type="dxa"/>
            <w:gridSpan w:val="5"/>
            <w:vAlign w:val="center"/>
          </w:tcPr>
          <w:p>
            <w:pPr>
              <w:jc w:val="center"/>
              <w:rPr>
                <w:rFonts w:eastAsia="黑体"/>
              </w:rPr>
            </w:pPr>
            <w:r>
              <w:rPr>
                <w:rFonts w:eastAsia="黑体"/>
              </w:rPr>
              <w:t>预计建设时间</w:t>
            </w:r>
          </w:p>
        </w:tc>
        <w:tc>
          <w:tcPr>
            <w:tcW w:w="6303" w:type="dxa"/>
            <w:gridSpan w:val="12"/>
            <w:vAlign w:val="center"/>
          </w:tcPr>
          <w:p>
            <w:pPr>
              <w:ind w:firstLine="1050" w:firstLineChars="500"/>
              <w:rPr>
                <w:rFonts w:eastAsia="黑体"/>
              </w:rPr>
            </w:pPr>
            <w:r>
              <w:rPr>
                <w:rFonts w:eastAsia="黑体"/>
              </w:rPr>
              <w:t>年     月至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69" w:hRule="atLeast"/>
          <w:jc w:val="center"/>
        </w:trPr>
        <w:tc>
          <w:tcPr>
            <w:tcW w:w="8934" w:type="dxa"/>
            <w:gridSpan w:val="19"/>
            <w:vAlign w:val="center"/>
          </w:tcPr>
          <w:p>
            <w:pPr>
              <w:jc w:val="center"/>
              <w:rPr>
                <w:rFonts w:eastAsia="黑体"/>
              </w:rPr>
            </w:pPr>
            <w:r>
              <w:rPr>
                <w:rFonts w:eastAsia="黑体"/>
              </w:rPr>
              <w:t>工程概况（按工程类型填写相应栏目）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69" w:hRule="atLeast"/>
          <w:jc w:val="center"/>
        </w:trPr>
        <w:tc>
          <w:tcPr>
            <w:tcW w:w="752" w:type="dxa"/>
            <w:gridSpan w:val="2"/>
            <w:vMerge w:val="restart"/>
            <w:vAlign w:val="center"/>
          </w:tcPr>
          <w:p>
            <w:pPr>
              <w:jc w:val="center"/>
              <w:rPr>
                <w:rFonts w:eastAsia="黑体"/>
              </w:rPr>
            </w:pPr>
            <w:r>
              <w:rPr>
                <w:rFonts w:eastAsia="黑体"/>
              </w:rPr>
              <w:t>道路</w:t>
            </w:r>
          </w:p>
          <w:p>
            <w:pPr>
              <w:jc w:val="center"/>
              <w:rPr>
                <w:rFonts w:eastAsia="黑体"/>
              </w:rPr>
            </w:pPr>
            <w:r>
              <w:rPr>
                <w:rFonts w:eastAsia="黑体"/>
              </w:rPr>
              <w:t>工程</w:t>
            </w:r>
          </w:p>
        </w:tc>
        <w:tc>
          <w:tcPr>
            <w:tcW w:w="1267" w:type="dxa"/>
            <w:gridSpan w:val="3"/>
            <w:vAlign w:val="center"/>
          </w:tcPr>
          <w:p>
            <w:pPr>
              <w:jc w:val="center"/>
              <w:rPr>
                <w:rFonts w:eastAsia="黑体"/>
              </w:rPr>
            </w:pPr>
            <w:r>
              <w:rPr>
                <w:rFonts w:eastAsia="黑体"/>
              </w:rPr>
              <w:t>道路等级</w:t>
            </w:r>
          </w:p>
        </w:tc>
        <w:tc>
          <w:tcPr>
            <w:tcW w:w="2283" w:type="dxa"/>
            <w:gridSpan w:val="4"/>
            <w:vAlign w:val="center"/>
          </w:tcPr>
          <w:p>
            <w:pPr>
              <w:jc w:val="center"/>
              <w:rPr>
                <w:rFonts w:eastAsia="黑体"/>
              </w:rPr>
            </w:pPr>
            <w:r>
              <w:rPr>
                <w:rFonts w:eastAsia="黑体"/>
              </w:rPr>
              <w:t>起点位置</w:t>
            </w:r>
          </w:p>
        </w:tc>
        <w:tc>
          <w:tcPr>
            <w:tcW w:w="2284" w:type="dxa"/>
            <w:gridSpan w:val="6"/>
            <w:vAlign w:val="center"/>
          </w:tcPr>
          <w:p>
            <w:pPr>
              <w:jc w:val="center"/>
              <w:rPr>
                <w:rFonts w:eastAsia="黑体"/>
              </w:rPr>
            </w:pPr>
            <w:r>
              <w:rPr>
                <w:rFonts w:eastAsia="黑体"/>
              </w:rPr>
              <w:t>终点位置</w:t>
            </w:r>
          </w:p>
        </w:tc>
        <w:tc>
          <w:tcPr>
            <w:tcW w:w="1133" w:type="dxa"/>
            <w:gridSpan w:val="3"/>
            <w:vAlign w:val="center"/>
          </w:tcPr>
          <w:p>
            <w:pPr>
              <w:jc w:val="center"/>
              <w:rPr>
                <w:rFonts w:eastAsia="黑体"/>
              </w:rPr>
            </w:pPr>
            <w:r>
              <w:rPr>
                <w:rFonts w:eastAsia="黑体"/>
              </w:rPr>
              <w:t>长度</w:t>
            </w:r>
          </w:p>
        </w:tc>
        <w:tc>
          <w:tcPr>
            <w:tcW w:w="1215" w:type="dxa"/>
            <w:vAlign w:val="center"/>
          </w:tcPr>
          <w:p>
            <w:pPr>
              <w:jc w:val="center"/>
              <w:rPr>
                <w:rFonts w:eastAsia="黑体"/>
              </w:rPr>
            </w:pPr>
            <w:r>
              <w:rPr>
                <w:rFonts w:eastAsia="黑体"/>
              </w:rPr>
              <w:t>道路红线宽度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69" w:hRule="atLeast"/>
          <w:jc w:val="center"/>
        </w:trPr>
        <w:tc>
          <w:tcPr>
            <w:tcW w:w="752" w:type="dxa"/>
            <w:gridSpan w:val="2"/>
            <w:vMerge w:val="continue"/>
            <w:vAlign w:val="center"/>
          </w:tcPr>
          <w:p>
            <w:pPr>
              <w:jc w:val="center"/>
              <w:rPr>
                <w:rFonts w:eastAsia="黑体"/>
              </w:rPr>
            </w:pPr>
          </w:p>
        </w:tc>
        <w:tc>
          <w:tcPr>
            <w:tcW w:w="1267" w:type="dxa"/>
            <w:gridSpan w:val="3"/>
            <w:vAlign w:val="center"/>
          </w:tcPr>
          <w:p>
            <w:pPr>
              <w:jc w:val="center"/>
            </w:pPr>
          </w:p>
        </w:tc>
        <w:tc>
          <w:tcPr>
            <w:tcW w:w="2283" w:type="dxa"/>
            <w:gridSpan w:val="4"/>
            <w:vAlign w:val="center"/>
          </w:tcPr>
          <w:p>
            <w:pPr>
              <w:jc w:val="center"/>
            </w:pPr>
          </w:p>
        </w:tc>
        <w:tc>
          <w:tcPr>
            <w:tcW w:w="2284" w:type="dxa"/>
            <w:gridSpan w:val="6"/>
            <w:vAlign w:val="center"/>
          </w:tcPr>
          <w:p>
            <w:pPr>
              <w:jc w:val="center"/>
            </w:pPr>
          </w:p>
        </w:tc>
        <w:tc>
          <w:tcPr>
            <w:tcW w:w="1133" w:type="dxa"/>
            <w:gridSpan w:val="3"/>
            <w:vAlign w:val="center"/>
          </w:tcPr>
          <w:p>
            <w:pPr>
              <w:jc w:val="center"/>
            </w:pPr>
          </w:p>
        </w:tc>
        <w:tc>
          <w:tcPr>
            <w:tcW w:w="1215"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69" w:hRule="atLeast"/>
          <w:jc w:val="center"/>
        </w:trPr>
        <w:tc>
          <w:tcPr>
            <w:tcW w:w="752" w:type="dxa"/>
            <w:gridSpan w:val="2"/>
            <w:vMerge w:val="restart"/>
            <w:vAlign w:val="center"/>
          </w:tcPr>
          <w:p>
            <w:pPr>
              <w:jc w:val="center"/>
              <w:rPr>
                <w:rFonts w:eastAsia="黑体"/>
              </w:rPr>
            </w:pPr>
            <w:r>
              <w:rPr>
                <w:rFonts w:eastAsia="黑体"/>
              </w:rPr>
              <w:t>立交桥梁工程</w:t>
            </w:r>
          </w:p>
        </w:tc>
        <w:tc>
          <w:tcPr>
            <w:tcW w:w="1267" w:type="dxa"/>
            <w:gridSpan w:val="3"/>
            <w:vAlign w:val="center"/>
          </w:tcPr>
          <w:p>
            <w:pPr>
              <w:jc w:val="center"/>
              <w:rPr>
                <w:rFonts w:ascii="黑体" w:hAnsi="黑体" w:eastAsia="黑体"/>
              </w:rPr>
            </w:pPr>
            <w:r>
              <w:rPr>
                <w:rFonts w:ascii="黑体" w:hAnsi="黑体" w:eastAsia="黑体"/>
              </w:rPr>
              <w:t>立交</w:t>
            </w:r>
          </w:p>
          <w:p>
            <w:pPr>
              <w:jc w:val="center"/>
              <w:rPr>
                <w:rFonts w:ascii="黑体" w:hAnsi="黑体" w:eastAsia="黑体"/>
              </w:rPr>
            </w:pPr>
            <w:r>
              <w:rPr>
                <w:rFonts w:ascii="黑体" w:hAnsi="黑体" w:eastAsia="黑体"/>
              </w:rPr>
              <w:t>型式</w:t>
            </w:r>
          </w:p>
        </w:tc>
        <w:tc>
          <w:tcPr>
            <w:tcW w:w="2283" w:type="dxa"/>
            <w:gridSpan w:val="4"/>
            <w:vAlign w:val="center"/>
          </w:tcPr>
          <w:p>
            <w:pPr>
              <w:jc w:val="center"/>
              <w:rPr>
                <w:rFonts w:ascii="黑体" w:hAnsi="黑体" w:eastAsia="黑体"/>
              </w:rPr>
            </w:pPr>
            <w:r>
              <w:rPr>
                <w:rFonts w:ascii="黑体" w:hAnsi="黑体" w:eastAsia="黑体"/>
              </w:rPr>
              <w:t>通道主体位置起点</w:t>
            </w:r>
          </w:p>
        </w:tc>
        <w:tc>
          <w:tcPr>
            <w:tcW w:w="2284" w:type="dxa"/>
            <w:gridSpan w:val="6"/>
            <w:vAlign w:val="center"/>
          </w:tcPr>
          <w:p>
            <w:pPr>
              <w:jc w:val="center"/>
              <w:rPr>
                <w:rFonts w:ascii="黑体" w:hAnsi="黑体" w:eastAsia="黑体"/>
              </w:rPr>
            </w:pPr>
            <w:r>
              <w:rPr>
                <w:rFonts w:ascii="黑体" w:hAnsi="黑体" w:eastAsia="黑体"/>
              </w:rPr>
              <w:t>通道主体位置终点</w:t>
            </w:r>
          </w:p>
        </w:tc>
        <w:tc>
          <w:tcPr>
            <w:tcW w:w="1133" w:type="dxa"/>
            <w:gridSpan w:val="3"/>
            <w:vAlign w:val="center"/>
          </w:tcPr>
          <w:p>
            <w:pPr>
              <w:jc w:val="center"/>
              <w:rPr>
                <w:rFonts w:ascii="黑体" w:hAnsi="黑体" w:eastAsia="黑体"/>
              </w:rPr>
            </w:pPr>
            <w:r>
              <w:rPr>
                <w:rFonts w:ascii="黑体" w:hAnsi="黑体" w:eastAsia="黑体"/>
              </w:rPr>
              <w:t>总长度(m)</w:t>
            </w:r>
          </w:p>
        </w:tc>
        <w:tc>
          <w:tcPr>
            <w:tcW w:w="1215" w:type="dxa"/>
            <w:vAlign w:val="center"/>
          </w:tcPr>
          <w:p>
            <w:pPr>
              <w:jc w:val="center"/>
              <w:rPr>
                <w:rFonts w:ascii="黑体" w:hAnsi="黑体" w:eastAsia="黑体"/>
              </w:rPr>
            </w:pPr>
            <w:r>
              <w:rPr>
                <w:rFonts w:ascii="黑体" w:hAnsi="黑体" w:eastAsia="黑体"/>
              </w:rPr>
              <w:t>占地面积(㎡)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69" w:hRule="atLeast"/>
          <w:jc w:val="center"/>
        </w:trPr>
        <w:tc>
          <w:tcPr>
            <w:tcW w:w="752" w:type="dxa"/>
            <w:gridSpan w:val="2"/>
            <w:vMerge w:val="continue"/>
            <w:vAlign w:val="center"/>
          </w:tcPr>
          <w:p>
            <w:pPr>
              <w:jc w:val="center"/>
            </w:pPr>
          </w:p>
        </w:tc>
        <w:tc>
          <w:tcPr>
            <w:tcW w:w="1267" w:type="dxa"/>
            <w:gridSpan w:val="3"/>
            <w:vAlign w:val="center"/>
          </w:tcPr>
          <w:p>
            <w:pPr>
              <w:jc w:val="center"/>
            </w:pPr>
          </w:p>
        </w:tc>
        <w:tc>
          <w:tcPr>
            <w:tcW w:w="2283" w:type="dxa"/>
            <w:gridSpan w:val="4"/>
            <w:vAlign w:val="center"/>
          </w:tcPr>
          <w:p>
            <w:pPr>
              <w:jc w:val="center"/>
            </w:pPr>
          </w:p>
        </w:tc>
        <w:tc>
          <w:tcPr>
            <w:tcW w:w="2284" w:type="dxa"/>
            <w:gridSpan w:val="6"/>
            <w:vAlign w:val="center"/>
          </w:tcPr>
          <w:p>
            <w:pPr>
              <w:jc w:val="center"/>
            </w:pPr>
          </w:p>
        </w:tc>
        <w:tc>
          <w:tcPr>
            <w:tcW w:w="1133" w:type="dxa"/>
            <w:gridSpan w:val="3"/>
            <w:vAlign w:val="center"/>
          </w:tcPr>
          <w:p>
            <w:pPr>
              <w:jc w:val="center"/>
            </w:pPr>
          </w:p>
        </w:tc>
        <w:tc>
          <w:tcPr>
            <w:tcW w:w="1215"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69" w:hRule="atLeast"/>
          <w:jc w:val="center"/>
        </w:trPr>
        <w:tc>
          <w:tcPr>
            <w:tcW w:w="752" w:type="dxa"/>
            <w:gridSpan w:val="2"/>
            <w:vMerge w:val="restart"/>
            <w:vAlign w:val="center"/>
          </w:tcPr>
          <w:p>
            <w:pPr>
              <w:ind w:right="-162" w:rightChars="-77"/>
              <w:rPr>
                <w:rFonts w:ascii="黑体" w:hAnsi="黑体" w:eastAsia="黑体"/>
              </w:rPr>
            </w:pPr>
            <w:r>
              <w:rPr>
                <w:rFonts w:ascii="黑体" w:hAnsi="黑体" w:eastAsia="黑体"/>
              </w:rPr>
              <w:t>市政管</w:t>
            </w:r>
          </w:p>
          <w:p>
            <w:pPr>
              <w:ind w:right="-162" w:rightChars="-77"/>
              <w:rPr>
                <w:rFonts w:ascii="黑体" w:hAnsi="黑体" w:eastAsia="黑体"/>
              </w:rPr>
            </w:pPr>
            <w:r>
              <w:rPr>
                <w:rFonts w:ascii="黑体" w:hAnsi="黑体" w:eastAsia="黑体"/>
              </w:rPr>
              <w:t>线工程</w:t>
            </w:r>
          </w:p>
        </w:tc>
        <w:tc>
          <w:tcPr>
            <w:tcW w:w="1267" w:type="dxa"/>
            <w:gridSpan w:val="3"/>
            <w:vAlign w:val="center"/>
          </w:tcPr>
          <w:p>
            <w:pPr>
              <w:jc w:val="center"/>
              <w:rPr>
                <w:rFonts w:ascii="黑体" w:hAnsi="黑体" w:eastAsia="黑体"/>
              </w:rPr>
            </w:pPr>
            <w:r>
              <w:rPr>
                <w:rFonts w:ascii="黑体" w:hAnsi="黑体" w:eastAsia="黑体"/>
              </w:rPr>
              <w:t>管线名称</w:t>
            </w:r>
          </w:p>
        </w:tc>
        <w:tc>
          <w:tcPr>
            <w:tcW w:w="1636" w:type="dxa"/>
            <w:gridSpan w:val="3"/>
            <w:vAlign w:val="center"/>
          </w:tcPr>
          <w:p>
            <w:pPr>
              <w:jc w:val="center"/>
              <w:rPr>
                <w:rFonts w:ascii="黑体" w:hAnsi="黑体" w:eastAsia="黑体"/>
              </w:rPr>
            </w:pPr>
            <w:r>
              <w:rPr>
                <w:rFonts w:ascii="黑体" w:hAnsi="黑体" w:eastAsia="黑体"/>
              </w:rPr>
              <w:t>起点位置</w:t>
            </w:r>
          </w:p>
        </w:tc>
        <w:tc>
          <w:tcPr>
            <w:tcW w:w="1782" w:type="dxa"/>
            <w:gridSpan w:val="4"/>
            <w:vAlign w:val="center"/>
          </w:tcPr>
          <w:p>
            <w:pPr>
              <w:jc w:val="center"/>
              <w:rPr>
                <w:rFonts w:ascii="黑体" w:hAnsi="黑体" w:eastAsia="黑体"/>
              </w:rPr>
            </w:pPr>
            <w:r>
              <w:rPr>
                <w:rFonts w:ascii="黑体" w:hAnsi="黑体" w:eastAsia="黑体"/>
              </w:rPr>
              <w:t>终点位置</w:t>
            </w:r>
          </w:p>
        </w:tc>
        <w:tc>
          <w:tcPr>
            <w:tcW w:w="1149" w:type="dxa"/>
            <w:gridSpan w:val="3"/>
            <w:vAlign w:val="center"/>
          </w:tcPr>
          <w:p>
            <w:pPr>
              <w:jc w:val="center"/>
              <w:rPr>
                <w:rFonts w:ascii="黑体" w:hAnsi="黑体" w:eastAsia="黑体"/>
              </w:rPr>
            </w:pPr>
            <w:r>
              <w:rPr>
                <w:rFonts w:ascii="黑体" w:hAnsi="黑体" w:eastAsia="黑体"/>
              </w:rPr>
              <w:t>总长度(m)</w:t>
            </w:r>
          </w:p>
        </w:tc>
        <w:tc>
          <w:tcPr>
            <w:tcW w:w="1133" w:type="dxa"/>
            <w:gridSpan w:val="3"/>
            <w:vAlign w:val="center"/>
          </w:tcPr>
          <w:p>
            <w:pPr>
              <w:jc w:val="center"/>
              <w:rPr>
                <w:rFonts w:ascii="黑体" w:hAnsi="黑体" w:eastAsia="黑体"/>
              </w:rPr>
            </w:pPr>
            <w:r>
              <w:rPr>
                <w:rFonts w:ascii="黑体" w:hAnsi="黑体" w:eastAsia="黑体"/>
              </w:rPr>
              <w:t>管径（mm）</w:t>
            </w:r>
          </w:p>
        </w:tc>
        <w:tc>
          <w:tcPr>
            <w:tcW w:w="1215" w:type="dxa"/>
            <w:vAlign w:val="center"/>
          </w:tcPr>
          <w:p>
            <w:pPr>
              <w:jc w:val="center"/>
              <w:rPr>
                <w:rFonts w:ascii="黑体" w:hAnsi="黑体" w:eastAsia="黑体"/>
              </w:rPr>
            </w:pPr>
            <w:r>
              <w:rPr>
                <w:rFonts w:ascii="黑体" w:hAnsi="黑体" w:eastAsia="黑体"/>
              </w:rPr>
              <w:t>断面尺寸（mm*mm）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69" w:hRule="atLeast"/>
          <w:jc w:val="center"/>
        </w:trPr>
        <w:tc>
          <w:tcPr>
            <w:tcW w:w="752" w:type="dxa"/>
            <w:gridSpan w:val="2"/>
            <w:vMerge w:val="continue"/>
            <w:vAlign w:val="center"/>
          </w:tcPr>
          <w:p>
            <w:pPr>
              <w:jc w:val="center"/>
            </w:pPr>
          </w:p>
        </w:tc>
        <w:tc>
          <w:tcPr>
            <w:tcW w:w="1267" w:type="dxa"/>
            <w:gridSpan w:val="3"/>
            <w:vAlign w:val="center"/>
          </w:tcPr>
          <w:p>
            <w:pPr>
              <w:jc w:val="center"/>
            </w:pPr>
          </w:p>
        </w:tc>
        <w:tc>
          <w:tcPr>
            <w:tcW w:w="1636" w:type="dxa"/>
            <w:gridSpan w:val="3"/>
            <w:vAlign w:val="center"/>
          </w:tcPr>
          <w:p>
            <w:pPr>
              <w:jc w:val="center"/>
            </w:pPr>
          </w:p>
        </w:tc>
        <w:tc>
          <w:tcPr>
            <w:tcW w:w="1782" w:type="dxa"/>
            <w:gridSpan w:val="4"/>
            <w:vAlign w:val="center"/>
          </w:tcPr>
          <w:p>
            <w:pPr>
              <w:jc w:val="center"/>
            </w:pPr>
          </w:p>
        </w:tc>
        <w:tc>
          <w:tcPr>
            <w:tcW w:w="1149" w:type="dxa"/>
            <w:gridSpan w:val="3"/>
            <w:vAlign w:val="center"/>
          </w:tcPr>
          <w:p>
            <w:pPr>
              <w:jc w:val="center"/>
            </w:pPr>
          </w:p>
        </w:tc>
        <w:tc>
          <w:tcPr>
            <w:tcW w:w="1133" w:type="dxa"/>
            <w:gridSpan w:val="3"/>
            <w:vAlign w:val="center"/>
          </w:tcPr>
          <w:p>
            <w:pPr>
              <w:jc w:val="center"/>
            </w:pPr>
          </w:p>
        </w:tc>
        <w:tc>
          <w:tcPr>
            <w:tcW w:w="1215"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69" w:hRule="atLeast"/>
          <w:jc w:val="center"/>
        </w:trPr>
        <w:tc>
          <w:tcPr>
            <w:tcW w:w="752" w:type="dxa"/>
            <w:gridSpan w:val="2"/>
            <w:vMerge w:val="restart"/>
            <w:vAlign w:val="center"/>
          </w:tcPr>
          <w:p>
            <w:pPr>
              <w:ind w:right="-162" w:rightChars="-77"/>
              <w:rPr>
                <w:rFonts w:eastAsia="黑体"/>
              </w:rPr>
            </w:pPr>
            <w:r>
              <w:rPr>
                <w:rFonts w:eastAsia="黑体"/>
              </w:rPr>
              <w:t>市政公</w:t>
            </w:r>
          </w:p>
          <w:p>
            <w:pPr>
              <w:ind w:right="-162" w:rightChars="-77"/>
              <w:rPr>
                <w:rFonts w:eastAsia="黑体"/>
              </w:rPr>
            </w:pPr>
            <w:r>
              <w:rPr>
                <w:rFonts w:eastAsia="黑体"/>
              </w:rPr>
              <w:t>用设施</w:t>
            </w:r>
          </w:p>
        </w:tc>
        <w:tc>
          <w:tcPr>
            <w:tcW w:w="1514" w:type="dxa"/>
            <w:gridSpan w:val="4"/>
            <w:vAlign w:val="center"/>
          </w:tcPr>
          <w:p>
            <w:pPr>
              <w:ind w:right="-107" w:rightChars="-51"/>
              <w:jc w:val="center"/>
              <w:rPr>
                <w:rFonts w:ascii="黑体" w:hAnsi="黑体" w:eastAsia="黑体"/>
              </w:rPr>
            </w:pPr>
            <w:r>
              <w:rPr>
                <w:rFonts w:ascii="黑体" w:hAnsi="黑体" w:eastAsia="黑体"/>
              </w:rPr>
              <w:t>用地面积（㎡）</w:t>
            </w:r>
          </w:p>
        </w:tc>
        <w:tc>
          <w:tcPr>
            <w:tcW w:w="2442" w:type="dxa"/>
            <w:gridSpan w:val="4"/>
            <w:vAlign w:val="center"/>
          </w:tcPr>
          <w:p>
            <w:pPr>
              <w:ind w:right="-107" w:rightChars="-51"/>
              <w:jc w:val="center"/>
              <w:rPr>
                <w:rFonts w:ascii="黑体" w:hAnsi="黑体" w:eastAsia="黑体"/>
              </w:rPr>
            </w:pPr>
          </w:p>
        </w:tc>
        <w:tc>
          <w:tcPr>
            <w:tcW w:w="1762" w:type="dxa"/>
            <w:gridSpan w:val="4"/>
            <w:vAlign w:val="center"/>
          </w:tcPr>
          <w:p>
            <w:pPr>
              <w:ind w:right="-108"/>
              <w:jc w:val="center"/>
              <w:rPr>
                <w:rFonts w:ascii="黑体" w:hAnsi="黑体" w:eastAsia="黑体"/>
              </w:rPr>
            </w:pPr>
            <w:r>
              <w:rPr>
                <w:rFonts w:ascii="黑体" w:hAnsi="黑体" w:eastAsia="黑体"/>
              </w:rPr>
              <w:t>建筑面积（㎡）</w:t>
            </w:r>
          </w:p>
        </w:tc>
        <w:tc>
          <w:tcPr>
            <w:tcW w:w="2464" w:type="dxa"/>
            <w:gridSpan w:val="5"/>
            <w:vAlign w:val="center"/>
          </w:tcPr>
          <w:p>
            <w:pPr>
              <w:ind w:right="-107" w:rightChars="-51"/>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69" w:hRule="atLeast"/>
          <w:jc w:val="center"/>
        </w:trPr>
        <w:tc>
          <w:tcPr>
            <w:tcW w:w="752" w:type="dxa"/>
            <w:gridSpan w:val="2"/>
            <w:vMerge w:val="continue"/>
            <w:vAlign w:val="center"/>
          </w:tcPr>
          <w:p>
            <w:pPr>
              <w:jc w:val="center"/>
            </w:pPr>
          </w:p>
        </w:tc>
        <w:tc>
          <w:tcPr>
            <w:tcW w:w="8182" w:type="dxa"/>
            <w:gridSpan w:val="17"/>
            <w:vAlign w:val="center"/>
          </w:tcPr>
          <w:p>
            <w:pPr>
              <w:jc w:val="left"/>
              <w:rPr>
                <w:rFonts w:eastAsia="黑体"/>
              </w:rPr>
            </w:pPr>
            <w:r>
              <w:rPr>
                <w:rFonts w:eastAsia="黑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38" w:hRule="atLeast"/>
          <w:jc w:val="center"/>
        </w:trPr>
        <w:tc>
          <w:tcPr>
            <w:tcW w:w="752" w:type="dxa"/>
            <w:gridSpan w:val="2"/>
            <w:vMerge w:val="restart"/>
            <w:vAlign w:val="center"/>
          </w:tcPr>
          <w:p>
            <w:pPr>
              <w:jc w:val="center"/>
              <w:rPr>
                <w:rFonts w:eastAsia="黑体"/>
              </w:rPr>
            </w:pPr>
            <w:r>
              <w:rPr>
                <w:rFonts w:eastAsia="黑体"/>
              </w:rPr>
              <w:t>轨道</w:t>
            </w:r>
          </w:p>
          <w:p>
            <w:pPr>
              <w:jc w:val="center"/>
              <w:rPr>
                <w:rFonts w:eastAsia="黑体"/>
              </w:rPr>
            </w:pPr>
            <w:r>
              <w:rPr>
                <w:rFonts w:eastAsia="黑体"/>
              </w:rPr>
              <w:t>交通</w:t>
            </w:r>
          </w:p>
        </w:tc>
        <w:tc>
          <w:tcPr>
            <w:tcW w:w="1514" w:type="dxa"/>
            <w:gridSpan w:val="4"/>
            <w:vAlign w:val="center"/>
          </w:tcPr>
          <w:p>
            <w:pPr>
              <w:ind w:right="-107" w:rightChars="-51"/>
              <w:jc w:val="center"/>
              <w:rPr>
                <w:rFonts w:eastAsia="黑体"/>
              </w:rPr>
            </w:pPr>
            <w:r>
              <w:rPr>
                <w:rFonts w:eastAsia="黑体"/>
              </w:rPr>
              <w:t>起点位置</w:t>
            </w:r>
          </w:p>
        </w:tc>
        <w:tc>
          <w:tcPr>
            <w:tcW w:w="2442" w:type="dxa"/>
            <w:gridSpan w:val="4"/>
            <w:vAlign w:val="center"/>
          </w:tcPr>
          <w:p>
            <w:pPr>
              <w:ind w:right="-107" w:rightChars="-51"/>
              <w:jc w:val="center"/>
              <w:rPr>
                <w:rFonts w:eastAsia="黑体"/>
              </w:rPr>
            </w:pPr>
          </w:p>
        </w:tc>
        <w:tc>
          <w:tcPr>
            <w:tcW w:w="1762" w:type="dxa"/>
            <w:gridSpan w:val="4"/>
            <w:vAlign w:val="center"/>
          </w:tcPr>
          <w:p>
            <w:pPr>
              <w:ind w:right="-107" w:rightChars="-51"/>
              <w:jc w:val="center"/>
              <w:rPr>
                <w:rFonts w:eastAsia="黑体"/>
              </w:rPr>
            </w:pPr>
            <w:r>
              <w:rPr>
                <w:rFonts w:eastAsia="黑体"/>
              </w:rPr>
              <w:t>终点位置</w:t>
            </w:r>
          </w:p>
        </w:tc>
        <w:tc>
          <w:tcPr>
            <w:tcW w:w="2464" w:type="dxa"/>
            <w:gridSpan w:val="5"/>
            <w:vAlign w:val="center"/>
          </w:tcPr>
          <w:p>
            <w:pPr>
              <w:ind w:right="-107" w:rightChars="-51"/>
              <w:jc w:val="center"/>
              <w:rPr>
                <w:rFonts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97" w:hRule="atLeast"/>
          <w:jc w:val="center"/>
        </w:trPr>
        <w:tc>
          <w:tcPr>
            <w:tcW w:w="752" w:type="dxa"/>
            <w:gridSpan w:val="2"/>
            <w:vMerge w:val="continue"/>
            <w:vAlign w:val="center"/>
          </w:tcPr>
          <w:p>
            <w:pPr>
              <w:ind w:right="-162" w:rightChars="-77"/>
              <w:jc w:val="center"/>
              <w:rPr>
                <w:rFonts w:eastAsia="黑体"/>
              </w:rPr>
            </w:pPr>
          </w:p>
        </w:tc>
        <w:tc>
          <w:tcPr>
            <w:tcW w:w="8182" w:type="dxa"/>
            <w:gridSpan w:val="17"/>
            <w:vAlign w:val="center"/>
          </w:tcPr>
          <w:p>
            <w:pPr>
              <w:ind w:right="-162" w:rightChars="-77"/>
              <w:jc w:val="left"/>
              <w:rPr>
                <w:rFonts w:eastAsia="黑体"/>
              </w:rPr>
            </w:pPr>
            <w:r>
              <w:rPr>
                <w:rFonts w:eastAsia="黑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97" w:hRule="atLeast"/>
          <w:jc w:val="center"/>
        </w:trPr>
        <w:tc>
          <w:tcPr>
            <w:tcW w:w="594" w:type="dxa"/>
            <w:vMerge w:val="restart"/>
            <w:vAlign w:val="center"/>
          </w:tcPr>
          <w:p>
            <w:pPr>
              <w:snapToGrid w:val="0"/>
              <w:jc w:val="center"/>
              <w:rPr>
                <w:rFonts w:eastAsia="黑体"/>
                <w:b/>
                <w:bCs/>
              </w:rPr>
            </w:pPr>
            <w:r>
              <w:rPr>
                <w:rFonts w:eastAsia="黑体"/>
              </w:rPr>
              <w:t>申请事项</w:t>
            </w:r>
          </w:p>
        </w:tc>
        <w:tc>
          <w:tcPr>
            <w:tcW w:w="1337" w:type="dxa"/>
            <w:gridSpan w:val="3"/>
            <w:vAlign w:val="center"/>
          </w:tcPr>
          <w:p>
            <w:pPr>
              <w:snapToGrid w:val="0"/>
              <w:rPr>
                <w:rFonts w:eastAsia="黑体"/>
              </w:rPr>
            </w:pPr>
            <w:r>
              <w:rPr>
                <w:rFonts w:hint="eastAsia" w:eastAsia="黑体"/>
              </w:rPr>
              <w:t>县</w:t>
            </w:r>
            <w:r>
              <w:rPr>
                <w:rFonts w:eastAsia="黑体"/>
              </w:rPr>
              <w:t>自然资源局</w:t>
            </w:r>
          </w:p>
        </w:tc>
        <w:tc>
          <w:tcPr>
            <w:tcW w:w="7003" w:type="dxa"/>
            <w:gridSpan w:val="15"/>
            <w:vAlign w:val="center"/>
          </w:tcPr>
          <w:p>
            <w:pPr>
              <w:snapToGrid w:val="0"/>
              <w:rPr>
                <w:rFonts w:ascii="宋体" w:hAnsi="宋体"/>
              </w:rPr>
            </w:pPr>
            <w:r>
              <w:rPr>
                <w:rFonts w:ascii="宋体" w:hAnsi="宋体"/>
              </w:rPr>
              <w:t>□建设工程规划许可证核发（含工程设计方案审查）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97" w:hRule="atLeast"/>
          <w:jc w:val="center"/>
        </w:trPr>
        <w:tc>
          <w:tcPr>
            <w:tcW w:w="594" w:type="dxa"/>
            <w:vMerge w:val="continue"/>
            <w:vAlign w:val="center"/>
          </w:tcPr>
          <w:p>
            <w:pPr>
              <w:snapToGrid w:val="0"/>
              <w:rPr>
                <w:rFonts w:eastAsia="黑体"/>
              </w:rPr>
            </w:pPr>
          </w:p>
        </w:tc>
        <w:tc>
          <w:tcPr>
            <w:tcW w:w="1337" w:type="dxa"/>
            <w:gridSpan w:val="3"/>
            <w:vAlign w:val="center"/>
          </w:tcPr>
          <w:p>
            <w:pPr>
              <w:snapToGrid w:val="0"/>
              <w:rPr>
                <w:rFonts w:hint="eastAsia" w:eastAsia="黑体"/>
                <w:lang w:eastAsia="zh-CN"/>
              </w:rPr>
            </w:pPr>
            <w:r>
              <w:rPr>
                <w:rFonts w:hint="eastAsia" w:eastAsia="黑体"/>
              </w:rPr>
              <w:t>县</w:t>
            </w:r>
            <w:r>
              <w:rPr>
                <w:rFonts w:hint="eastAsia" w:eastAsia="黑体"/>
                <w:lang w:eastAsia="zh-CN"/>
              </w:rPr>
              <w:t>住建局</w:t>
            </w:r>
          </w:p>
        </w:tc>
        <w:tc>
          <w:tcPr>
            <w:tcW w:w="7003" w:type="dxa"/>
            <w:gridSpan w:val="15"/>
            <w:vAlign w:val="center"/>
          </w:tcPr>
          <w:p>
            <w:pPr>
              <w:snapToGrid w:val="0"/>
              <w:rPr>
                <w:rFonts w:ascii="宋体" w:hAnsi="宋体"/>
              </w:rPr>
            </w:pPr>
            <w:r>
              <w:rPr>
                <w:rFonts w:ascii="宋体" w:hAnsi="宋体"/>
              </w:rPr>
              <w:t>□人民防空设计方案审查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97" w:hRule="atLeast"/>
          <w:jc w:val="center"/>
        </w:trPr>
        <w:tc>
          <w:tcPr>
            <w:tcW w:w="594" w:type="dxa"/>
            <w:vMerge w:val="continue"/>
            <w:vAlign w:val="center"/>
          </w:tcPr>
          <w:p>
            <w:pPr>
              <w:snapToGrid w:val="0"/>
              <w:rPr>
                <w:rFonts w:eastAsia="黑体"/>
              </w:rPr>
            </w:pPr>
          </w:p>
        </w:tc>
        <w:tc>
          <w:tcPr>
            <w:tcW w:w="1337" w:type="dxa"/>
            <w:gridSpan w:val="3"/>
            <w:vAlign w:val="center"/>
          </w:tcPr>
          <w:p>
            <w:pPr>
              <w:snapToGrid w:val="0"/>
              <w:rPr>
                <w:rFonts w:eastAsia="黑体"/>
              </w:rPr>
            </w:pPr>
            <w:r>
              <w:rPr>
                <w:rFonts w:hint="eastAsia" w:eastAsia="黑体"/>
              </w:rPr>
              <w:t>县</w:t>
            </w:r>
            <w:r>
              <w:rPr>
                <w:rFonts w:eastAsia="黑体"/>
              </w:rPr>
              <w:t>发改委</w:t>
            </w:r>
          </w:p>
        </w:tc>
        <w:tc>
          <w:tcPr>
            <w:tcW w:w="7003" w:type="dxa"/>
            <w:gridSpan w:val="15"/>
            <w:vAlign w:val="center"/>
          </w:tcPr>
          <w:p>
            <w:pPr>
              <w:snapToGrid w:val="0"/>
              <w:rPr>
                <w:rFonts w:ascii="宋体" w:hAnsi="宋体"/>
              </w:rPr>
            </w:pPr>
            <w:r>
              <w:rPr>
                <w:rFonts w:ascii="宋体" w:hAnsi="宋体"/>
              </w:rPr>
              <w:t>□政府投资项目初步设计审批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97" w:hRule="atLeast"/>
          <w:jc w:val="center"/>
        </w:trPr>
        <w:tc>
          <w:tcPr>
            <w:tcW w:w="594" w:type="dxa"/>
            <w:vMerge w:val="continue"/>
            <w:vAlign w:val="center"/>
          </w:tcPr>
          <w:p>
            <w:pPr>
              <w:snapToGrid w:val="0"/>
              <w:rPr>
                <w:rFonts w:eastAsia="黑体"/>
              </w:rPr>
            </w:pPr>
          </w:p>
        </w:tc>
        <w:tc>
          <w:tcPr>
            <w:tcW w:w="1337" w:type="dxa"/>
            <w:gridSpan w:val="3"/>
            <w:vAlign w:val="center"/>
          </w:tcPr>
          <w:p>
            <w:pPr>
              <w:snapToGrid w:val="0"/>
              <w:rPr>
                <w:rFonts w:eastAsia="黑体"/>
              </w:rPr>
            </w:pPr>
            <w:r>
              <w:rPr>
                <w:rFonts w:hint="eastAsia" w:eastAsia="黑体"/>
              </w:rPr>
              <w:t>县环保</w:t>
            </w:r>
            <w:r>
              <w:rPr>
                <w:rFonts w:eastAsia="黑体"/>
              </w:rPr>
              <w:t>局</w:t>
            </w:r>
          </w:p>
        </w:tc>
        <w:tc>
          <w:tcPr>
            <w:tcW w:w="7003" w:type="dxa"/>
            <w:gridSpan w:val="15"/>
            <w:vAlign w:val="center"/>
          </w:tcPr>
          <w:p>
            <w:pPr>
              <w:snapToGrid w:val="0"/>
              <w:rPr>
                <w:rFonts w:ascii="宋体" w:hAnsi="宋体"/>
              </w:rPr>
            </w:pPr>
            <w:r>
              <w:rPr>
                <w:rFonts w:ascii="宋体" w:hAnsi="宋体"/>
              </w:rPr>
              <w:t>□建设项目环境影响评价文件审批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97" w:hRule="atLeast"/>
          <w:jc w:val="center"/>
        </w:trPr>
        <w:tc>
          <w:tcPr>
            <w:tcW w:w="594" w:type="dxa"/>
            <w:vMerge w:val="continue"/>
            <w:vAlign w:val="center"/>
          </w:tcPr>
          <w:p>
            <w:pPr>
              <w:snapToGrid w:val="0"/>
              <w:rPr>
                <w:rFonts w:eastAsia="黑体"/>
              </w:rPr>
            </w:pPr>
          </w:p>
        </w:tc>
        <w:tc>
          <w:tcPr>
            <w:tcW w:w="1337" w:type="dxa"/>
            <w:gridSpan w:val="3"/>
            <w:vAlign w:val="center"/>
          </w:tcPr>
          <w:p>
            <w:pPr>
              <w:snapToGrid w:val="0"/>
              <w:rPr>
                <w:rFonts w:hint="eastAsia" w:eastAsia="黑体"/>
              </w:rPr>
            </w:pPr>
            <w:r>
              <w:rPr>
                <w:rFonts w:hint="eastAsia" w:eastAsia="黑体"/>
              </w:rPr>
              <w:t>县</w:t>
            </w:r>
            <w:r>
              <w:rPr>
                <w:rFonts w:eastAsia="黑体"/>
              </w:rPr>
              <w:t>国</w:t>
            </w:r>
            <w:r>
              <w:rPr>
                <w:rFonts w:hint="eastAsia" w:eastAsia="黑体"/>
              </w:rPr>
              <w:t>安委</w:t>
            </w:r>
          </w:p>
        </w:tc>
        <w:tc>
          <w:tcPr>
            <w:tcW w:w="7003" w:type="dxa"/>
            <w:gridSpan w:val="15"/>
            <w:vAlign w:val="center"/>
          </w:tcPr>
          <w:p>
            <w:pPr>
              <w:snapToGrid w:val="0"/>
              <w:rPr>
                <w:rFonts w:ascii="宋体" w:hAnsi="宋体"/>
              </w:rPr>
            </w:pPr>
            <w:r>
              <w:rPr>
                <w:rFonts w:ascii="宋体" w:hAnsi="宋体"/>
              </w:rPr>
              <w:t>□涉及国家安全事项审查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97" w:hRule="atLeast"/>
          <w:jc w:val="center"/>
        </w:trPr>
        <w:tc>
          <w:tcPr>
            <w:tcW w:w="594" w:type="dxa"/>
            <w:vMerge w:val="continue"/>
            <w:vAlign w:val="center"/>
          </w:tcPr>
          <w:p>
            <w:pPr>
              <w:snapToGrid w:val="0"/>
              <w:rPr>
                <w:rFonts w:eastAsia="黑体"/>
              </w:rPr>
            </w:pPr>
          </w:p>
        </w:tc>
        <w:tc>
          <w:tcPr>
            <w:tcW w:w="1337" w:type="dxa"/>
            <w:gridSpan w:val="3"/>
            <w:vAlign w:val="center"/>
          </w:tcPr>
          <w:p>
            <w:pPr>
              <w:snapToGrid w:val="0"/>
              <w:rPr>
                <w:rFonts w:eastAsia="黑体"/>
              </w:rPr>
            </w:pPr>
            <w:r>
              <w:rPr>
                <w:rFonts w:hint="eastAsia" w:eastAsia="黑体"/>
              </w:rPr>
              <w:t>县</w:t>
            </w:r>
            <w:r>
              <w:rPr>
                <w:rFonts w:eastAsia="黑体"/>
              </w:rPr>
              <w:t>水利局</w:t>
            </w:r>
          </w:p>
        </w:tc>
        <w:tc>
          <w:tcPr>
            <w:tcW w:w="7003" w:type="dxa"/>
            <w:gridSpan w:val="15"/>
            <w:vAlign w:val="center"/>
          </w:tcPr>
          <w:p>
            <w:pPr>
              <w:snapToGrid w:val="0"/>
              <w:rPr>
                <w:rFonts w:ascii="宋体" w:hAnsi="宋体"/>
              </w:rPr>
            </w:pPr>
            <w:r>
              <w:rPr>
                <w:rFonts w:ascii="宋体" w:hAnsi="宋体"/>
              </w:rPr>
              <w:t>□生产建设项目水土保持方案审批</w:t>
            </w:r>
          </w:p>
          <w:p>
            <w:pPr>
              <w:snapToGrid w:val="0"/>
              <w:rPr>
                <w:rFonts w:ascii="宋体" w:hAnsi="宋体"/>
              </w:rPr>
            </w:pPr>
            <w:r>
              <w:rPr>
                <w:rFonts w:ascii="宋体" w:hAnsi="宋体"/>
              </w:rPr>
              <w:t>□洪水影响评价审批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97" w:hRule="atLeast"/>
          <w:jc w:val="center"/>
        </w:trPr>
        <w:tc>
          <w:tcPr>
            <w:tcW w:w="594" w:type="dxa"/>
            <w:vMerge w:val="continue"/>
            <w:vAlign w:val="center"/>
          </w:tcPr>
          <w:p>
            <w:pPr>
              <w:snapToGrid w:val="0"/>
              <w:rPr>
                <w:rFonts w:eastAsia="黑体"/>
              </w:rPr>
            </w:pPr>
          </w:p>
        </w:tc>
        <w:tc>
          <w:tcPr>
            <w:tcW w:w="1337" w:type="dxa"/>
            <w:gridSpan w:val="3"/>
            <w:vAlign w:val="center"/>
          </w:tcPr>
          <w:p>
            <w:pPr>
              <w:snapToGrid w:val="0"/>
              <w:rPr>
                <w:rFonts w:eastAsia="黑体"/>
              </w:rPr>
            </w:pPr>
            <w:r>
              <w:rPr>
                <w:rFonts w:hint="eastAsia" w:eastAsia="黑体"/>
              </w:rPr>
              <w:t>县</w:t>
            </w:r>
            <w:r>
              <w:rPr>
                <w:rFonts w:eastAsia="黑体"/>
              </w:rPr>
              <w:t>应急管理局</w:t>
            </w:r>
          </w:p>
        </w:tc>
        <w:tc>
          <w:tcPr>
            <w:tcW w:w="7003" w:type="dxa"/>
            <w:gridSpan w:val="15"/>
            <w:vAlign w:val="center"/>
          </w:tcPr>
          <w:p>
            <w:pPr>
              <w:snapToGrid w:val="0"/>
              <w:rPr>
                <w:rFonts w:ascii="宋体" w:hAnsi="宋体"/>
              </w:rPr>
            </w:pPr>
            <w:r>
              <w:rPr>
                <w:rFonts w:ascii="宋体" w:hAnsi="宋体"/>
              </w:rPr>
              <w:t>□危险化学品建设项目安全条件审查</w:t>
            </w:r>
          </w:p>
          <w:p>
            <w:pPr>
              <w:snapToGrid w:val="0"/>
              <w:rPr>
                <w:rFonts w:ascii="宋体" w:hAnsi="宋体"/>
              </w:rPr>
            </w:pPr>
            <w:r>
              <w:rPr>
                <w:rFonts w:ascii="宋体" w:hAnsi="宋体"/>
              </w:rPr>
              <w:t>□危险化学品建设项目的安全设施设计审查</w:t>
            </w:r>
          </w:p>
          <w:p>
            <w:pPr>
              <w:snapToGrid w:val="0"/>
              <w:rPr>
                <w:rFonts w:ascii="宋体" w:hAnsi="宋体"/>
              </w:rPr>
            </w:pPr>
            <w:r>
              <w:rPr>
                <w:rFonts w:ascii="宋体" w:hAnsi="宋体"/>
              </w:rPr>
              <w:t>□金属冶炼建设项目的安全设施设计审查</w:t>
            </w:r>
          </w:p>
          <w:p>
            <w:pPr>
              <w:snapToGrid w:val="0"/>
              <w:rPr>
                <w:rFonts w:ascii="宋体" w:hAnsi="宋体"/>
              </w:rPr>
            </w:pPr>
            <w:r>
              <w:rPr>
                <w:rFonts w:ascii="宋体" w:hAnsi="宋体"/>
              </w:rPr>
              <w:t>□非煤矿矿山建设项目安全设施设计审查</w:t>
            </w:r>
          </w:p>
          <w:p>
            <w:pPr>
              <w:snapToGrid w:val="0"/>
              <w:rPr>
                <w:rFonts w:ascii="宋体" w:hAnsi="宋体"/>
              </w:rPr>
            </w:pPr>
            <w:r>
              <w:rPr>
                <w:rFonts w:ascii="宋体" w:hAnsi="宋体"/>
              </w:rPr>
              <w:t>□烟花爆竹建设项目的安全设施设计审查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97" w:hRule="atLeast"/>
          <w:jc w:val="center"/>
        </w:trPr>
        <w:tc>
          <w:tcPr>
            <w:tcW w:w="594" w:type="dxa"/>
            <w:vMerge w:val="restart"/>
            <w:vAlign w:val="center"/>
          </w:tcPr>
          <w:p>
            <w:pPr>
              <w:snapToGrid w:val="0"/>
              <w:jc w:val="center"/>
              <w:rPr>
                <w:rFonts w:eastAsia="黑体"/>
              </w:rPr>
            </w:pPr>
            <w:r>
              <w:rPr>
                <w:rFonts w:eastAsia="黑体"/>
              </w:rPr>
              <w:t>申请多评合一事项</w:t>
            </w:r>
          </w:p>
        </w:tc>
        <w:tc>
          <w:tcPr>
            <w:tcW w:w="1337" w:type="dxa"/>
            <w:gridSpan w:val="3"/>
            <w:vAlign w:val="center"/>
          </w:tcPr>
          <w:p>
            <w:pPr>
              <w:snapToGrid w:val="0"/>
              <w:rPr>
                <w:rFonts w:eastAsia="黑体"/>
              </w:rPr>
            </w:pPr>
            <w:r>
              <w:rPr>
                <w:rFonts w:hint="eastAsia" w:eastAsia="黑体"/>
              </w:rPr>
              <w:t>县</w:t>
            </w:r>
            <w:r>
              <w:rPr>
                <w:rFonts w:eastAsia="黑体"/>
              </w:rPr>
              <w:t>自然资源局</w:t>
            </w:r>
          </w:p>
        </w:tc>
        <w:tc>
          <w:tcPr>
            <w:tcW w:w="7003" w:type="dxa"/>
            <w:gridSpan w:val="15"/>
            <w:vAlign w:val="center"/>
          </w:tcPr>
          <w:p>
            <w:pPr>
              <w:snapToGrid w:val="0"/>
              <w:rPr>
                <w:rFonts w:ascii="宋体" w:hAnsi="宋体"/>
              </w:rPr>
            </w:pPr>
            <w:r>
              <w:rPr>
                <w:rFonts w:ascii="宋体" w:hAnsi="宋体"/>
              </w:rPr>
              <w:t>□建设工程设计方案评审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97" w:hRule="atLeast"/>
          <w:jc w:val="center"/>
        </w:trPr>
        <w:tc>
          <w:tcPr>
            <w:tcW w:w="594" w:type="dxa"/>
            <w:vMerge w:val="continue"/>
            <w:vAlign w:val="center"/>
          </w:tcPr>
          <w:p>
            <w:pPr>
              <w:snapToGrid w:val="0"/>
              <w:jc w:val="center"/>
              <w:rPr>
                <w:rFonts w:eastAsia="黑体"/>
              </w:rPr>
            </w:pPr>
          </w:p>
        </w:tc>
        <w:tc>
          <w:tcPr>
            <w:tcW w:w="1337" w:type="dxa"/>
            <w:gridSpan w:val="3"/>
            <w:vAlign w:val="center"/>
          </w:tcPr>
          <w:p>
            <w:pPr>
              <w:snapToGrid w:val="0"/>
              <w:rPr>
                <w:rFonts w:eastAsia="黑体"/>
              </w:rPr>
            </w:pPr>
            <w:r>
              <w:rPr>
                <w:rFonts w:hint="eastAsia" w:eastAsia="黑体"/>
              </w:rPr>
              <w:t>县</w:t>
            </w:r>
            <w:r>
              <w:rPr>
                <w:rFonts w:eastAsia="黑体"/>
              </w:rPr>
              <w:t>发改委</w:t>
            </w:r>
          </w:p>
        </w:tc>
        <w:tc>
          <w:tcPr>
            <w:tcW w:w="7003" w:type="dxa"/>
            <w:gridSpan w:val="15"/>
            <w:vAlign w:val="center"/>
          </w:tcPr>
          <w:p>
            <w:pPr>
              <w:snapToGrid w:val="0"/>
              <w:rPr>
                <w:rFonts w:ascii="宋体" w:hAnsi="宋体"/>
              </w:rPr>
            </w:pPr>
            <w:r>
              <w:rPr>
                <w:rFonts w:ascii="宋体" w:hAnsi="宋体"/>
              </w:rPr>
              <w:t>□初步设计方案评审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97" w:hRule="atLeast"/>
          <w:jc w:val="center"/>
        </w:trPr>
        <w:tc>
          <w:tcPr>
            <w:tcW w:w="594" w:type="dxa"/>
            <w:vMerge w:val="continue"/>
            <w:vAlign w:val="center"/>
          </w:tcPr>
          <w:p>
            <w:pPr>
              <w:snapToGrid w:val="0"/>
              <w:jc w:val="center"/>
              <w:rPr>
                <w:rFonts w:eastAsia="黑体"/>
              </w:rPr>
            </w:pPr>
          </w:p>
        </w:tc>
        <w:tc>
          <w:tcPr>
            <w:tcW w:w="1337" w:type="dxa"/>
            <w:gridSpan w:val="3"/>
            <w:vAlign w:val="center"/>
          </w:tcPr>
          <w:p>
            <w:pPr>
              <w:snapToGrid w:val="0"/>
              <w:rPr>
                <w:rFonts w:hint="eastAsia" w:eastAsia="黑体"/>
                <w:lang w:eastAsia="zh-CN"/>
              </w:rPr>
            </w:pPr>
            <w:r>
              <w:rPr>
                <w:rFonts w:hint="eastAsia" w:eastAsia="黑体"/>
              </w:rPr>
              <w:t>县</w:t>
            </w:r>
            <w:r>
              <w:rPr>
                <w:rFonts w:hint="eastAsia" w:eastAsia="黑体"/>
                <w:lang w:eastAsia="zh-CN"/>
              </w:rPr>
              <w:t>住建局</w:t>
            </w:r>
          </w:p>
        </w:tc>
        <w:tc>
          <w:tcPr>
            <w:tcW w:w="7003" w:type="dxa"/>
            <w:gridSpan w:val="15"/>
            <w:vAlign w:val="center"/>
          </w:tcPr>
          <w:p>
            <w:pPr>
              <w:snapToGrid w:val="0"/>
              <w:rPr>
                <w:rFonts w:ascii="宋体" w:hAnsi="宋体"/>
              </w:rPr>
            </w:pPr>
            <w:r>
              <w:rPr>
                <w:rFonts w:ascii="宋体" w:hAnsi="宋体"/>
              </w:rPr>
              <w:t>□人民防空工程建设方案评审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97" w:hRule="atLeast"/>
          <w:jc w:val="center"/>
        </w:trPr>
        <w:tc>
          <w:tcPr>
            <w:tcW w:w="594" w:type="dxa"/>
            <w:vMerge w:val="continue"/>
            <w:vAlign w:val="center"/>
          </w:tcPr>
          <w:p>
            <w:pPr>
              <w:snapToGrid w:val="0"/>
              <w:jc w:val="center"/>
              <w:rPr>
                <w:rFonts w:eastAsia="黑体"/>
              </w:rPr>
            </w:pPr>
          </w:p>
        </w:tc>
        <w:tc>
          <w:tcPr>
            <w:tcW w:w="1337" w:type="dxa"/>
            <w:gridSpan w:val="3"/>
            <w:vAlign w:val="center"/>
          </w:tcPr>
          <w:p>
            <w:pPr>
              <w:snapToGrid w:val="0"/>
              <w:rPr>
                <w:rFonts w:eastAsia="黑体"/>
              </w:rPr>
            </w:pPr>
            <w:r>
              <w:rPr>
                <w:rFonts w:hint="eastAsia" w:eastAsia="黑体"/>
              </w:rPr>
              <w:t>县环保</w:t>
            </w:r>
            <w:r>
              <w:rPr>
                <w:rFonts w:eastAsia="黑体"/>
              </w:rPr>
              <w:t>局</w:t>
            </w:r>
          </w:p>
        </w:tc>
        <w:tc>
          <w:tcPr>
            <w:tcW w:w="7003" w:type="dxa"/>
            <w:gridSpan w:val="15"/>
            <w:vAlign w:val="center"/>
          </w:tcPr>
          <w:p>
            <w:pPr>
              <w:snapToGrid w:val="0"/>
              <w:rPr>
                <w:rFonts w:ascii="宋体" w:hAnsi="宋体"/>
              </w:rPr>
            </w:pPr>
            <w:r>
              <w:rPr>
                <w:rFonts w:ascii="宋体" w:hAnsi="宋体"/>
              </w:rPr>
              <w:t>□环境影响评价报告评审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97" w:hRule="atLeast"/>
          <w:jc w:val="center"/>
        </w:trPr>
        <w:tc>
          <w:tcPr>
            <w:tcW w:w="594" w:type="dxa"/>
            <w:vMerge w:val="continue"/>
            <w:vAlign w:val="center"/>
          </w:tcPr>
          <w:p>
            <w:pPr>
              <w:snapToGrid w:val="0"/>
              <w:jc w:val="center"/>
              <w:rPr>
                <w:rFonts w:eastAsia="黑体"/>
              </w:rPr>
            </w:pPr>
          </w:p>
        </w:tc>
        <w:tc>
          <w:tcPr>
            <w:tcW w:w="1337" w:type="dxa"/>
            <w:gridSpan w:val="3"/>
            <w:vAlign w:val="center"/>
          </w:tcPr>
          <w:p>
            <w:pPr>
              <w:snapToGrid w:val="0"/>
              <w:rPr>
                <w:rFonts w:eastAsia="黑体"/>
              </w:rPr>
            </w:pPr>
            <w:r>
              <w:rPr>
                <w:rFonts w:hint="eastAsia" w:eastAsia="黑体"/>
              </w:rPr>
              <w:t>县</w:t>
            </w:r>
            <w:r>
              <w:rPr>
                <w:rFonts w:eastAsia="黑体"/>
              </w:rPr>
              <w:t>水利局</w:t>
            </w:r>
          </w:p>
        </w:tc>
        <w:tc>
          <w:tcPr>
            <w:tcW w:w="7003" w:type="dxa"/>
            <w:gridSpan w:val="15"/>
            <w:vAlign w:val="center"/>
          </w:tcPr>
          <w:p>
            <w:pPr>
              <w:snapToGrid w:val="0"/>
              <w:rPr>
                <w:rFonts w:ascii="宋体" w:hAnsi="宋体"/>
              </w:rPr>
            </w:pPr>
            <w:r>
              <w:rPr>
                <w:rFonts w:ascii="宋体" w:hAnsi="宋体"/>
              </w:rPr>
              <w:t>□生产建设项目水土保持方案评审</w:t>
            </w:r>
          </w:p>
          <w:p>
            <w:pPr>
              <w:snapToGrid w:val="0"/>
              <w:rPr>
                <w:rFonts w:ascii="宋体" w:hAnsi="宋体"/>
              </w:rPr>
            </w:pPr>
            <w:r>
              <w:rPr>
                <w:rFonts w:ascii="宋体" w:hAnsi="宋体"/>
              </w:rPr>
              <w:t>□洪水影响评价报告评审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97" w:hRule="atLeast"/>
          <w:jc w:val="center"/>
        </w:trPr>
        <w:tc>
          <w:tcPr>
            <w:tcW w:w="594" w:type="dxa"/>
            <w:vMerge w:val="continue"/>
            <w:vAlign w:val="center"/>
          </w:tcPr>
          <w:p>
            <w:pPr>
              <w:snapToGrid w:val="0"/>
              <w:jc w:val="center"/>
              <w:rPr>
                <w:rFonts w:eastAsia="黑体"/>
              </w:rPr>
            </w:pPr>
          </w:p>
        </w:tc>
        <w:tc>
          <w:tcPr>
            <w:tcW w:w="1337" w:type="dxa"/>
            <w:gridSpan w:val="3"/>
            <w:vAlign w:val="center"/>
          </w:tcPr>
          <w:p>
            <w:pPr>
              <w:snapToGrid w:val="0"/>
              <w:rPr>
                <w:rFonts w:eastAsia="黑体"/>
              </w:rPr>
            </w:pPr>
            <w:r>
              <w:rPr>
                <w:rFonts w:hint="eastAsia" w:eastAsia="黑体"/>
              </w:rPr>
              <w:t>县</w:t>
            </w:r>
            <w:r>
              <w:rPr>
                <w:rFonts w:eastAsia="黑体"/>
              </w:rPr>
              <w:t>应急管理局</w:t>
            </w:r>
          </w:p>
        </w:tc>
        <w:tc>
          <w:tcPr>
            <w:tcW w:w="7003" w:type="dxa"/>
            <w:gridSpan w:val="15"/>
            <w:vAlign w:val="center"/>
          </w:tcPr>
          <w:p>
            <w:pPr>
              <w:snapToGrid w:val="0"/>
              <w:rPr>
                <w:rFonts w:ascii="宋体" w:hAnsi="宋体"/>
              </w:rPr>
            </w:pPr>
            <w:r>
              <w:rPr>
                <w:rFonts w:ascii="宋体" w:hAnsi="宋体"/>
              </w:rPr>
              <w:t>□危险化学品建设项目安全评价报告评审</w:t>
            </w:r>
          </w:p>
          <w:p>
            <w:pPr>
              <w:snapToGrid w:val="0"/>
              <w:rPr>
                <w:rFonts w:ascii="宋体" w:hAnsi="宋体"/>
              </w:rPr>
            </w:pPr>
            <w:r>
              <w:rPr>
                <w:rFonts w:ascii="宋体" w:hAnsi="宋体"/>
              </w:rPr>
              <w:t>□非煤矿山、金属冶炼建设项目和用于生产、储存危险物品的建设项目安全设施设计评审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97" w:hRule="atLeast"/>
          <w:jc w:val="center"/>
        </w:trPr>
        <w:tc>
          <w:tcPr>
            <w:tcW w:w="1931" w:type="dxa"/>
            <w:gridSpan w:val="4"/>
            <w:vAlign w:val="center"/>
          </w:tcPr>
          <w:p>
            <w:pPr>
              <w:snapToGrid w:val="0"/>
              <w:jc w:val="center"/>
              <w:rPr>
                <w:rFonts w:eastAsia="黑体"/>
              </w:rPr>
            </w:pPr>
            <w:r>
              <w:rPr>
                <w:rFonts w:eastAsia="黑体"/>
              </w:rPr>
              <w:t>承诺自行委</w:t>
            </w:r>
          </w:p>
          <w:p>
            <w:pPr>
              <w:snapToGrid w:val="0"/>
              <w:jc w:val="center"/>
            </w:pPr>
            <w:r>
              <w:rPr>
                <w:rFonts w:eastAsia="黑体"/>
              </w:rPr>
              <w:t>托评估事项</w:t>
            </w:r>
          </w:p>
        </w:tc>
        <w:tc>
          <w:tcPr>
            <w:tcW w:w="7003" w:type="dxa"/>
            <w:gridSpan w:val="15"/>
            <w:vAlign w:val="center"/>
          </w:tcPr>
          <w:p>
            <w:pPr>
              <w:snapToGrid w:val="0"/>
              <w:rPr>
                <w:rFonts w:ascii="宋体" w:hAnsi="宋体"/>
              </w:rPr>
            </w:pPr>
            <w:r>
              <w:rPr>
                <w:rFonts w:ascii="宋体" w:hAnsi="宋体"/>
              </w:rPr>
              <w:t>□地震安全性评价</w:t>
            </w:r>
          </w:p>
          <w:p>
            <w:pPr>
              <w:snapToGrid w:val="0"/>
              <w:rPr>
                <w:rFonts w:ascii="宋体" w:hAnsi="宋体"/>
              </w:rPr>
            </w:pPr>
            <w:r>
              <w:rPr>
                <w:rFonts w:ascii="宋体" w:hAnsi="宋体"/>
              </w:rPr>
              <w:t>□重点工程气候可行性论证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97" w:hRule="atLeast"/>
          <w:jc w:val="center"/>
        </w:trPr>
        <w:tc>
          <w:tcPr>
            <w:tcW w:w="1931" w:type="dxa"/>
            <w:gridSpan w:val="4"/>
            <w:vAlign w:val="center"/>
          </w:tcPr>
          <w:p>
            <w:pPr>
              <w:snapToGrid w:val="0"/>
              <w:jc w:val="center"/>
              <w:rPr>
                <w:rFonts w:eastAsia="黑体"/>
              </w:rPr>
            </w:pPr>
            <w:r>
              <w:rPr>
                <w:rFonts w:eastAsia="黑体"/>
              </w:rPr>
              <w:t>结果领取方式</w:t>
            </w:r>
          </w:p>
        </w:tc>
        <w:tc>
          <w:tcPr>
            <w:tcW w:w="7003" w:type="dxa"/>
            <w:gridSpan w:val="15"/>
            <w:vAlign w:val="center"/>
          </w:tcPr>
          <w:p>
            <w:pPr>
              <w:snapToGrid w:val="0"/>
              <w:rPr>
                <w:rFonts w:ascii="宋体" w:hAnsi="宋体"/>
              </w:rPr>
            </w:pPr>
            <w:r>
              <w:rPr>
                <w:rFonts w:ascii="宋体" w:hAnsi="宋体"/>
              </w:rPr>
              <w:t>□窗口领取</w:t>
            </w:r>
            <w:r>
              <w:rPr>
                <w:rFonts w:hint="eastAsia" w:ascii="宋体" w:hAnsi="宋体"/>
              </w:rPr>
              <w:t xml:space="preserve">  </w:t>
            </w:r>
            <w:r>
              <w:rPr>
                <w:rFonts w:ascii="宋体" w:hAnsi="宋体"/>
              </w:rPr>
              <w:t>□邮寄送达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97" w:hRule="atLeast"/>
          <w:jc w:val="center"/>
        </w:trPr>
        <w:tc>
          <w:tcPr>
            <w:tcW w:w="1931" w:type="dxa"/>
            <w:gridSpan w:val="4"/>
            <w:vAlign w:val="center"/>
          </w:tcPr>
          <w:p>
            <w:pPr>
              <w:snapToGrid w:val="0"/>
              <w:jc w:val="center"/>
              <w:rPr>
                <w:rFonts w:eastAsia="黑体"/>
              </w:rPr>
            </w:pPr>
            <w:r>
              <w:rPr>
                <w:rFonts w:eastAsia="黑体"/>
              </w:rPr>
              <w:t>备注</w:t>
            </w:r>
          </w:p>
        </w:tc>
        <w:tc>
          <w:tcPr>
            <w:tcW w:w="7003" w:type="dxa"/>
            <w:gridSpan w:val="15"/>
            <w:vAlign w:val="center"/>
          </w:tcPr>
          <w:p>
            <w:pPr>
              <w:snapToGrid w:val="0"/>
              <w:rPr>
                <w:rFonts w:ascii="宋体" w:hAnsi="宋体"/>
              </w:rPr>
            </w:pPr>
            <w:r>
              <w:rPr>
                <w:rFonts w:ascii="宋体" w:hAnsi="宋体"/>
              </w:rPr>
              <w:t>申请人应如实提交有关材料和反映真实情况，并对申请材料实质内容的真实性负责。以虚报、瞒报、造假等不正当手段取得行政许可的，将依法予以撤销。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97" w:hRule="atLeast"/>
          <w:jc w:val="center"/>
        </w:trPr>
        <w:tc>
          <w:tcPr>
            <w:tcW w:w="1931" w:type="dxa"/>
            <w:gridSpan w:val="4"/>
            <w:vAlign w:val="center"/>
          </w:tcPr>
          <w:p>
            <w:pPr>
              <w:snapToGrid w:val="0"/>
              <w:ind w:firstLine="315" w:firstLineChars="150"/>
              <w:rPr>
                <w:rFonts w:eastAsia="黑体"/>
              </w:rPr>
            </w:pPr>
            <w:r>
              <w:rPr>
                <w:rFonts w:eastAsia="黑体"/>
              </w:rPr>
              <w:t>报建人签名</w:t>
            </w:r>
          </w:p>
        </w:tc>
        <w:tc>
          <w:tcPr>
            <w:tcW w:w="3225" w:type="dxa"/>
            <w:gridSpan w:val="7"/>
            <w:vAlign w:val="center"/>
          </w:tcPr>
          <w:p>
            <w:pPr>
              <w:snapToGrid w:val="0"/>
              <w:ind w:firstLine="210" w:firstLineChars="100"/>
              <w:rPr>
                <w:rFonts w:eastAsia="黑体"/>
              </w:rPr>
            </w:pPr>
          </w:p>
        </w:tc>
        <w:tc>
          <w:tcPr>
            <w:tcW w:w="3778" w:type="dxa"/>
            <w:gridSpan w:val="8"/>
            <w:vAlign w:val="center"/>
          </w:tcPr>
          <w:p>
            <w:pPr>
              <w:snapToGrid w:val="0"/>
              <w:ind w:firstLine="840" w:firstLineChars="400"/>
              <w:rPr>
                <w:rFonts w:eastAsia="黑体"/>
              </w:rPr>
            </w:pPr>
            <w:r>
              <w:rPr>
                <w:rFonts w:eastAsia="黑体"/>
              </w:rPr>
              <w:t>年</w:t>
            </w:r>
            <w:r>
              <w:rPr>
                <w:rFonts w:hint="eastAsia" w:eastAsia="黑体"/>
              </w:rPr>
              <w:t xml:space="preserve">  </w:t>
            </w:r>
            <w:r>
              <w:rPr>
                <w:rFonts w:eastAsia="黑体"/>
              </w:rPr>
              <w:t>月</w:t>
            </w:r>
            <w:r>
              <w:rPr>
                <w:rFonts w:hint="eastAsia" w:eastAsia="黑体"/>
              </w:rPr>
              <w:t xml:space="preserve">  </w:t>
            </w:r>
            <w:r>
              <w:rPr>
                <w:rFonts w:eastAsia="黑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97" w:hRule="atLeast"/>
          <w:jc w:val="center"/>
        </w:trPr>
        <w:tc>
          <w:tcPr>
            <w:tcW w:w="8934" w:type="dxa"/>
            <w:gridSpan w:val="19"/>
          </w:tcPr>
          <w:p>
            <w:pPr>
              <w:spacing w:line="400" w:lineRule="exact"/>
              <w:ind w:firstLine="315" w:firstLineChars="150"/>
              <w:rPr>
                <w:rFonts w:eastAsia="黑体"/>
              </w:rPr>
            </w:pPr>
            <w:r>
              <w:rPr>
                <w:rFonts w:eastAsia="黑体"/>
              </w:rPr>
              <w:t>本单位承诺：本单位对提交材料的合法性、面积指标计算的真实性和设计资料图文一致性、电子文件与纸质文件一致性负责。自愿承担因报建材料不实造成的后果和法律责任。</w:t>
            </w:r>
          </w:p>
          <w:p>
            <w:pPr>
              <w:spacing w:line="400" w:lineRule="exact"/>
              <w:ind w:firstLine="315" w:firstLineChars="150"/>
            </w:pPr>
          </w:p>
          <w:p>
            <w:pPr>
              <w:spacing w:line="400" w:lineRule="exact"/>
              <w:ind w:firstLine="735" w:firstLineChars="350"/>
            </w:pPr>
            <w:r>
              <w:t>（建设单位盖章）</w:t>
            </w:r>
          </w:p>
          <w:p>
            <w:pPr>
              <w:spacing w:line="400" w:lineRule="exact"/>
            </w:pPr>
          </w:p>
          <w:p>
            <w:pPr>
              <w:spacing w:line="400" w:lineRule="exact"/>
              <w:ind w:firstLine="735" w:firstLineChars="350"/>
            </w:pPr>
            <w:r>
              <w:t>（设计单位签章）（设计项目负责人签字）</w:t>
            </w:r>
          </w:p>
          <w:p>
            <w:pPr>
              <w:spacing w:line="400" w:lineRule="exact"/>
            </w:pPr>
          </w:p>
          <w:p>
            <w:pPr>
              <w:spacing w:line="400" w:lineRule="exact"/>
              <w:ind w:right="420" w:firstLine="6195" w:firstLineChars="2950"/>
            </w:pPr>
            <w:r>
              <w:t>年   月   日</w:t>
            </w:r>
          </w:p>
        </w:tc>
      </w:tr>
    </w:tbl>
    <w:p>
      <w:pPr>
        <w:tabs>
          <w:tab w:val="left" w:pos="1545"/>
        </w:tabs>
        <w:rPr>
          <w:rFonts w:eastAsia="黑体"/>
          <w:sz w:val="32"/>
          <w:szCs w:val="32"/>
        </w:rPr>
        <w:sectPr>
          <w:type w:val="nextColumn"/>
          <w:pgSz w:w="11906" w:h="16838"/>
          <w:pgMar w:top="1928" w:right="1418" w:bottom="1418" w:left="1588" w:header="851" w:footer="1418" w:gutter="0"/>
          <w:pgNumType w:fmt="numberInDash"/>
          <w:cols w:space="720" w:num="1"/>
          <w:titlePg/>
          <w:docGrid w:linePitch="312" w:charSpace="0"/>
        </w:sectPr>
      </w:pPr>
    </w:p>
    <w:p>
      <w:pPr>
        <w:adjustRightInd w:val="0"/>
        <w:snapToGrid w:val="0"/>
        <w:spacing w:line="500" w:lineRule="exact"/>
        <w:jc w:val="left"/>
        <w:rPr>
          <w:rFonts w:hint="eastAsia" w:ascii="黑体" w:hAnsi="黑体" w:eastAsia="黑体"/>
          <w:sz w:val="32"/>
          <w:szCs w:val="32"/>
        </w:rPr>
      </w:pPr>
      <w:r>
        <w:rPr>
          <w:rFonts w:ascii="黑体" w:hAnsi="黑体" w:eastAsia="黑体"/>
          <w:sz w:val="32"/>
          <w:szCs w:val="32"/>
        </w:rPr>
        <w:t>附件2.3</w:t>
      </w:r>
    </w:p>
    <w:p>
      <w:pPr>
        <w:adjustRightInd w:val="0"/>
        <w:snapToGrid w:val="0"/>
        <w:spacing w:line="500" w:lineRule="exact"/>
        <w:jc w:val="left"/>
        <w:rPr>
          <w:rFonts w:ascii="黑体" w:hAnsi="黑体" w:eastAsia="黑体"/>
          <w:sz w:val="32"/>
          <w:szCs w:val="32"/>
        </w:rPr>
      </w:pPr>
    </w:p>
    <w:p>
      <w:pPr>
        <w:spacing w:line="500" w:lineRule="exact"/>
        <w:jc w:val="center"/>
        <w:rPr>
          <w:rFonts w:hint="eastAsia" w:eastAsia="方正小标宋简体"/>
          <w:sz w:val="44"/>
          <w:szCs w:val="44"/>
        </w:rPr>
      </w:pPr>
      <w:r>
        <w:rPr>
          <w:rFonts w:eastAsia="方正小标宋简体"/>
          <w:sz w:val="44"/>
          <w:szCs w:val="44"/>
        </w:rPr>
        <w:t>投资项目建设许可阶段审批管理事项清单</w:t>
      </w:r>
    </w:p>
    <w:p>
      <w:pPr>
        <w:spacing w:line="500" w:lineRule="exact"/>
        <w:jc w:val="center"/>
        <w:rPr>
          <w:rFonts w:eastAsia="方正小标宋简体"/>
          <w:sz w:val="44"/>
          <w:szCs w:val="44"/>
        </w:rPr>
      </w:pPr>
    </w:p>
    <w:tbl>
      <w:tblPr>
        <w:tblStyle w:val="14"/>
        <w:tblW w:w="89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
      <w:tblGrid>
        <w:gridCol w:w="605"/>
        <w:gridCol w:w="2795"/>
        <w:gridCol w:w="5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851" w:hRule="atLeast"/>
          <w:tblHeader/>
          <w:jc w:val="center"/>
        </w:trPr>
        <w:tc>
          <w:tcPr>
            <w:tcW w:w="605" w:type="dxa"/>
            <w:vAlign w:val="center"/>
          </w:tcPr>
          <w:p>
            <w:pPr>
              <w:spacing w:line="260" w:lineRule="exact"/>
              <w:jc w:val="center"/>
              <w:rPr>
                <w:rFonts w:eastAsia="黑体"/>
                <w:kern w:val="0"/>
              </w:rPr>
            </w:pPr>
            <w:r>
              <w:rPr>
                <w:rFonts w:eastAsia="黑体"/>
                <w:kern w:val="0"/>
              </w:rPr>
              <w:t>序号</w:t>
            </w:r>
          </w:p>
        </w:tc>
        <w:tc>
          <w:tcPr>
            <w:tcW w:w="2795" w:type="dxa"/>
            <w:vAlign w:val="center"/>
          </w:tcPr>
          <w:p>
            <w:pPr>
              <w:spacing w:line="260" w:lineRule="exact"/>
              <w:jc w:val="center"/>
              <w:rPr>
                <w:rFonts w:eastAsia="黑体"/>
                <w:kern w:val="0"/>
              </w:rPr>
            </w:pPr>
            <w:r>
              <w:rPr>
                <w:rFonts w:eastAsia="黑体"/>
                <w:kern w:val="0"/>
              </w:rPr>
              <w:t>审批事项</w:t>
            </w:r>
          </w:p>
        </w:tc>
        <w:tc>
          <w:tcPr>
            <w:tcW w:w="5534" w:type="dxa"/>
            <w:vAlign w:val="center"/>
          </w:tcPr>
          <w:p>
            <w:pPr>
              <w:spacing w:line="260" w:lineRule="exact"/>
              <w:jc w:val="center"/>
              <w:rPr>
                <w:rFonts w:eastAsia="黑体"/>
                <w:kern w:val="0"/>
              </w:rPr>
            </w:pPr>
            <w:r>
              <w:rPr>
                <w:rFonts w:eastAsia="黑体"/>
                <w:kern w:val="0"/>
              </w:rPr>
              <w:t>适用情形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851" w:hRule="atLeast"/>
          <w:jc w:val="center"/>
        </w:trPr>
        <w:tc>
          <w:tcPr>
            <w:tcW w:w="605" w:type="dxa"/>
            <w:vAlign w:val="center"/>
          </w:tcPr>
          <w:p>
            <w:pPr>
              <w:spacing w:line="260" w:lineRule="exact"/>
              <w:jc w:val="center"/>
              <w:rPr>
                <w:rFonts w:ascii="宋体" w:hAnsi="宋体"/>
                <w:kern w:val="0"/>
                <w:szCs w:val="21"/>
              </w:rPr>
            </w:pPr>
            <w:r>
              <w:rPr>
                <w:rFonts w:ascii="宋体" w:hAnsi="宋体"/>
                <w:kern w:val="0"/>
                <w:szCs w:val="21"/>
              </w:rPr>
              <w:t>1</w:t>
            </w:r>
          </w:p>
        </w:tc>
        <w:tc>
          <w:tcPr>
            <w:tcW w:w="2795" w:type="dxa"/>
            <w:vAlign w:val="center"/>
          </w:tcPr>
          <w:p>
            <w:pPr>
              <w:spacing w:line="260" w:lineRule="exact"/>
              <w:rPr>
                <w:rFonts w:ascii="宋体" w:hAnsi="宋体"/>
                <w:kern w:val="0"/>
                <w:szCs w:val="21"/>
              </w:rPr>
            </w:pPr>
            <w:r>
              <w:rPr>
                <w:rFonts w:ascii="宋体" w:hAnsi="宋体"/>
                <w:kern w:val="0"/>
                <w:szCs w:val="21"/>
              </w:rPr>
              <w:t>划拨国有建设用地使用权审核</w:t>
            </w:r>
          </w:p>
        </w:tc>
        <w:tc>
          <w:tcPr>
            <w:tcW w:w="5534" w:type="dxa"/>
            <w:vAlign w:val="center"/>
          </w:tcPr>
          <w:p>
            <w:pPr>
              <w:spacing w:line="260" w:lineRule="exact"/>
              <w:jc w:val="lef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851" w:hRule="atLeast"/>
          <w:jc w:val="center"/>
        </w:trPr>
        <w:tc>
          <w:tcPr>
            <w:tcW w:w="605" w:type="dxa"/>
            <w:vAlign w:val="center"/>
          </w:tcPr>
          <w:p>
            <w:pPr>
              <w:spacing w:line="260" w:lineRule="exact"/>
              <w:jc w:val="center"/>
              <w:rPr>
                <w:rFonts w:ascii="宋体" w:hAnsi="宋体"/>
                <w:kern w:val="0"/>
                <w:szCs w:val="21"/>
              </w:rPr>
            </w:pPr>
            <w:r>
              <w:rPr>
                <w:rFonts w:ascii="宋体" w:hAnsi="宋体"/>
                <w:kern w:val="0"/>
                <w:szCs w:val="21"/>
              </w:rPr>
              <w:t>2</w:t>
            </w:r>
          </w:p>
        </w:tc>
        <w:tc>
          <w:tcPr>
            <w:tcW w:w="2795" w:type="dxa"/>
            <w:vAlign w:val="center"/>
          </w:tcPr>
          <w:p>
            <w:pPr>
              <w:spacing w:line="260" w:lineRule="exact"/>
              <w:rPr>
                <w:rFonts w:ascii="宋体" w:hAnsi="宋体"/>
                <w:kern w:val="0"/>
                <w:szCs w:val="21"/>
              </w:rPr>
            </w:pPr>
            <w:r>
              <w:rPr>
                <w:rFonts w:ascii="宋体" w:hAnsi="宋体"/>
                <w:kern w:val="0"/>
                <w:szCs w:val="21"/>
              </w:rPr>
              <w:t>协议出让国有建设用地使用权审核</w:t>
            </w:r>
          </w:p>
        </w:tc>
        <w:tc>
          <w:tcPr>
            <w:tcW w:w="5534" w:type="dxa"/>
            <w:vAlign w:val="center"/>
          </w:tcPr>
          <w:p>
            <w:pPr>
              <w:jc w:val="lef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851" w:hRule="atLeast"/>
          <w:jc w:val="center"/>
        </w:trPr>
        <w:tc>
          <w:tcPr>
            <w:tcW w:w="605" w:type="dxa"/>
            <w:vAlign w:val="center"/>
          </w:tcPr>
          <w:p>
            <w:pPr>
              <w:spacing w:line="260" w:lineRule="exact"/>
              <w:jc w:val="center"/>
              <w:rPr>
                <w:rFonts w:ascii="宋体" w:hAnsi="宋体"/>
                <w:kern w:val="0"/>
                <w:szCs w:val="21"/>
              </w:rPr>
            </w:pPr>
            <w:r>
              <w:rPr>
                <w:rFonts w:ascii="宋体" w:hAnsi="宋体"/>
                <w:kern w:val="0"/>
                <w:szCs w:val="21"/>
              </w:rPr>
              <w:t>3</w:t>
            </w:r>
          </w:p>
        </w:tc>
        <w:tc>
          <w:tcPr>
            <w:tcW w:w="2795" w:type="dxa"/>
            <w:vAlign w:val="center"/>
          </w:tcPr>
          <w:p>
            <w:pPr>
              <w:spacing w:line="260" w:lineRule="exact"/>
              <w:rPr>
                <w:rFonts w:ascii="宋体" w:hAnsi="宋体"/>
                <w:kern w:val="0"/>
                <w:szCs w:val="21"/>
              </w:rPr>
            </w:pPr>
            <w:r>
              <w:rPr>
                <w:rFonts w:ascii="宋体" w:hAnsi="宋体"/>
                <w:kern w:val="0"/>
                <w:szCs w:val="21"/>
              </w:rPr>
              <w:t>租赁国有建设用地使用权审核</w:t>
            </w:r>
          </w:p>
        </w:tc>
        <w:tc>
          <w:tcPr>
            <w:tcW w:w="5534" w:type="dxa"/>
            <w:vAlign w:val="center"/>
          </w:tcPr>
          <w:p>
            <w:pPr>
              <w:jc w:val="lef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359" w:hRule="atLeast"/>
          <w:jc w:val="center"/>
        </w:trPr>
        <w:tc>
          <w:tcPr>
            <w:tcW w:w="605" w:type="dxa"/>
            <w:vAlign w:val="center"/>
          </w:tcPr>
          <w:p>
            <w:pPr>
              <w:spacing w:line="260" w:lineRule="exact"/>
              <w:jc w:val="center"/>
              <w:rPr>
                <w:rFonts w:ascii="宋体" w:hAnsi="宋体"/>
                <w:kern w:val="0"/>
                <w:szCs w:val="21"/>
              </w:rPr>
            </w:pPr>
            <w:r>
              <w:rPr>
                <w:rFonts w:ascii="宋体" w:hAnsi="宋体"/>
                <w:kern w:val="0"/>
                <w:szCs w:val="21"/>
              </w:rPr>
              <w:t>4</w:t>
            </w:r>
          </w:p>
        </w:tc>
        <w:tc>
          <w:tcPr>
            <w:tcW w:w="2795" w:type="dxa"/>
            <w:vAlign w:val="center"/>
          </w:tcPr>
          <w:p>
            <w:pPr>
              <w:spacing w:line="260" w:lineRule="exact"/>
              <w:rPr>
                <w:rFonts w:ascii="宋体" w:hAnsi="宋体"/>
                <w:kern w:val="0"/>
                <w:szCs w:val="21"/>
              </w:rPr>
            </w:pPr>
            <w:r>
              <w:rPr>
                <w:rFonts w:ascii="宋体" w:hAnsi="宋体"/>
                <w:kern w:val="0"/>
                <w:szCs w:val="21"/>
              </w:rPr>
              <w:t>建设工程规划许可</w:t>
            </w:r>
          </w:p>
        </w:tc>
        <w:tc>
          <w:tcPr>
            <w:tcW w:w="5534" w:type="dxa"/>
            <w:vAlign w:val="center"/>
          </w:tcPr>
          <w:p>
            <w:pPr>
              <w:spacing w:line="260" w:lineRule="exact"/>
              <w:jc w:val="left"/>
              <w:rPr>
                <w:rFonts w:ascii="宋体" w:hAnsi="宋体"/>
                <w:kern w:val="0"/>
                <w:szCs w:val="21"/>
              </w:rPr>
            </w:pPr>
            <w:r>
              <w:rPr>
                <w:rFonts w:ascii="宋体" w:hAnsi="宋体"/>
                <w:kern w:val="0"/>
                <w:szCs w:val="21"/>
              </w:rPr>
              <w:t>（一）在城、</w:t>
            </w:r>
            <w:r>
              <w:rPr>
                <w:rFonts w:hint="eastAsia" w:ascii="宋体" w:hAnsi="宋体"/>
                <w:kern w:val="0"/>
                <w:szCs w:val="21"/>
              </w:rPr>
              <w:t>乡（</w:t>
            </w:r>
            <w:r>
              <w:rPr>
                <w:rFonts w:ascii="宋体" w:hAnsi="宋体"/>
                <w:kern w:val="0"/>
                <w:szCs w:val="21"/>
              </w:rPr>
              <w:t>镇</w:t>
            </w:r>
            <w:r>
              <w:rPr>
                <w:rFonts w:hint="eastAsia" w:ascii="宋体" w:hAnsi="宋体"/>
                <w:kern w:val="0"/>
                <w:szCs w:val="21"/>
              </w:rPr>
              <w:t>）</w:t>
            </w:r>
            <w:r>
              <w:rPr>
                <w:rFonts w:ascii="宋体" w:hAnsi="宋体"/>
                <w:kern w:val="0"/>
                <w:szCs w:val="21"/>
              </w:rPr>
              <w:t>规划区内进行建筑物、构筑物、道路、管线和其他工程建设的，建设单位或者个人应当申请办理建设工程规划许可证，提交使用土地的有关证明文件、建设工程设计方案等材料。需要建设单位编制修建性详细规划的建设项目，还应当提交修建性详细规划；（二）涉及历史文化街区、名镇、名村核心保护范围内拆除历史建筑以外的建筑物、构筑物和其他设施的；（三）涉及历史建筑实施原址保护的措施，以及因公共利益必须迁移异地保护或拆除的；（四）涉及历史建筑外部修缮装饰、添加设施以及改变历史建筑的结构或者使用性质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851" w:hRule="atLeast"/>
          <w:jc w:val="center"/>
        </w:trPr>
        <w:tc>
          <w:tcPr>
            <w:tcW w:w="605" w:type="dxa"/>
            <w:vAlign w:val="center"/>
          </w:tcPr>
          <w:p>
            <w:pPr>
              <w:spacing w:line="260" w:lineRule="exact"/>
              <w:jc w:val="center"/>
              <w:rPr>
                <w:rFonts w:ascii="宋体" w:hAnsi="宋体"/>
                <w:kern w:val="0"/>
                <w:szCs w:val="21"/>
              </w:rPr>
            </w:pPr>
            <w:r>
              <w:rPr>
                <w:rFonts w:ascii="宋体" w:hAnsi="宋体"/>
                <w:kern w:val="0"/>
                <w:szCs w:val="21"/>
              </w:rPr>
              <w:t>5</w:t>
            </w:r>
          </w:p>
        </w:tc>
        <w:tc>
          <w:tcPr>
            <w:tcW w:w="2795" w:type="dxa"/>
            <w:vAlign w:val="center"/>
          </w:tcPr>
          <w:p>
            <w:pPr>
              <w:spacing w:line="260" w:lineRule="exact"/>
              <w:rPr>
                <w:rFonts w:ascii="宋体" w:hAnsi="宋体"/>
                <w:kern w:val="0"/>
                <w:szCs w:val="21"/>
              </w:rPr>
            </w:pPr>
            <w:r>
              <w:rPr>
                <w:rFonts w:ascii="宋体" w:hAnsi="宋体"/>
                <w:kern w:val="0"/>
                <w:szCs w:val="21"/>
              </w:rPr>
              <w:t>政府投资项目初步设计审批</w:t>
            </w:r>
          </w:p>
        </w:tc>
        <w:tc>
          <w:tcPr>
            <w:tcW w:w="5534" w:type="dxa"/>
            <w:vAlign w:val="center"/>
          </w:tcPr>
          <w:p>
            <w:pPr>
              <w:spacing w:line="260" w:lineRule="exact"/>
              <w:jc w:val="left"/>
              <w:rPr>
                <w:rFonts w:ascii="宋体" w:hAnsi="宋体"/>
                <w:kern w:val="0"/>
                <w:szCs w:val="21"/>
              </w:rPr>
            </w:pPr>
            <w:r>
              <w:rPr>
                <w:rFonts w:ascii="宋体" w:hAnsi="宋体"/>
                <w:kern w:val="0"/>
                <w:szCs w:val="21"/>
              </w:rPr>
              <w:t>政府直接投资或资本金注入项目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851" w:hRule="atLeast"/>
          <w:jc w:val="center"/>
        </w:trPr>
        <w:tc>
          <w:tcPr>
            <w:tcW w:w="605" w:type="dxa"/>
            <w:vAlign w:val="center"/>
          </w:tcPr>
          <w:p>
            <w:pPr>
              <w:spacing w:line="260" w:lineRule="exact"/>
              <w:jc w:val="center"/>
              <w:rPr>
                <w:rFonts w:ascii="宋体" w:hAnsi="宋体"/>
                <w:kern w:val="0"/>
                <w:szCs w:val="21"/>
              </w:rPr>
            </w:pPr>
            <w:r>
              <w:rPr>
                <w:rFonts w:ascii="宋体" w:hAnsi="宋体"/>
                <w:kern w:val="0"/>
                <w:szCs w:val="21"/>
              </w:rPr>
              <w:t>6</w:t>
            </w:r>
          </w:p>
        </w:tc>
        <w:tc>
          <w:tcPr>
            <w:tcW w:w="2795" w:type="dxa"/>
            <w:vAlign w:val="center"/>
          </w:tcPr>
          <w:p>
            <w:pPr>
              <w:spacing w:line="260" w:lineRule="exact"/>
              <w:rPr>
                <w:rFonts w:ascii="宋体" w:hAnsi="宋体"/>
                <w:kern w:val="0"/>
                <w:szCs w:val="21"/>
              </w:rPr>
            </w:pPr>
            <w:r>
              <w:rPr>
                <w:rFonts w:ascii="宋体" w:hAnsi="宋体"/>
                <w:kern w:val="0"/>
                <w:szCs w:val="21"/>
              </w:rPr>
              <w:t>人民防空设计方案审查</w:t>
            </w:r>
          </w:p>
        </w:tc>
        <w:tc>
          <w:tcPr>
            <w:tcW w:w="5534" w:type="dxa"/>
            <w:vAlign w:val="center"/>
          </w:tcPr>
          <w:p>
            <w:pPr>
              <w:jc w:val="lef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851" w:hRule="atLeast"/>
          <w:jc w:val="center"/>
        </w:trPr>
        <w:tc>
          <w:tcPr>
            <w:tcW w:w="605" w:type="dxa"/>
            <w:vAlign w:val="center"/>
          </w:tcPr>
          <w:p>
            <w:pPr>
              <w:spacing w:line="260" w:lineRule="exact"/>
              <w:jc w:val="center"/>
              <w:rPr>
                <w:rFonts w:ascii="宋体" w:hAnsi="宋体"/>
                <w:kern w:val="0"/>
                <w:szCs w:val="21"/>
              </w:rPr>
            </w:pPr>
            <w:r>
              <w:rPr>
                <w:rFonts w:ascii="宋体" w:hAnsi="宋体"/>
                <w:kern w:val="0"/>
                <w:szCs w:val="21"/>
              </w:rPr>
              <w:t>7</w:t>
            </w:r>
          </w:p>
        </w:tc>
        <w:tc>
          <w:tcPr>
            <w:tcW w:w="2795" w:type="dxa"/>
            <w:vAlign w:val="center"/>
          </w:tcPr>
          <w:p>
            <w:pPr>
              <w:spacing w:line="260" w:lineRule="exact"/>
              <w:rPr>
                <w:rFonts w:ascii="宋体" w:hAnsi="宋体"/>
                <w:kern w:val="0"/>
                <w:szCs w:val="21"/>
              </w:rPr>
            </w:pPr>
            <w:r>
              <w:rPr>
                <w:rFonts w:ascii="宋体" w:hAnsi="宋体"/>
                <w:kern w:val="0"/>
                <w:szCs w:val="21"/>
              </w:rPr>
              <w:t>建设项目环境影响评价文件审批（非辐射类且编制报告书的项目）</w:t>
            </w:r>
          </w:p>
        </w:tc>
        <w:tc>
          <w:tcPr>
            <w:tcW w:w="5534" w:type="dxa"/>
            <w:vAlign w:val="center"/>
          </w:tcPr>
          <w:p>
            <w:pPr>
              <w:spacing w:line="260" w:lineRule="exact"/>
              <w:jc w:val="left"/>
              <w:rPr>
                <w:rFonts w:ascii="宋体" w:hAnsi="宋体"/>
                <w:kern w:val="0"/>
                <w:szCs w:val="21"/>
              </w:rPr>
            </w:pPr>
            <w:r>
              <w:rPr>
                <w:rFonts w:ascii="宋体" w:hAnsi="宋体"/>
                <w:kern w:val="0"/>
                <w:szCs w:val="21"/>
              </w:rPr>
              <w:t>按照《建设项目环境影响评价分类管理目录》执行。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851" w:hRule="atLeast"/>
          <w:jc w:val="center"/>
        </w:trPr>
        <w:tc>
          <w:tcPr>
            <w:tcW w:w="605" w:type="dxa"/>
            <w:vAlign w:val="center"/>
          </w:tcPr>
          <w:p>
            <w:pPr>
              <w:spacing w:line="260" w:lineRule="exact"/>
              <w:jc w:val="center"/>
              <w:rPr>
                <w:rFonts w:ascii="宋体" w:hAnsi="宋体"/>
                <w:kern w:val="0"/>
                <w:szCs w:val="21"/>
              </w:rPr>
            </w:pPr>
            <w:r>
              <w:rPr>
                <w:rFonts w:ascii="宋体" w:hAnsi="宋体"/>
                <w:kern w:val="0"/>
                <w:szCs w:val="21"/>
              </w:rPr>
              <w:t>8</w:t>
            </w:r>
          </w:p>
        </w:tc>
        <w:tc>
          <w:tcPr>
            <w:tcW w:w="2795" w:type="dxa"/>
            <w:vAlign w:val="center"/>
          </w:tcPr>
          <w:p>
            <w:pPr>
              <w:spacing w:line="260" w:lineRule="exact"/>
              <w:rPr>
                <w:rFonts w:ascii="宋体" w:hAnsi="宋体"/>
                <w:kern w:val="0"/>
                <w:szCs w:val="21"/>
              </w:rPr>
            </w:pPr>
            <w:r>
              <w:rPr>
                <w:rFonts w:ascii="宋体" w:hAnsi="宋体"/>
                <w:kern w:val="0"/>
                <w:szCs w:val="21"/>
              </w:rPr>
              <w:t>建设项目环境影响评价文件审批（非辐射类且编制报告表的项目）</w:t>
            </w:r>
          </w:p>
        </w:tc>
        <w:tc>
          <w:tcPr>
            <w:tcW w:w="5534" w:type="dxa"/>
            <w:vAlign w:val="center"/>
          </w:tcPr>
          <w:p>
            <w:pPr>
              <w:spacing w:line="260" w:lineRule="exact"/>
              <w:jc w:val="left"/>
              <w:rPr>
                <w:rFonts w:ascii="宋体" w:hAnsi="宋体"/>
                <w:kern w:val="0"/>
                <w:szCs w:val="21"/>
              </w:rPr>
            </w:pPr>
            <w:r>
              <w:rPr>
                <w:rFonts w:ascii="宋体" w:hAnsi="宋体"/>
                <w:kern w:val="0"/>
                <w:szCs w:val="21"/>
              </w:rPr>
              <w:t>按照《建设项目环境影响评价分类管理目录》执行。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851" w:hRule="atLeast"/>
          <w:jc w:val="center"/>
        </w:trPr>
        <w:tc>
          <w:tcPr>
            <w:tcW w:w="605" w:type="dxa"/>
            <w:vAlign w:val="center"/>
          </w:tcPr>
          <w:p>
            <w:pPr>
              <w:spacing w:line="260" w:lineRule="exact"/>
              <w:jc w:val="center"/>
              <w:rPr>
                <w:rFonts w:ascii="宋体" w:hAnsi="宋体"/>
                <w:kern w:val="0"/>
                <w:szCs w:val="21"/>
              </w:rPr>
            </w:pPr>
            <w:r>
              <w:rPr>
                <w:rFonts w:ascii="宋体" w:hAnsi="宋体"/>
                <w:kern w:val="0"/>
                <w:szCs w:val="21"/>
              </w:rPr>
              <w:t>9</w:t>
            </w:r>
          </w:p>
        </w:tc>
        <w:tc>
          <w:tcPr>
            <w:tcW w:w="2795" w:type="dxa"/>
            <w:vAlign w:val="center"/>
          </w:tcPr>
          <w:p>
            <w:pPr>
              <w:spacing w:line="260" w:lineRule="exact"/>
              <w:rPr>
                <w:rFonts w:ascii="宋体" w:hAnsi="宋体"/>
                <w:kern w:val="0"/>
                <w:szCs w:val="21"/>
              </w:rPr>
            </w:pPr>
            <w:r>
              <w:rPr>
                <w:rFonts w:ascii="宋体" w:hAnsi="宋体"/>
                <w:kern w:val="0"/>
                <w:szCs w:val="21"/>
              </w:rPr>
              <w:t>建设项目环境影响评价文件审批（辐射类且编制报告表的项目）</w:t>
            </w:r>
          </w:p>
        </w:tc>
        <w:tc>
          <w:tcPr>
            <w:tcW w:w="5534" w:type="dxa"/>
            <w:vAlign w:val="center"/>
          </w:tcPr>
          <w:p>
            <w:pPr>
              <w:spacing w:line="260" w:lineRule="exact"/>
              <w:jc w:val="left"/>
              <w:rPr>
                <w:rFonts w:ascii="宋体" w:hAnsi="宋体"/>
                <w:kern w:val="0"/>
                <w:szCs w:val="21"/>
              </w:rPr>
            </w:pPr>
            <w:r>
              <w:rPr>
                <w:rFonts w:ascii="宋体" w:hAnsi="宋体"/>
                <w:kern w:val="0"/>
                <w:szCs w:val="21"/>
              </w:rPr>
              <w:t>按照《建设项目环境影响评价分类管理目录》执行。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2871" w:hRule="atLeast"/>
          <w:jc w:val="center"/>
        </w:trPr>
        <w:tc>
          <w:tcPr>
            <w:tcW w:w="605" w:type="dxa"/>
            <w:vAlign w:val="center"/>
          </w:tcPr>
          <w:p>
            <w:pPr>
              <w:spacing w:line="260" w:lineRule="exact"/>
              <w:jc w:val="center"/>
              <w:rPr>
                <w:rFonts w:ascii="宋体" w:hAnsi="宋体"/>
                <w:kern w:val="0"/>
                <w:szCs w:val="21"/>
              </w:rPr>
            </w:pPr>
            <w:r>
              <w:rPr>
                <w:rFonts w:ascii="宋体" w:hAnsi="宋体"/>
                <w:kern w:val="0"/>
                <w:szCs w:val="21"/>
              </w:rPr>
              <w:t>10</w:t>
            </w:r>
          </w:p>
        </w:tc>
        <w:tc>
          <w:tcPr>
            <w:tcW w:w="2795" w:type="dxa"/>
            <w:vAlign w:val="center"/>
          </w:tcPr>
          <w:p>
            <w:pPr>
              <w:spacing w:line="260" w:lineRule="exact"/>
              <w:rPr>
                <w:rFonts w:ascii="宋体" w:hAnsi="宋体"/>
                <w:kern w:val="0"/>
                <w:szCs w:val="21"/>
              </w:rPr>
            </w:pPr>
            <w:r>
              <w:rPr>
                <w:rFonts w:ascii="宋体" w:hAnsi="宋体"/>
                <w:kern w:val="0"/>
                <w:szCs w:val="21"/>
              </w:rPr>
              <w:t>涉及国家安全事项的建设项目审批</w:t>
            </w:r>
          </w:p>
        </w:tc>
        <w:tc>
          <w:tcPr>
            <w:tcW w:w="5534" w:type="dxa"/>
            <w:vAlign w:val="center"/>
          </w:tcPr>
          <w:p>
            <w:pPr>
              <w:spacing w:line="260" w:lineRule="exact"/>
              <w:jc w:val="left"/>
              <w:rPr>
                <w:rFonts w:ascii="宋体" w:hAnsi="宋体"/>
                <w:kern w:val="0"/>
                <w:szCs w:val="21"/>
              </w:rPr>
            </w:pPr>
            <w:r>
              <w:rPr>
                <w:rFonts w:ascii="宋体" w:hAnsi="宋体"/>
                <w:kern w:val="0"/>
                <w:szCs w:val="21"/>
              </w:rPr>
              <w:t>（一）重要国家机关、军事设施、国防军工单位和其他重要涉密单位周边安全控制区域内的建设项目的新改扩建行为；（二）部分地方法规规章中明确的国际机场、出入境口岸、火车站、重要邮（快）件处理场所、电信枢纽场所，以及境外机构、组织、人员投资、居住、使用的宾馆、旅馆、酒店和写字楼等建设项目新改扩建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1682" w:hRule="atLeast"/>
          <w:jc w:val="center"/>
        </w:trPr>
        <w:tc>
          <w:tcPr>
            <w:tcW w:w="605" w:type="dxa"/>
            <w:vAlign w:val="center"/>
          </w:tcPr>
          <w:p>
            <w:pPr>
              <w:spacing w:line="260" w:lineRule="exact"/>
              <w:jc w:val="center"/>
              <w:rPr>
                <w:rFonts w:ascii="宋体" w:hAnsi="宋体"/>
                <w:kern w:val="0"/>
                <w:szCs w:val="21"/>
              </w:rPr>
            </w:pPr>
            <w:r>
              <w:rPr>
                <w:rFonts w:ascii="宋体" w:hAnsi="宋体"/>
                <w:kern w:val="0"/>
                <w:szCs w:val="21"/>
              </w:rPr>
              <w:t>11</w:t>
            </w:r>
          </w:p>
        </w:tc>
        <w:tc>
          <w:tcPr>
            <w:tcW w:w="2795" w:type="dxa"/>
            <w:vAlign w:val="center"/>
          </w:tcPr>
          <w:p>
            <w:pPr>
              <w:spacing w:line="260" w:lineRule="exact"/>
              <w:rPr>
                <w:rFonts w:ascii="宋体" w:hAnsi="宋体"/>
                <w:kern w:val="0"/>
                <w:szCs w:val="21"/>
              </w:rPr>
            </w:pPr>
            <w:r>
              <w:rPr>
                <w:rFonts w:ascii="宋体" w:hAnsi="宋体"/>
                <w:kern w:val="0"/>
                <w:szCs w:val="21"/>
              </w:rPr>
              <w:t>生产建设项目水土保持方案审批</w:t>
            </w:r>
          </w:p>
        </w:tc>
        <w:tc>
          <w:tcPr>
            <w:tcW w:w="5534" w:type="dxa"/>
            <w:vAlign w:val="center"/>
          </w:tcPr>
          <w:p>
            <w:pPr>
              <w:spacing w:line="260" w:lineRule="exact"/>
              <w:jc w:val="left"/>
              <w:rPr>
                <w:rFonts w:ascii="宋体" w:hAnsi="宋体"/>
                <w:kern w:val="0"/>
                <w:szCs w:val="21"/>
              </w:rPr>
            </w:pPr>
            <w:r>
              <w:rPr>
                <w:rFonts w:ascii="宋体" w:hAnsi="宋体"/>
                <w:kern w:val="0"/>
                <w:szCs w:val="21"/>
              </w:rPr>
              <w:t>在山区、丘陵区、风沙区以及水土保持规划确定的容易发生水土流失的其他区域开办可能造成水土流失的生产建设项目。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470" w:hRule="atLeast"/>
          <w:jc w:val="center"/>
        </w:trPr>
        <w:tc>
          <w:tcPr>
            <w:tcW w:w="605" w:type="dxa"/>
            <w:vAlign w:val="center"/>
          </w:tcPr>
          <w:p>
            <w:pPr>
              <w:spacing w:line="260" w:lineRule="exact"/>
              <w:jc w:val="center"/>
              <w:rPr>
                <w:rFonts w:ascii="宋体" w:hAnsi="宋体"/>
                <w:kern w:val="0"/>
                <w:szCs w:val="21"/>
              </w:rPr>
            </w:pPr>
            <w:r>
              <w:rPr>
                <w:rFonts w:ascii="宋体" w:hAnsi="宋体"/>
                <w:kern w:val="0"/>
                <w:szCs w:val="21"/>
              </w:rPr>
              <w:t>12</w:t>
            </w:r>
          </w:p>
        </w:tc>
        <w:tc>
          <w:tcPr>
            <w:tcW w:w="2795" w:type="dxa"/>
            <w:vAlign w:val="center"/>
          </w:tcPr>
          <w:p>
            <w:pPr>
              <w:spacing w:line="260" w:lineRule="exact"/>
              <w:rPr>
                <w:rFonts w:ascii="宋体" w:hAnsi="宋体"/>
                <w:kern w:val="0"/>
                <w:szCs w:val="21"/>
              </w:rPr>
            </w:pPr>
            <w:r>
              <w:rPr>
                <w:rFonts w:ascii="宋体" w:hAnsi="宋体"/>
                <w:kern w:val="0"/>
                <w:szCs w:val="21"/>
              </w:rPr>
              <w:t>洪水影响评价审批</w:t>
            </w:r>
          </w:p>
        </w:tc>
        <w:tc>
          <w:tcPr>
            <w:tcW w:w="5534" w:type="dxa"/>
            <w:vAlign w:val="center"/>
          </w:tcPr>
          <w:p>
            <w:pPr>
              <w:spacing w:line="260" w:lineRule="exact"/>
              <w:jc w:val="left"/>
              <w:rPr>
                <w:rFonts w:ascii="宋体" w:hAnsi="宋体"/>
                <w:kern w:val="0"/>
                <w:szCs w:val="21"/>
              </w:rPr>
            </w:pPr>
            <w:r>
              <w:rPr>
                <w:rFonts w:ascii="宋体" w:hAnsi="宋体"/>
                <w:kern w:val="0"/>
                <w:szCs w:val="21"/>
              </w:rPr>
              <w:t>（一）在河</w:t>
            </w:r>
            <w:r>
              <w:rPr>
                <w:rFonts w:hint="eastAsia" w:ascii="宋体" w:hAnsi="宋体"/>
                <w:kern w:val="0"/>
                <w:szCs w:val="21"/>
              </w:rPr>
              <w:t>流</w:t>
            </w:r>
            <w:r>
              <w:rPr>
                <w:rFonts w:ascii="宋体" w:hAnsi="宋体"/>
                <w:kern w:val="0"/>
                <w:szCs w:val="21"/>
              </w:rPr>
              <w:t>湖泊上新建、扩建以及改建并调整原有功能的水工程（原水工程规划同意书审核）；（二）建设跨河、穿河、穿堤、临河的桥梁、</w:t>
            </w:r>
            <w:r>
              <w:rPr>
                <w:rFonts w:ascii="宋体" w:hAnsi="宋体"/>
                <w:color w:val="auto"/>
                <w:kern w:val="0"/>
                <w:szCs w:val="21"/>
              </w:rPr>
              <w:t>码头、道路、渡口、</w:t>
            </w:r>
            <w:r>
              <w:rPr>
                <w:rFonts w:ascii="宋体" w:hAnsi="宋体"/>
                <w:kern w:val="0"/>
                <w:szCs w:val="21"/>
              </w:rPr>
              <w:t>管道、缆线、取水、排水等工程设施（原河道管理范围内建设项目工程建设方案审批）；（三）在洪泛区、蓄滞洪区内建设非防洪建设项目（原非防洪建设项目洪水影响评价报告审批）；（四）在国家基本水文测站上下游建设影响水文监测的工程（原国家基本水文测站上下游建设影响水文监测工程的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851" w:hRule="atLeast"/>
          <w:jc w:val="center"/>
        </w:trPr>
        <w:tc>
          <w:tcPr>
            <w:tcW w:w="605" w:type="dxa"/>
            <w:vAlign w:val="center"/>
          </w:tcPr>
          <w:p>
            <w:pPr>
              <w:spacing w:line="260" w:lineRule="exact"/>
              <w:jc w:val="center"/>
              <w:rPr>
                <w:rFonts w:ascii="宋体" w:hAnsi="宋体"/>
                <w:kern w:val="0"/>
                <w:szCs w:val="21"/>
              </w:rPr>
            </w:pPr>
            <w:r>
              <w:rPr>
                <w:rFonts w:ascii="宋体" w:hAnsi="宋体"/>
                <w:kern w:val="0"/>
                <w:szCs w:val="21"/>
              </w:rPr>
              <w:t>13</w:t>
            </w:r>
          </w:p>
        </w:tc>
        <w:tc>
          <w:tcPr>
            <w:tcW w:w="2795" w:type="dxa"/>
            <w:vAlign w:val="center"/>
          </w:tcPr>
          <w:p>
            <w:pPr>
              <w:spacing w:line="260" w:lineRule="exact"/>
              <w:rPr>
                <w:rFonts w:ascii="宋体" w:hAnsi="宋体"/>
                <w:kern w:val="0"/>
                <w:szCs w:val="21"/>
              </w:rPr>
            </w:pPr>
            <w:r>
              <w:rPr>
                <w:rFonts w:ascii="宋体" w:hAnsi="宋体"/>
                <w:kern w:val="0"/>
                <w:szCs w:val="21"/>
              </w:rPr>
              <w:t>危险化学品建设项目安全条件审查</w:t>
            </w:r>
          </w:p>
        </w:tc>
        <w:tc>
          <w:tcPr>
            <w:tcW w:w="5534" w:type="dxa"/>
            <w:vAlign w:val="center"/>
          </w:tcPr>
          <w:p>
            <w:pPr>
              <w:jc w:val="lef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851" w:hRule="atLeast"/>
          <w:jc w:val="center"/>
        </w:trPr>
        <w:tc>
          <w:tcPr>
            <w:tcW w:w="605" w:type="dxa"/>
            <w:vAlign w:val="center"/>
          </w:tcPr>
          <w:p>
            <w:pPr>
              <w:spacing w:line="260" w:lineRule="exact"/>
              <w:jc w:val="center"/>
              <w:rPr>
                <w:rFonts w:ascii="宋体" w:hAnsi="宋体"/>
                <w:kern w:val="0"/>
                <w:szCs w:val="21"/>
              </w:rPr>
            </w:pPr>
            <w:r>
              <w:rPr>
                <w:rFonts w:ascii="宋体" w:hAnsi="宋体"/>
                <w:kern w:val="0"/>
                <w:szCs w:val="21"/>
              </w:rPr>
              <w:t>14</w:t>
            </w:r>
          </w:p>
        </w:tc>
        <w:tc>
          <w:tcPr>
            <w:tcW w:w="2795" w:type="dxa"/>
            <w:vAlign w:val="center"/>
          </w:tcPr>
          <w:p>
            <w:pPr>
              <w:spacing w:line="260" w:lineRule="exact"/>
              <w:rPr>
                <w:rFonts w:ascii="宋体" w:hAnsi="宋体"/>
                <w:kern w:val="0"/>
                <w:szCs w:val="21"/>
              </w:rPr>
            </w:pPr>
            <w:r>
              <w:fldChar w:fldCharType="begin"/>
            </w:r>
            <w:r>
              <w:instrText xml:space="preserve"> HYPERLINK "http://ly.hnzwfw.gov.cn/art/2018/10/1/art_320_756917.html" \t "_blank" \o "危险化学品建设项目的安全设施设计审查" </w:instrText>
            </w:r>
            <w:r>
              <w:fldChar w:fldCharType="separate"/>
            </w:r>
            <w:r>
              <w:rPr>
                <w:rFonts w:ascii="宋体" w:hAnsi="宋体"/>
                <w:kern w:val="0"/>
                <w:szCs w:val="21"/>
              </w:rPr>
              <w:t>危险化学品建设项目的安全设施设计审查</w:t>
            </w:r>
            <w:r>
              <w:rPr>
                <w:rFonts w:ascii="宋体" w:hAnsi="宋体"/>
                <w:kern w:val="0"/>
                <w:szCs w:val="21"/>
              </w:rPr>
              <w:fldChar w:fldCharType="end"/>
            </w:r>
          </w:p>
        </w:tc>
        <w:tc>
          <w:tcPr>
            <w:tcW w:w="5534" w:type="dxa"/>
            <w:vAlign w:val="center"/>
          </w:tcPr>
          <w:p>
            <w:pPr>
              <w:jc w:val="lef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851" w:hRule="atLeast"/>
          <w:jc w:val="center"/>
        </w:trPr>
        <w:tc>
          <w:tcPr>
            <w:tcW w:w="605" w:type="dxa"/>
            <w:vAlign w:val="center"/>
          </w:tcPr>
          <w:p>
            <w:pPr>
              <w:spacing w:line="260" w:lineRule="exact"/>
              <w:jc w:val="center"/>
              <w:rPr>
                <w:rFonts w:ascii="宋体" w:hAnsi="宋体"/>
                <w:kern w:val="0"/>
                <w:szCs w:val="21"/>
              </w:rPr>
            </w:pPr>
            <w:r>
              <w:rPr>
                <w:rFonts w:ascii="宋体" w:hAnsi="宋体"/>
                <w:kern w:val="0"/>
                <w:szCs w:val="21"/>
              </w:rPr>
              <w:t>15</w:t>
            </w:r>
          </w:p>
        </w:tc>
        <w:tc>
          <w:tcPr>
            <w:tcW w:w="2795" w:type="dxa"/>
            <w:vAlign w:val="center"/>
          </w:tcPr>
          <w:p>
            <w:pPr>
              <w:spacing w:line="260" w:lineRule="exact"/>
              <w:rPr>
                <w:rFonts w:ascii="宋体" w:hAnsi="宋体"/>
                <w:kern w:val="0"/>
                <w:szCs w:val="21"/>
              </w:rPr>
            </w:pPr>
            <w:r>
              <w:rPr>
                <w:rFonts w:ascii="宋体" w:hAnsi="宋体"/>
                <w:kern w:val="0"/>
                <w:szCs w:val="21"/>
              </w:rPr>
              <w:t>金属冶炼建设项目的安全设施设计审查</w:t>
            </w:r>
          </w:p>
        </w:tc>
        <w:tc>
          <w:tcPr>
            <w:tcW w:w="5534" w:type="dxa"/>
            <w:vAlign w:val="center"/>
          </w:tcPr>
          <w:p>
            <w:pPr>
              <w:jc w:val="lef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851" w:hRule="atLeast"/>
          <w:jc w:val="center"/>
        </w:trPr>
        <w:tc>
          <w:tcPr>
            <w:tcW w:w="605" w:type="dxa"/>
            <w:vAlign w:val="center"/>
          </w:tcPr>
          <w:p>
            <w:pPr>
              <w:spacing w:line="260" w:lineRule="exact"/>
              <w:jc w:val="center"/>
              <w:rPr>
                <w:rFonts w:ascii="宋体" w:hAnsi="宋体"/>
                <w:kern w:val="0"/>
                <w:szCs w:val="21"/>
              </w:rPr>
            </w:pPr>
            <w:r>
              <w:rPr>
                <w:rFonts w:ascii="宋体" w:hAnsi="宋体"/>
                <w:kern w:val="0"/>
                <w:szCs w:val="21"/>
              </w:rPr>
              <w:t>16</w:t>
            </w:r>
          </w:p>
        </w:tc>
        <w:tc>
          <w:tcPr>
            <w:tcW w:w="2795" w:type="dxa"/>
            <w:vAlign w:val="center"/>
          </w:tcPr>
          <w:p>
            <w:pPr>
              <w:spacing w:line="260" w:lineRule="exact"/>
              <w:rPr>
                <w:rFonts w:ascii="宋体" w:hAnsi="宋体"/>
                <w:kern w:val="0"/>
                <w:szCs w:val="21"/>
              </w:rPr>
            </w:pPr>
            <w:r>
              <w:rPr>
                <w:rFonts w:ascii="宋体" w:hAnsi="宋体"/>
                <w:kern w:val="0"/>
                <w:szCs w:val="21"/>
              </w:rPr>
              <w:t>非煤矿矿山建设项目安全设施设计审查</w:t>
            </w:r>
          </w:p>
        </w:tc>
        <w:tc>
          <w:tcPr>
            <w:tcW w:w="5534" w:type="dxa"/>
            <w:vAlign w:val="center"/>
          </w:tcPr>
          <w:p>
            <w:pPr>
              <w:jc w:val="left"/>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851" w:hRule="atLeast"/>
          <w:jc w:val="center"/>
        </w:trPr>
        <w:tc>
          <w:tcPr>
            <w:tcW w:w="605" w:type="dxa"/>
            <w:vAlign w:val="center"/>
          </w:tcPr>
          <w:p>
            <w:pPr>
              <w:spacing w:line="260" w:lineRule="exact"/>
              <w:jc w:val="center"/>
              <w:rPr>
                <w:rFonts w:ascii="宋体" w:hAnsi="宋体"/>
                <w:kern w:val="0"/>
                <w:szCs w:val="21"/>
              </w:rPr>
            </w:pPr>
            <w:r>
              <w:rPr>
                <w:rFonts w:ascii="宋体" w:hAnsi="宋体"/>
                <w:kern w:val="0"/>
                <w:szCs w:val="21"/>
              </w:rPr>
              <w:t>17</w:t>
            </w:r>
          </w:p>
        </w:tc>
        <w:tc>
          <w:tcPr>
            <w:tcW w:w="2795" w:type="dxa"/>
            <w:vAlign w:val="center"/>
          </w:tcPr>
          <w:p>
            <w:pPr>
              <w:spacing w:line="260" w:lineRule="exact"/>
              <w:rPr>
                <w:rFonts w:ascii="宋体" w:hAnsi="宋体"/>
                <w:kern w:val="0"/>
                <w:szCs w:val="21"/>
              </w:rPr>
            </w:pPr>
            <w:r>
              <w:rPr>
                <w:rFonts w:ascii="宋体" w:hAnsi="宋体"/>
                <w:kern w:val="0"/>
                <w:szCs w:val="21"/>
              </w:rPr>
              <w:t>烟花爆竹建设项目的安全设施设计审查</w:t>
            </w:r>
          </w:p>
        </w:tc>
        <w:tc>
          <w:tcPr>
            <w:tcW w:w="5534" w:type="dxa"/>
            <w:vAlign w:val="center"/>
          </w:tcPr>
          <w:p>
            <w:pPr>
              <w:jc w:val="left"/>
              <w:rPr>
                <w:rFonts w:ascii="宋体" w:hAnsi="宋体"/>
                <w:kern w:val="0"/>
                <w:szCs w:val="21"/>
              </w:rPr>
            </w:pPr>
          </w:p>
        </w:tc>
      </w:tr>
    </w:tbl>
    <w:p>
      <w:pPr>
        <w:adjustRightInd w:val="0"/>
        <w:snapToGrid w:val="0"/>
        <w:spacing w:line="500" w:lineRule="exact"/>
        <w:jc w:val="left"/>
        <w:rPr>
          <w:rFonts w:hint="eastAsia" w:ascii="黑体" w:hAnsi="黑体" w:eastAsia="黑体"/>
          <w:sz w:val="32"/>
          <w:szCs w:val="32"/>
        </w:rPr>
      </w:pPr>
      <w:r>
        <w:rPr>
          <w:rFonts w:ascii="黑体" w:hAnsi="黑体" w:eastAsia="黑体"/>
          <w:sz w:val="32"/>
          <w:szCs w:val="32"/>
        </w:rPr>
        <w:t>附件2.4</w:t>
      </w:r>
    </w:p>
    <w:p>
      <w:pPr>
        <w:adjustRightInd w:val="0"/>
        <w:snapToGrid w:val="0"/>
        <w:spacing w:line="500" w:lineRule="exact"/>
        <w:jc w:val="left"/>
        <w:rPr>
          <w:rFonts w:ascii="黑体" w:hAnsi="黑体" w:eastAsia="黑体"/>
          <w:sz w:val="32"/>
          <w:szCs w:val="32"/>
        </w:rPr>
      </w:pPr>
    </w:p>
    <w:p>
      <w:pPr>
        <w:spacing w:line="500" w:lineRule="exact"/>
        <w:jc w:val="center"/>
        <w:rPr>
          <w:rFonts w:hint="eastAsia" w:eastAsia="方正小标宋简体"/>
          <w:sz w:val="44"/>
          <w:szCs w:val="44"/>
        </w:rPr>
      </w:pPr>
      <w:r>
        <w:rPr>
          <w:rFonts w:eastAsia="方正小标宋简体"/>
          <w:sz w:val="44"/>
          <w:szCs w:val="44"/>
        </w:rPr>
        <w:t>投资项目建设许可阶段申报材料清单</w:t>
      </w:r>
    </w:p>
    <w:p>
      <w:pPr>
        <w:spacing w:line="500" w:lineRule="exact"/>
        <w:jc w:val="center"/>
        <w:rPr>
          <w:rFonts w:eastAsia="方正小标宋简体"/>
          <w:sz w:val="44"/>
          <w:szCs w:val="44"/>
        </w:rPr>
      </w:pPr>
    </w:p>
    <w:tbl>
      <w:tblPr>
        <w:tblStyle w:val="14"/>
        <w:tblW w:w="89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
      <w:tblGrid>
        <w:gridCol w:w="383"/>
        <w:gridCol w:w="852"/>
        <w:gridCol w:w="584"/>
        <w:gridCol w:w="4122"/>
        <w:gridCol w:w="1144"/>
        <w:gridCol w:w="509"/>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tblHeader/>
          <w:jc w:val="center"/>
        </w:trPr>
        <w:tc>
          <w:tcPr>
            <w:tcW w:w="383" w:type="dxa"/>
            <w:shd w:val="clear" w:color="auto" w:fill="auto"/>
            <w:vAlign w:val="center"/>
          </w:tcPr>
          <w:p>
            <w:pPr>
              <w:jc w:val="center"/>
              <w:rPr>
                <w:rFonts w:eastAsia="黑体"/>
                <w:bCs/>
              </w:rPr>
            </w:pPr>
            <w:r>
              <w:rPr>
                <w:rFonts w:eastAsia="黑体"/>
                <w:bCs/>
              </w:rPr>
              <w:t>序号</w:t>
            </w:r>
          </w:p>
        </w:tc>
        <w:tc>
          <w:tcPr>
            <w:tcW w:w="852" w:type="dxa"/>
            <w:shd w:val="clear" w:color="auto" w:fill="auto"/>
            <w:vAlign w:val="center"/>
          </w:tcPr>
          <w:p>
            <w:pPr>
              <w:jc w:val="center"/>
              <w:rPr>
                <w:rFonts w:eastAsia="黑体"/>
                <w:bCs/>
              </w:rPr>
            </w:pPr>
            <w:r>
              <w:rPr>
                <w:rFonts w:eastAsia="黑体"/>
                <w:bCs/>
              </w:rPr>
              <w:t>审批事项名称</w:t>
            </w:r>
          </w:p>
        </w:tc>
        <w:tc>
          <w:tcPr>
            <w:tcW w:w="584" w:type="dxa"/>
            <w:shd w:val="clear" w:color="auto" w:fill="auto"/>
            <w:vAlign w:val="center"/>
          </w:tcPr>
          <w:p>
            <w:pPr>
              <w:jc w:val="center"/>
              <w:rPr>
                <w:rFonts w:eastAsia="黑体"/>
                <w:bCs/>
              </w:rPr>
            </w:pPr>
            <w:r>
              <w:rPr>
                <w:rFonts w:eastAsia="黑体"/>
                <w:bCs/>
              </w:rPr>
              <w:t>材料序号</w:t>
            </w:r>
          </w:p>
        </w:tc>
        <w:tc>
          <w:tcPr>
            <w:tcW w:w="4122" w:type="dxa"/>
            <w:shd w:val="clear" w:color="auto" w:fill="auto"/>
            <w:vAlign w:val="center"/>
          </w:tcPr>
          <w:p>
            <w:pPr>
              <w:jc w:val="center"/>
              <w:rPr>
                <w:rFonts w:eastAsia="黑体"/>
                <w:bCs/>
              </w:rPr>
            </w:pPr>
            <w:r>
              <w:rPr>
                <w:rFonts w:eastAsia="黑体"/>
                <w:bCs/>
              </w:rPr>
              <w:t>申请材料清单</w:t>
            </w:r>
          </w:p>
        </w:tc>
        <w:tc>
          <w:tcPr>
            <w:tcW w:w="1144" w:type="dxa"/>
            <w:shd w:val="clear" w:color="000000" w:fill="FFFFFF"/>
            <w:vAlign w:val="center"/>
          </w:tcPr>
          <w:p>
            <w:pPr>
              <w:jc w:val="center"/>
              <w:rPr>
                <w:rFonts w:eastAsia="黑体"/>
                <w:bCs/>
              </w:rPr>
            </w:pPr>
            <w:r>
              <w:rPr>
                <w:rFonts w:eastAsia="黑体"/>
                <w:bCs/>
              </w:rPr>
              <w:t>提供单位</w:t>
            </w:r>
          </w:p>
        </w:tc>
        <w:tc>
          <w:tcPr>
            <w:tcW w:w="509" w:type="dxa"/>
            <w:shd w:val="clear" w:color="000000" w:fill="FFFFFF"/>
            <w:vAlign w:val="center"/>
          </w:tcPr>
          <w:p>
            <w:pPr>
              <w:jc w:val="center"/>
              <w:rPr>
                <w:rFonts w:eastAsia="黑体"/>
                <w:bCs/>
              </w:rPr>
            </w:pPr>
            <w:r>
              <w:rPr>
                <w:rFonts w:eastAsia="黑体"/>
                <w:bCs/>
              </w:rPr>
              <w:t>适用情形</w:t>
            </w:r>
          </w:p>
        </w:tc>
        <w:tc>
          <w:tcPr>
            <w:tcW w:w="1340" w:type="dxa"/>
            <w:shd w:val="clear" w:color="000000" w:fill="FFFFFF"/>
            <w:vAlign w:val="center"/>
          </w:tcPr>
          <w:p>
            <w:pPr>
              <w:jc w:val="center"/>
              <w:rPr>
                <w:rFonts w:eastAsia="黑体"/>
                <w:bCs/>
              </w:rPr>
            </w:pPr>
            <w:r>
              <w:rPr>
                <w:rFonts w:eastAsia="黑体"/>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restart"/>
            <w:shd w:val="clear" w:color="auto" w:fill="auto"/>
            <w:vAlign w:val="center"/>
          </w:tcPr>
          <w:p>
            <w:pPr>
              <w:jc w:val="center"/>
              <w:rPr>
                <w:rFonts w:ascii="宋体" w:hAnsi="宋体"/>
              </w:rPr>
            </w:pPr>
            <w:r>
              <w:rPr>
                <w:rFonts w:ascii="宋体" w:hAnsi="宋体"/>
              </w:rPr>
              <w:t>1</w:t>
            </w:r>
          </w:p>
        </w:tc>
        <w:tc>
          <w:tcPr>
            <w:tcW w:w="852" w:type="dxa"/>
            <w:vMerge w:val="restart"/>
            <w:shd w:val="clear" w:color="auto" w:fill="auto"/>
            <w:vAlign w:val="center"/>
          </w:tcPr>
          <w:p>
            <w:pPr>
              <w:jc w:val="center"/>
              <w:rPr>
                <w:rFonts w:ascii="宋体" w:hAnsi="宋体"/>
              </w:rPr>
            </w:pPr>
            <w:r>
              <w:rPr>
                <w:rFonts w:ascii="宋体" w:hAnsi="宋体"/>
              </w:rPr>
              <w:t>建筑类、市政类、交通类建设工程规划许可</w:t>
            </w:r>
          </w:p>
        </w:tc>
        <w:tc>
          <w:tcPr>
            <w:tcW w:w="584" w:type="dxa"/>
            <w:shd w:val="clear" w:color="auto" w:fill="auto"/>
            <w:vAlign w:val="center"/>
          </w:tcPr>
          <w:p>
            <w:pPr>
              <w:jc w:val="center"/>
              <w:rPr>
                <w:rFonts w:ascii="宋体" w:hAnsi="宋体"/>
              </w:rPr>
            </w:pPr>
            <w:r>
              <w:rPr>
                <w:rFonts w:ascii="宋体" w:hAnsi="宋体"/>
              </w:rPr>
              <w:t>1</w:t>
            </w:r>
          </w:p>
        </w:tc>
        <w:tc>
          <w:tcPr>
            <w:tcW w:w="4122" w:type="dxa"/>
            <w:shd w:val="clear" w:color="000000" w:fill="FFFFFF"/>
            <w:vAlign w:val="center"/>
          </w:tcPr>
          <w:p>
            <w:pPr>
              <w:jc w:val="center"/>
              <w:rPr>
                <w:rFonts w:ascii="宋体" w:hAnsi="宋体"/>
              </w:rPr>
            </w:pPr>
            <w:r>
              <w:rPr>
                <w:rFonts w:ascii="宋体" w:hAnsi="宋体"/>
              </w:rPr>
              <w:t>建设工程规划许可申请书</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2</w:t>
            </w:r>
          </w:p>
        </w:tc>
        <w:tc>
          <w:tcPr>
            <w:tcW w:w="4122" w:type="dxa"/>
            <w:shd w:val="clear" w:color="000000" w:fill="FFFFFF"/>
            <w:vAlign w:val="center"/>
          </w:tcPr>
          <w:p>
            <w:pPr>
              <w:jc w:val="center"/>
              <w:rPr>
                <w:rFonts w:ascii="宋体" w:hAnsi="宋体"/>
              </w:rPr>
            </w:pPr>
            <w:r>
              <w:rPr>
                <w:rFonts w:ascii="宋体" w:hAnsi="宋体"/>
              </w:rPr>
              <w:t>营业执照或事业单位法人证书或组织机构代码证</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3</w:t>
            </w:r>
          </w:p>
        </w:tc>
        <w:tc>
          <w:tcPr>
            <w:tcW w:w="4122" w:type="dxa"/>
            <w:shd w:val="clear" w:color="000000" w:fill="FFFFFF"/>
            <w:vAlign w:val="center"/>
          </w:tcPr>
          <w:p>
            <w:pPr>
              <w:jc w:val="center"/>
              <w:rPr>
                <w:rFonts w:ascii="宋体" w:hAnsi="宋体"/>
              </w:rPr>
            </w:pPr>
            <w:r>
              <w:rPr>
                <w:rFonts w:ascii="宋体" w:hAnsi="宋体"/>
              </w:rPr>
              <w:t>非建设单位法定代表人申请办理的，应当提交授权委托书和受委托人身份证</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4</w:t>
            </w:r>
          </w:p>
        </w:tc>
        <w:tc>
          <w:tcPr>
            <w:tcW w:w="4122" w:type="dxa"/>
            <w:shd w:val="clear" w:color="000000" w:fill="FFFFFF"/>
            <w:vAlign w:val="center"/>
          </w:tcPr>
          <w:p>
            <w:pPr>
              <w:jc w:val="center"/>
              <w:rPr>
                <w:rFonts w:ascii="宋体" w:hAnsi="宋体"/>
              </w:rPr>
            </w:pPr>
            <w:r>
              <w:rPr>
                <w:rFonts w:ascii="宋体" w:hAnsi="宋体"/>
              </w:rPr>
              <w:t>使用土地的有关证明文件</w:t>
            </w:r>
          </w:p>
        </w:tc>
        <w:tc>
          <w:tcPr>
            <w:tcW w:w="1144" w:type="dxa"/>
            <w:shd w:val="clear" w:color="000000" w:fill="FFFFFF"/>
            <w:vAlign w:val="center"/>
          </w:tcPr>
          <w:p>
            <w:pPr>
              <w:jc w:val="center"/>
              <w:rPr>
                <w:rFonts w:ascii="宋体" w:hAnsi="宋体"/>
              </w:rPr>
            </w:pPr>
            <w:r>
              <w:rPr>
                <w:rFonts w:ascii="宋体" w:hAnsi="宋体"/>
              </w:rPr>
              <w:t>自然资源部门</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5</w:t>
            </w:r>
          </w:p>
        </w:tc>
        <w:tc>
          <w:tcPr>
            <w:tcW w:w="4122" w:type="dxa"/>
            <w:shd w:val="clear" w:color="000000" w:fill="FFFFFF"/>
            <w:vAlign w:val="center"/>
          </w:tcPr>
          <w:p>
            <w:pPr>
              <w:jc w:val="center"/>
              <w:rPr>
                <w:rFonts w:ascii="宋体" w:hAnsi="宋体"/>
              </w:rPr>
            </w:pPr>
            <w:r>
              <w:rPr>
                <w:rFonts w:ascii="宋体" w:hAnsi="宋体"/>
              </w:rPr>
              <w:t>建设项目批准、核准、备案文件或者相关文件</w:t>
            </w:r>
          </w:p>
        </w:tc>
        <w:tc>
          <w:tcPr>
            <w:tcW w:w="1144" w:type="dxa"/>
            <w:shd w:val="clear" w:color="000000" w:fill="FFFFFF"/>
            <w:vAlign w:val="center"/>
          </w:tcPr>
          <w:p>
            <w:pPr>
              <w:jc w:val="center"/>
              <w:rPr>
                <w:rFonts w:ascii="宋体" w:hAnsi="宋体"/>
              </w:rPr>
            </w:pPr>
            <w:r>
              <w:rPr>
                <w:rFonts w:ascii="宋体" w:hAnsi="宋体"/>
              </w:rPr>
              <w:t>发改部门</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6</w:t>
            </w:r>
          </w:p>
        </w:tc>
        <w:tc>
          <w:tcPr>
            <w:tcW w:w="4122" w:type="dxa"/>
            <w:shd w:val="clear" w:color="000000" w:fill="FFFFFF"/>
            <w:vAlign w:val="center"/>
          </w:tcPr>
          <w:p>
            <w:pPr>
              <w:jc w:val="center"/>
              <w:rPr>
                <w:rFonts w:ascii="宋体" w:hAnsi="宋体"/>
              </w:rPr>
            </w:pPr>
            <w:r>
              <w:rPr>
                <w:rFonts w:ascii="宋体" w:hAnsi="宋体"/>
              </w:rPr>
              <w:t>建设工程设计方案</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7</w:t>
            </w:r>
          </w:p>
        </w:tc>
        <w:tc>
          <w:tcPr>
            <w:tcW w:w="4122" w:type="dxa"/>
            <w:shd w:val="clear" w:color="000000" w:fill="FFFFFF"/>
            <w:vAlign w:val="center"/>
          </w:tcPr>
          <w:p>
            <w:pPr>
              <w:jc w:val="center"/>
              <w:rPr>
                <w:rFonts w:ascii="宋体" w:hAnsi="宋体"/>
              </w:rPr>
            </w:pPr>
            <w:r>
              <w:rPr>
                <w:rFonts w:ascii="宋体" w:hAnsi="宋体"/>
              </w:rPr>
              <w:t>需编制修建性详细规划的建设工程应当提交修建性详细规划</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8</w:t>
            </w:r>
          </w:p>
        </w:tc>
        <w:tc>
          <w:tcPr>
            <w:tcW w:w="4122" w:type="dxa"/>
            <w:shd w:val="clear" w:color="000000" w:fill="FFFFFF"/>
            <w:vAlign w:val="center"/>
          </w:tcPr>
          <w:p>
            <w:pPr>
              <w:jc w:val="center"/>
              <w:rPr>
                <w:rFonts w:ascii="宋体" w:hAnsi="宋体"/>
              </w:rPr>
            </w:pPr>
            <w:r>
              <w:rPr>
                <w:rFonts w:ascii="宋体" w:hAnsi="宋体"/>
              </w:rPr>
              <w:t>涉及人防、民用建筑节能、国家安全、文物、军事等其他法律法规规定需要出具审查或审批意见的情形，需提供对应审查审批意见</w:t>
            </w:r>
          </w:p>
        </w:tc>
        <w:tc>
          <w:tcPr>
            <w:tcW w:w="1144" w:type="dxa"/>
            <w:shd w:val="clear" w:color="000000" w:fill="FFFFFF"/>
            <w:vAlign w:val="center"/>
          </w:tcPr>
          <w:p>
            <w:pPr>
              <w:jc w:val="center"/>
              <w:rPr>
                <w:rFonts w:ascii="宋体" w:hAnsi="宋体"/>
              </w:rPr>
            </w:pPr>
            <w:r>
              <w:rPr>
                <w:rFonts w:ascii="宋体" w:hAnsi="宋体"/>
              </w:rPr>
              <w:t>主管部门</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r>
              <w:rPr>
                <w:rFonts w:ascii="宋体" w:hAnsi="宋体"/>
              </w:rPr>
              <w:t>本阶段生成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restart"/>
            <w:shd w:val="clear" w:color="auto" w:fill="auto"/>
            <w:vAlign w:val="center"/>
          </w:tcPr>
          <w:p>
            <w:pPr>
              <w:jc w:val="center"/>
              <w:rPr>
                <w:rFonts w:ascii="宋体" w:hAnsi="宋体"/>
              </w:rPr>
            </w:pPr>
            <w:r>
              <w:rPr>
                <w:rFonts w:ascii="宋体" w:hAnsi="宋体"/>
              </w:rPr>
              <w:t>2</w:t>
            </w:r>
          </w:p>
        </w:tc>
        <w:tc>
          <w:tcPr>
            <w:tcW w:w="852" w:type="dxa"/>
            <w:vMerge w:val="restart"/>
            <w:shd w:val="clear" w:color="auto" w:fill="auto"/>
            <w:vAlign w:val="center"/>
          </w:tcPr>
          <w:p>
            <w:pPr>
              <w:jc w:val="center"/>
              <w:rPr>
                <w:rFonts w:ascii="宋体" w:hAnsi="宋体"/>
              </w:rPr>
            </w:pPr>
            <w:r>
              <w:rPr>
                <w:rFonts w:ascii="宋体" w:hAnsi="宋体"/>
              </w:rPr>
              <w:t>政府投资项目初步设计审批</w:t>
            </w:r>
          </w:p>
        </w:tc>
        <w:tc>
          <w:tcPr>
            <w:tcW w:w="584" w:type="dxa"/>
            <w:shd w:val="clear" w:color="auto" w:fill="auto"/>
            <w:vAlign w:val="center"/>
          </w:tcPr>
          <w:p>
            <w:pPr>
              <w:jc w:val="center"/>
              <w:rPr>
                <w:rFonts w:ascii="宋体" w:hAnsi="宋体"/>
              </w:rPr>
            </w:pPr>
            <w:r>
              <w:rPr>
                <w:rFonts w:ascii="宋体" w:hAnsi="宋体"/>
              </w:rPr>
              <w:t>1</w:t>
            </w:r>
          </w:p>
        </w:tc>
        <w:tc>
          <w:tcPr>
            <w:tcW w:w="4122" w:type="dxa"/>
            <w:shd w:val="clear" w:color="000000" w:fill="FFFFFF"/>
            <w:vAlign w:val="center"/>
          </w:tcPr>
          <w:p>
            <w:pPr>
              <w:jc w:val="center"/>
              <w:rPr>
                <w:rFonts w:ascii="宋体" w:hAnsi="宋体"/>
              </w:rPr>
            </w:pPr>
            <w:r>
              <w:rPr>
                <w:rFonts w:ascii="宋体" w:hAnsi="宋体"/>
              </w:rPr>
              <w:t>申请人所属主管部门或所在</w:t>
            </w:r>
            <w:r>
              <w:rPr>
                <w:rFonts w:hint="eastAsia" w:ascii="宋体" w:hAnsi="宋体"/>
              </w:rPr>
              <w:t>地</w:t>
            </w:r>
            <w:r>
              <w:rPr>
                <w:rFonts w:ascii="宋体" w:hAnsi="宋体"/>
              </w:rPr>
              <w:t>发改部门出具的拟建项目初步设计审批申请文件</w:t>
            </w:r>
          </w:p>
        </w:tc>
        <w:tc>
          <w:tcPr>
            <w:tcW w:w="1144" w:type="dxa"/>
            <w:shd w:val="clear" w:color="000000" w:fill="FFFFFF"/>
            <w:vAlign w:val="center"/>
          </w:tcPr>
          <w:p>
            <w:pPr>
              <w:jc w:val="center"/>
              <w:rPr>
                <w:rFonts w:ascii="宋体" w:hAnsi="宋体"/>
              </w:rPr>
            </w:pPr>
            <w:r>
              <w:rPr>
                <w:rFonts w:ascii="宋体" w:hAnsi="宋体"/>
              </w:rPr>
              <w:t>发改部门</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2</w:t>
            </w:r>
          </w:p>
        </w:tc>
        <w:tc>
          <w:tcPr>
            <w:tcW w:w="4122" w:type="dxa"/>
            <w:shd w:val="clear" w:color="000000" w:fill="FFFFFF"/>
            <w:vAlign w:val="center"/>
          </w:tcPr>
          <w:p>
            <w:pPr>
              <w:jc w:val="center"/>
              <w:rPr>
                <w:rFonts w:ascii="宋体" w:hAnsi="宋体"/>
              </w:rPr>
            </w:pPr>
            <w:r>
              <w:rPr>
                <w:rFonts w:ascii="宋体" w:hAnsi="宋体"/>
              </w:rPr>
              <w:t>初步设计文本</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restart"/>
            <w:shd w:val="clear" w:color="auto" w:fill="auto"/>
            <w:vAlign w:val="center"/>
          </w:tcPr>
          <w:p>
            <w:pPr>
              <w:jc w:val="center"/>
              <w:rPr>
                <w:rFonts w:ascii="宋体" w:hAnsi="宋体"/>
              </w:rPr>
            </w:pPr>
            <w:r>
              <w:rPr>
                <w:rFonts w:ascii="宋体" w:hAnsi="宋体"/>
              </w:rPr>
              <w:t>3</w:t>
            </w:r>
          </w:p>
        </w:tc>
        <w:tc>
          <w:tcPr>
            <w:tcW w:w="852" w:type="dxa"/>
            <w:vMerge w:val="restart"/>
            <w:shd w:val="clear" w:color="auto" w:fill="auto"/>
            <w:vAlign w:val="center"/>
          </w:tcPr>
          <w:p>
            <w:pPr>
              <w:jc w:val="center"/>
              <w:rPr>
                <w:rFonts w:ascii="宋体" w:hAnsi="宋体"/>
              </w:rPr>
            </w:pPr>
            <w:r>
              <w:rPr>
                <w:rFonts w:ascii="宋体" w:hAnsi="宋体"/>
              </w:rPr>
              <w:t>防空地下室设计方案审查（并入规划设计方案审查）</w:t>
            </w:r>
          </w:p>
        </w:tc>
        <w:tc>
          <w:tcPr>
            <w:tcW w:w="584" w:type="dxa"/>
            <w:shd w:val="clear" w:color="auto" w:fill="auto"/>
            <w:vAlign w:val="center"/>
          </w:tcPr>
          <w:p>
            <w:pPr>
              <w:jc w:val="center"/>
              <w:rPr>
                <w:rFonts w:ascii="宋体" w:hAnsi="宋体"/>
              </w:rPr>
            </w:pPr>
            <w:r>
              <w:rPr>
                <w:rFonts w:ascii="宋体" w:hAnsi="宋体"/>
              </w:rPr>
              <w:t>1</w:t>
            </w:r>
          </w:p>
        </w:tc>
        <w:tc>
          <w:tcPr>
            <w:tcW w:w="4122" w:type="dxa"/>
            <w:shd w:val="clear" w:color="000000" w:fill="FFFFFF"/>
            <w:vAlign w:val="center"/>
          </w:tcPr>
          <w:p>
            <w:pPr>
              <w:jc w:val="center"/>
              <w:rPr>
                <w:rFonts w:ascii="宋体" w:hAnsi="宋体"/>
              </w:rPr>
            </w:pPr>
            <w:r>
              <w:rPr>
                <w:rFonts w:ascii="宋体" w:hAnsi="宋体"/>
              </w:rPr>
              <w:t>防空地下室设计方案审查申请表</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color w:val="000000"/>
                <w:kern w:val="0"/>
                <w:sz w:val="28"/>
                <w:szCs w:val="28"/>
              </w:rPr>
            </w:pPr>
          </w:p>
        </w:tc>
        <w:tc>
          <w:tcPr>
            <w:tcW w:w="852" w:type="dxa"/>
            <w:vMerge w:val="continue"/>
            <w:shd w:val="clear" w:color="auto" w:fill="auto"/>
            <w:vAlign w:val="center"/>
          </w:tcPr>
          <w:p>
            <w:pPr>
              <w:jc w:val="center"/>
              <w:rPr>
                <w:rFonts w:ascii="宋体" w:hAnsi="宋体"/>
                <w:color w:val="000000"/>
                <w:kern w:val="0"/>
                <w:sz w:val="28"/>
                <w:szCs w:val="28"/>
              </w:rPr>
            </w:pPr>
          </w:p>
        </w:tc>
        <w:tc>
          <w:tcPr>
            <w:tcW w:w="584" w:type="dxa"/>
            <w:shd w:val="clear" w:color="000000" w:fill="FFFFFF"/>
            <w:vAlign w:val="center"/>
          </w:tcPr>
          <w:p>
            <w:pPr>
              <w:jc w:val="center"/>
              <w:rPr>
                <w:rFonts w:ascii="宋体" w:hAnsi="宋体"/>
              </w:rPr>
            </w:pPr>
            <w:r>
              <w:rPr>
                <w:rFonts w:ascii="宋体" w:hAnsi="宋体"/>
              </w:rPr>
              <w:t>2</w:t>
            </w:r>
          </w:p>
        </w:tc>
        <w:tc>
          <w:tcPr>
            <w:tcW w:w="4122" w:type="dxa"/>
            <w:shd w:val="clear" w:color="000000" w:fill="FFFFFF"/>
            <w:vAlign w:val="center"/>
          </w:tcPr>
          <w:p>
            <w:pPr>
              <w:jc w:val="center"/>
              <w:rPr>
                <w:rFonts w:ascii="宋体" w:hAnsi="宋体"/>
              </w:rPr>
            </w:pPr>
            <w:r>
              <w:rPr>
                <w:rFonts w:ascii="宋体" w:hAnsi="宋体"/>
              </w:rPr>
              <w:t>委托书</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color w:val="000000"/>
                <w:kern w:val="0"/>
                <w:sz w:val="28"/>
                <w:szCs w:val="28"/>
              </w:rPr>
            </w:pPr>
          </w:p>
        </w:tc>
        <w:tc>
          <w:tcPr>
            <w:tcW w:w="852" w:type="dxa"/>
            <w:vMerge w:val="continue"/>
            <w:shd w:val="clear" w:color="auto" w:fill="auto"/>
            <w:vAlign w:val="center"/>
          </w:tcPr>
          <w:p>
            <w:pPr>
              <w:jc w:val="center"/>
              <w:rPr>
                <w:rFonts w:ascii="宋体" w:hAnsi="宋体"/>
                <w:color w:val="000000"/>
                <w:kern w:val="0"/>
                <w:sz w:val="28"/>
                <w:szCs w:val="28"/>
              </w:rPr>
            </w:pPr>
          </w:p>
        </w:tc>
        <w:tc>
          <w:tcPr>
            <w:tcW w:w="584" w:type="dxa"/>
            <w:shd w:val="clear" w:color="000000" w:fill="FFFFFF"/>
            <w:vAlign w:val="center"/>
          </w:tcPr>
          <w:p>
            <w:pPr>
              <w:jc w:val="center"/>
              <w:rPr>
                <w:rFonts w:ascii="宋体" w:hAnsi="宋体"/>
              </w:rPr>
            </w:pPr>
            <w:r>
              <w:rPr>
                <w:rFonts w:ascii="宋体" w:hAnsi="宋体"/>
              </w:rPr>
              <w:t>3</w:t>
            </w:r>
          </w:p>
        </w:tc>
        <w:tc>
          <w:tcPr>
            <w:tcW w:w="4122" w:type="dxa"/>
            <w:shd w:val="clear" w:color="000000" w:fill="FFFFFF"/>
            <w:vAlign w:val="center"/>
          </w:tcPr>
          <w:p>
            <w:pPr>
              <w:jc w:val="center"/>
              <w:rPr>
                <w:rFonts w:ascii="宋体" w:hAnsi="宋体"/>
              </w:rPr>
            </w:pPr>
            <w:r>
              <w:rPr>
                <w:rFonts w:ascii="宋体" w:hAnsi="宋体"/>
              </w:rPr>
              <w:t>社会信用代码证</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color w:val="000000"/>
                <w:kern w:val="0"/>
                <w:sz w:val="28"/>
                <w:szCs w:val="28"/>
              </w:rPr>
            </w:pPr>
          </w:p>
        </w:tc>
        <w:tc>
          <w:tcPr>
            <w:tcW w:w="852" w:type="dxa"/>
            <w:vMerge w:val="continue"/>
            <w:shd w:val="clear" w:color="auto" w:fill="auto"/>
            <w:vAlign w:val="center"/>
          </w:tcPr>
          <w:p>
            <w:pPr>
              <w:jc w:val="center"/>
              <w:rPr>
                <w:rFonts w:ascii="宋体" w:hAnsi="宋体"/>
                <w:color w:val="000000"/>
                <w:kern w:val="0"/>
                <w:sz w:val="28"/>
                <w:szCs w:val="28"/>
              </w:rPr>
            </w:pPr>
          </w:p>
        </w:tc>
        <w:tc>
          <w:tcPr>
            <w:tcW w:w="584" w:type="dxa"/>
            <w:shd w:val="clear" w:color="000000" w:fill="FFFFFF"/>
            <w:vAlign w:val="center"/>
          </w:tcPr>
          <w:p>
            <w:pPr>
              <w:jc w:val="center"/>
              <w:rPr>
                <w:rFonts w:ascii="宋体" w:hAnsi="宋体"/>
              </w:rPr>
            </w:pPr>
            <w:r>
              <w:rPr>
                <w:rFonts w:ascii="宋体" w:hAnsi="宋体"/>
              </w:rPr>
              <w:t>4</w:t>
            </w:r>
          </w:p>
        </w:tc>
        <w:tc>
          <w:tcPr>
            <w:tcW w:w="4122" w:type="dxa"/>
            <w:shd w:val="clear" w:color="000000" w:fill="FFFFFF"/>
            <w:vAlign w:val="center"/>
          </w:tcPr>
          <w:p>
            <w:pPr>
              <w:jc w:val="center"/>
              <w:rPr>
                <w:rFonts w:ascii="宋体" w:hAnsi="宋体"/>
              </w:rPr>
            </w:pPr>
            <w:r>
              <w:rPr>
                <w:rFonts w:ascii="宋体" w:hAnsi="宋体"/>
              </w:rPr>
              <w:t>方案设计单位资质证书及设计人员证书</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color w:val="000000"/>
                <w:kern w:val="0"/>
                <w:sz w:val="28"/>
                <w:szCs w:val="28"/>
              </w:rPr>
            </w:pPr>
          </w:p>
        </w:tc>
        <w:tc>
          <w:tcPr>
            <w:tcW w:w="852" w:type="dxa"/>
            <w:vMerge w:val="continue"/>
            <w:shd w:val="clear" w:color="auto" w:fill="auto"/>
            <w:vAlign w:val="center"/>
          </w:tcPr>
          <w:p>
            <w:pPr>
              <w:jc w:val="center"/>
              <w:rPr>
                <w:rFonts w:ascii="宋体" w:hAnsi="宋体"/>
                <w:color w:val="000000"/>
                <w:kern w:val="0"/>
                <w:sz w:val="28"/>
                <w:szCs w:val="28"/>
              </w:rPr>
            </w:pPr>
          </w:p>
        </w:tc>
        <w:tc>
          <w:tcPr>
            <w:tcW w:w="584" w:type="dxa"/>
            <w:shd w:val="clear" w:color="000000" w:fill="FFFFFF"/>
            <w:vAlign w:val="center"/>
          </w:tcPr>
          <w:p>
            <w:pPr>
              <w:jc w:val="center"/>
              <w:rPr>
                <w:rFonts w:ascii="宋体" w:hAnsi="宋体"/>
              </w:rPr>
            </w:pPr>
            <w:r>
              <w:rPr>
                <w:rFonts w:ascii="宋体" w:hAnsi="宋体"/>
              </w:rPr>
              <w:t>5</w:t>
            </w:r>
          </w:p>
        </w:tc>
        <w:tc>
          <w:tcPr>
            <w:tcW w:w="4122" w:type="dxa"/>
            <w:shd w:val="clear" w:color="000000" w:fill="FFFFFF"/>
            <w:vAlign w:val="center"/>
          </w:tcPr>
          <w:p>
            <w:pPr>
              <w:jc w:val="center"/>
              <w:rPr>
                <w:rFonts w:ascii="宋体" w:hAnsi="宋体"/>
              </w:rPr>
            </w:pPr>
            <w:r>
              <w:rPr>
                <w:rFonts w:ascii="宋体" w:hAnsi="宋体"/>
              </w:rPr>
              <w:t>防空地下室建筑方案设计图纸</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restart"/>
            <w:shd w:val="clear" w:color="000000" w:fill="FFFFFF"/>
            <w:vAlign w:val="center"/>
          </w:tcPr>
          <w:p>
            <w:pPr>
              <w:jc w:val="center"/>
              <w:rPr>
                <w:rFonts w:ascii="宋体" w:hAnsi="宋体"/>
              </w:rPr>
            </w:pPr>
            <w:r>
              <w:rPr>
                <w:rFonts w:ascii="宋体" w:hAnsi="宋体"/>
              </w:rPr>
              <w:t>4</w:t>
            </w:r>
          </w:p>
        </w:tc>
        <w:tc>
          <w:tcPr>
            <w:tcW w:w="852" w:type="dxa"/>
            <w:vMerge w:val="restart"/>
            <w:shd w:val="clear" w:color="000000" w:fill="FFFFFF"/>
            <w:vAlign w:val="center"/>
          </w:tcPr>
          <w:p>
            <w:pPr>
              <w:jc w:val="center"/>
              <w:rPr>
                <w:rFonts w:ascii="宋体" w:hAnsi="宋体"/>
              </w:rPr>
            </w:pPr>
            <w:r>
              <w:rPr>
                <w:rFonts w:ascii="宋体" w:hAnsi="宋体"/>
              </w:rPr>
              <w:t>建设项目环境影响评价文件审批（非辐射类且编制报告书的项目）</w:t>
            </w:r>
          </w:p>
        </w:tc>
        <w:tc>
          <w:tcPr>
            <w:tcW w:w="584" w:type="dxa"/>
            <w:shd w:val="clear" w:color="000000" w:fill="FFFFFF"/>
            <w:vAlign w:val="center"/>
          </w:tcPr>
          <w:p>
            <w:pPr>
              <w:jc w:val="center"/>
              <w:rPr>
                <w:rFonts w:ascii="宋体" w:hAnsi="宋体"/>
              </w:rPr>
            </w:pPr>
            <w:r>
              <w:rPr>
                <w:rFonts w:ascii="宋体" w:hAnsi="宋体"/>
              </w:rPr>
              <w:t>1</w:t>
            </w:r>
          </w:p>
        </w:tc>
        <w:tc>
          <w:tcPr>
            <w:tcW w:w="4122" w:type="dxa"/>
            <w:shd w:val="clear" w:color="000000" w:fill="FFFFFF"/>
            <w:vAlign w:val="center"/>
          </w:tcPr>
          <w:p>
            <w:pPr>
              <w:jc w:val="center"/>
              <w:rPr>
                <w:rFonts w:ascii="宋体" w:hAnsi="宋体"/>
              </w:rPr>
            </w:pPr>
            <w:r>
              <w:rPr>
                <w:rFonts w:ascii="宋体" w:hAnsi="宋体"/>
              </w:rPr>
              <w:t>建设单位正式申请文件</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2</w:t>
            </w:r>
          </w:p>
        </w:tc>
        <w:tc>
          <w:tcPr>
            <w:tcW w:w="4122" w:type="dxa"/>
            <w:shd w:val="clear" w:color="000000" w:fill="FFFFFF"/>
            <w:vAlign w:val="center"/>
          </w:tcPr>
          <w:p>
            <w:pPr>
              <w:jc w:val="center"/>
              <w:rPr>
                <w:rFonts w:ascii="宋体" w:hAnsi="宋体"/>
              </w:rPr>
            </w:pPr>
            <w:r>
              <w:rPr>
                <w:rFonts w:ascii="宋体" w:hAnsi="宋体"/>
              </w:rPr>
              <w:t>环境影响报告书</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3</w:t>
            </w:r>
          </w:p>
        </w:tc>
        <w:tc>
          <w:tcPr>
            <w:tcW w:w="4122" w:type="dxa"/>
            <w:shd w:val="clear" w:color="000000" w:fill="FFFFFF"/>
            <w:vAlign w:val="center"/>
          </w:tcPr>
          <w:p>
            <w:pPr>
              <w:jc w:val="center"/>
              <w:rPr>
                <w:rFonts w:ascii="宋体" w:hAnsi="宋体"/>
              </w:rPr>
            </w:pPr>
            <w:r>
              <w:rPr>
                <w:rFonts w:ascii="宋体" w:hAnsi="宋体"/>
              </w:rPr>
              <w:t>环境影响报告书信息公开说明材料、公众参与情况说明√</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4</w:t>
            </w:r>
          </w:p>
        </w:tc>
        <w:tc>
          <w:tcPr>
            <w:tcW w:w="4122" w:type="dxa"/>
            <w:shd w:val="clear" w:color="000000" w:fill="FFFFFF"/>
            <w:vAlign w:val="center"/>
          </w:tcPr>
          <w:p>
            <w:pPr>
              <w:jc w:val="center"/>
              <w:rPr>
                <w:rFonts w:ascii="宋体" w:hAnsi="宋体"/>
              </w:rPr>
            </w:pPr>
            <w:r>
              <w:rPr>
                <w:rFonts w:ascii="宋体" w:hAnsi="宋体"/>
              </w:rPr>
              <w:t>主要污染物许可预支增量核准单</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jc w:val="center"/>
        </w:trPr>
        <w:tc>
          <w:tcPr>
            <w:tcW w:w="383" w:type="dxa"/>
            <w:vMerge w:val="restart"/>
            <w:shd w:val="clear" w:color="000000" w:fill="FFFFFF"/>
            <w:vAlign w:val="center"/>
          </w:tcPr>
          <w:p>
            <w:pPr>
              <w:jc w:val="center"/>
              <w:rPr>
                <w:rFonts w:ascii="宋体" w:hAnsi="宋体"/>
              </w:rPr>
            </w:pPr>
            <w:r>
              <w:rPr>
                <w:rFonts w:ascii="宋体" w:hAnsi="宋体"/>
              </w:rPr>
              <w:t>5</w:t>
            </w:r>
          </w:p>
        </w:tc>
        <w:tc>
          <w:tcPr>
            <w:tcW w:w="852" w:type="dxa"/>
            <w:vMerge w:val="restart"/>
            <w:shd w:val="clear" w:color="000000" w:fill="FFFFFF"/>
            <w:vAlign w:val="center"/>
          </w:tcPr>
          <w:p>
            <w:pPr>
              <w:jc w:val="center"/>
              <w:rPr>
                <w:rFonts w:ascii="宋体" w:hAnsi="宋体"/>
              </w:rPr>
            </w:pPr>
            <w:r>
              <w:rPr>
                <w:rFonts w:ascii="宋体" w:hAnsi="宋体"/>
              </w:rPr>
              <w:t>建设项目环境影响评价文件审批（非辐射类且编制报告表的项目）</w:t>
            </w:r>
          </w:p>
        </w:tc>
        <w:tc>
          <w:tcPr>
            <w:tcW w:w="584" w:type="dxa"/>
            <w:shd w:val="clear" w:color="000000" w:fill="FFFFFF"/>
            <w:vAlign w:val="center"/>
          </w:tcPr>
          <w:p>
            <w:pPr>
              <w:jc w:val="center"/>
              <w:rPr>
                <w:rFonts w:ascii="宋体" w:hAnsi="宋体"/>
              </w:rPr>
            </w:pPr>
            <w:r>
              <w:rPr>
                <w:rFonts w:ascii="宋体" w:hAnsi="宋体"/>
              </w:rPr>
              <w:t>1</w:t>
            </w:r>
          </w:p>
        </w:tc>
        <w:tc>
          <w:tcPr>
            <w:tcW w:w="4122" w:type="dxa"/>
            <w:shd w:val="clear" w:color="000000" w:fill="FFFFFF"/>
            <w:vAlign w:val="center"/>
          </w:tcPr>
          <w:p>
            <w:pPr>
              <w:jc w:val="center"/>
              <w:rPr>
                <w:rFonts w:ascii="宋体" w:hAnsi="宋体"/>
              </w:rPr>
            </w:pPr>
            <w:r>
              <w:rPr>
                <w:rFonts w:ascii="宋体" w:hAnsi="宋体"/>
              </w:rPr>
              <w:t>建设单位正式申请文件</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2</w:t>
            </w:r>
          </w:p>
        </w:tc>
        <w:tc>
          <w:tcPr>
            <w:tcW w:w="4122" w:type="dxa"/>
            <w:shd w:val="clear" w:color="000000" w:fill="FFFFFF"/>
            <w:vAlign w:val="center"/>
          </w:tcPr>
          <w:p>
            <w:pPr>
              <w:jc w:val="center"/>
              <w:rPr>
                <w:rFonts w:ascii="宋体" w:hAnsi="宋体"/>
              </w:rPr>
            </w:pPr>
            <w:r>
              <w:rPr>
                <w:rFonts w:ascii="宋体" w:hAnsi="宋体"/>
              </w:rPr>
              <w:t>环境影响报告表</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3</w:t>
            </w:r>
          </w:p>
        </w:tc>
        <w:tc>
          <w:tcPr>
            <w:tcW w:w="4122" w:type="dxa"/>
            <w:shd w:val="clear" w:color="000000" w:fill="FFFFFF"/>
            <w:vAlign w:val="center"/>
          </w:tcPr>
          <w:p>
            <w:pPr>
              <w:jc w:val="center"/>
              <w:rPr>
                <w:rFonts w:ascii="宋体" w:hAnsi="宋体"/>
              </w:rPr>
            </w:pPr>
            <w:r>
              <w:rPr>
                <w:rFonts w:ascii="宋体" w:hAnsi="宋体"/>
              </w:rPr>
              <w:t>主要污染物许可预支增量核准单</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jc w:val="center"/>
        </w:trPr>
        <w:tc>
          <w:tcPr>
            <w:tcW w:w="383" w:type="dxa"/>
            <w:vMerge w:val="restart"/>
            <w:shd w:val="clear" w:color="000000" w:fill="FFFFFF"/>
            <w:vAlign w:val="center"/>
          </w:tcPr>
          <w:p>
            <w:pPr>
              <w:jc w:val="center"/>
              <w:rPr>
                <w:rFonts w:ascii="宋体" w:hAnsi="宋体"/>
              </w:rPr>
            </w:pPr>
            <w:r>
              <w:rPr>
                <w:rFonts w:ascii="宋体" w:hAnsi="宋体"/>
              </w:rPr>
              <w:t>6</w:t>
            </w:r>
          </w:p>
        </w:tc>
        <w:tc>
          <w:tcPr>
            <w:tcW w:w="852" w:type="dxa"/>
            <w:vMerge w:val="restart"/>
            <w:shd w:val="clear" w:color="000000" w:fill="FFFFFF"/>
            <w:vAlign w:val="center"/>
          </w:tcPr>
          <w:p>
            <w:pPr>
              <w:jc w:val="center"/>
              <w:rPr>
                <w:rFonts w:ascii="宋体" w:hAnsi="宋体"/>
              </w:rPr>
            </w:pPr>
            <w:r>
              <w:rPr>
                <w:rFonts w:ascii="宋体" w:hAnsi="宋体"/>
              </w:rPr>
              <w:t>建设项目环境影响评价文件审批（辐射类报告表）</w:t>
            </w:r>
          </w:p>
        </w:tc>
        <w:tc>
          <w:tcPr>
            <w:tcW w:w="584" w:type="dxa"/>
            <w:shd w:val="clear" w:color="000000" w:fill="FFFFFF"/>
            <w:vAlign w:val="center"/>
          </w:tcPr>
          <w:p>
            <w:pPr>
              <w:jc w:val="center"/>
              <w:rPr>
                <w:rFonts w:ascii="宋体" w:hAnsi="宋体"/>
              </w:rPr>
            </w:pPr>
            <w:r>
              <w:rPr>
                <w:rFonts w:ascii="宋体" w:hAnsi="宋体"/>
              </w:rPr>
              <w:t>1</w:t>
            </w:r>
          </w:p>
        </w:tc>
        <w:tc>
          <w:tcPr>
            <w:tcW w:w="4122" w:type="dxa"/>
            <w:shd w:val="clear" w:color="000000" w:fill="FFFFFF"/>
            <w:vAlign w:val="center"/>
          </w:tcPr>
          <w:p>
            <w:pPr>
              <w:jc w:val="center"/>
              <w:rPr>
                <w:rFonts w:ascii="宋体" w:hAnsi="宋体"/>
              </w:rPr>
            </w:pPr>
            <w:r>
              <w:rPr>
                <w:rFonts w:ascii="宋体" w:hAnsi="宋体"/>
              </w:rPr>
              <w:t>建设项目环境影响评价文件报批申请</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2</w:t>
            </w:r>
          </w:p>
        </w:tc>
        <w:tc>
          <w:tcPr>
            <w:tcW w:w="4122" w:type="dxa"/>
            <w:shd w:val="clear" w:color="000000" w:fill="FFFFFF"/>
            <w:vAlign w:val="center"/>
          </w:tcPr>
          <w:p>
            <w:pPr>
              <w:jc w:val="center"/>
              <w:rPr>
                <w:rFonts w:ascii="宋体" w:hAnsi="宋体"/>
              </w:rPr>
            </w:pPr>
            <w:r>
              <w:rPr>
                <w:rFonts w:ascii="宋体" w:hAnsi="宋体"/>
              </w:rPr>
              <w:t>建设项目环境影响评价文件</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jc w:val="center"/>
        </w:trPr>
        <w:tc>
          <w:tcPr>
            <w:tcW w:w="383" w:type="dxa"/>
            <w:vMerge w:val="restart"/>
            <w:shd w:val="clear" w:color="000000" w:fill="FFFFFF"/>
            <w:vAlign w:val="center"/>
          </w:tcPr>
          <w:p>
            <w:pPr>
              <w:jc w:val="center"/>
              <w:rPr>
                <w:rFonts w:ascii="宋体" w:hAnsi="宋体"/>
              </w:rPr>
            </w:pPr>
            <w:r>
              <w:rPr>
                <w:rFonts w:ascii="宋体" w:hAnsi="宋体"/>
              </w:rPr>
              <w:t>7</w:t>
            </w:r>
          </w:p>
        </w:tc>
        <w:tc>
          <w:tcPr>
            <w:tcW w:w="852" w:type="dxa"/>
            <w:vMerge w:val="restart"/>
            <w:shd w:val="clear" w:color="000000" w:fill="FFFFFF"/>
            <w:vAlign w:val="center"/>
          </w:tcPr>
          <w:p>
            <w:pPr>
              <w:jc w:val="center"/>
              <w:rPr>
                <w:rFonts w:ascii="宋体" w:hAnsi="宋体"/>
              </w:rPr>
            </w:pPr>
            <w:r>
              <w:rPr>
                <w:rFonts w:ascii="宋体" w:hAnsi="宋体"/>
              </w:rPr>
              <w:t>涉及国家安全事项的建设项目审批（建设工程规划许可阶段）</w:t>
            </w:r>
          </w:p>
        </w:tc>
        <w:tc>
          <w:tcPr>
            <w:tcW w:w="584" w:type="dxa"/>
            <w:shd w:val="clear" w:color="000000" w:fill="FFFFFF"/>
            <w:vAlign w:val="center"/>
          </w:tcPr>
          <w:p>
            <w:pPr>
              <w:jc w:val="center"/>
              <w:rPr>
                <w:rFonts w:ascii="宋体" w:hAnsi="宋体"/>
              </w:rPr>
            </w:pPr>
            <w:r>
              <w:rPr>
                <w:rFonts w:ascii="宋体" w:hAnsi="宋体"/>
              </w:rPr>
              <w:t>1</w:t>
            </w:r>
          </w:p>
        </w:tc>
        <w:tc>
          <w:tcPr>
            <w:tcW w:w="4122" w:type="dxa"/>
            <w:shd w:val="clear" w:color="000000" w:fill="FFFFFF"/>
            <w:vAlign w:val="center"/>
          </w:tcPr>
          <w:p>
            <w:pPr>
              <w:jc w:val="center"/>
              <w:rPr>
                <w:rFonts w:ascii="宋体" w:hAnsi="宋体"/>
              </w:rPr>
            </w:pPr>
            <w:r>
              <w:rPr>
                <w:rFonts w:ascii="宋体" w:hAnsi="宋体"/>
              </w:rPr>
              <w:t>涉及国家安全事项的建设项目许可申请书</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jc w:val="center"/>
        </w:trPr>
        <w:tc>
          <w:tcPr>
            <w:tcW w:w="383" w:type="dxa"/>
            <w:vMerge w:val="continue"/>
            <w:shd w:val="clear" w:color="000000" w:fill="FFFFFF"/>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2</w:t>
            </w:r>
          </w:p>
        </w:tc>
        <w:tc>
          <w:tcPr>
            <w:tcW w:w="4122" w:type="dxa"/>
            <w:shd w:val="clear" w:color="000000" w:fill="FFFFFF"/>
            <w:vAlign w:val="center"/>
          </w:tcPr>
          <w:p>
            <w:pPr>
              <w:jc w:val="center"/>
              <w:rPr>
                <w:rFonts w:ascii="宋体" w:hAnsi="宋体"/>
              </w:rPr>
            </w:pPr>
            <w:r>
              <w:rPr>
                <w:rFonts w:ascii="宋体" w:hAnsi="宋体"/>
              </w:rPr>
              <w:t>企业营业执照或组织机构注册登记证书</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jc w:val="center"/>
        </w:trPr>
        <w:tc>
          <w:tcPr>
            <w:tcW w:w="383" w:type="dxa"/>
            <w:vMerge w:val="continue"/>
            <w:shd w:val="clear" w:color="000000" w:fill="FFFFFF"/>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3</w:t>
            </w:r>
          </w:p>
        </w:tc>
        <w:tc>
          <w:tcPr>
            <w:tcW w:w="4122" w:type="dxa"/>
            <w:shd w:val="clear" w:color="000000" w:fill="FFFFFF"/>
            <w:vAlign w:val="center"/>
          </w:tcPr>
          <w:p>
            <w:pPr>
              <w:jc w:val="center"/>
              <w:rPr>
                <w:rFonts w:ascii="宋体" w:hAnsi="宋体"/>
              </w:rPr>
            </w:pPr>
            <w:r>
              <w:rPr>
                <w:rFonts w:ascii="宋体" w:hAnsi="宋体"/>
              </w:rPr>
              <w:t>建设项目周边500米范围内地形图</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jc w:val="center"/>
        </w:trPr>
        <w:tc>
          <w:tcPr>
            <w:tcW w:w="383" w:type="dxa"/>
            <w:vMerge w:val="continue"/>
            <w:shd w:val="clear" w:color="000000" w:fill="FFFFFF"/>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4</w:t>
            </w:r>
          </w:p>
        </w:tc>
        <w:tc>
          <w:tcPr>
            <w:tcW w:w="4122" w:type="dxa"/>
            <w:shd w:val="clear" w:color="000000" w:fill="FFFFFF"/>
            <w:vAlign w:val="center"/>
          </w:tcPr>
          <w:p>
            <w:pPr>
              <w:jc w:val="center"/>
              <w:rPr>
                <w:rFonts w:ascii="宋体" w:hAnsi="宋体"/>
              </w:rPr>
            </w:pPr>
            <w:r>
              <w:rPr>
                <w:rFonts w:ascii="宋体" w:hAnsi="宋体"/>
              </w:rPr>
              <w:t>规划红线内拟建项目的规划设计平面示意图</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jc w:val="center"/>
        </w:trPr>
        <w:tc>
          <w:tcPr>
            <w:tcW w:w="383" w:type="dxa"/>
            <w:vMerge w:val="continue"/>
            <w:shd w:val="clear" w:color="000000" w:fill="FFFFFF"/>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5</w:t>
            </w:r>
          </w:p>
        </w:tc>
        <w:tc>
          <w:tcPr>
            <w:tcW w:w="4122" w:type="dxa"/>
            <w:shd w:val="clear" w:color="000000" w:fill="FFFFFF"/>
            <w:vAlign w:val="center"/>
          </w:tcPr>
          <w:p>
            <w:pPr>
              <w:jc w:val="center"/>
              <w:rPr>
                <w:rFonts w:ascii="宋体" w:hAnsi="宋体"/>
              </w:rPr>
            </w:pPr>
            <w:r>
              <w:rPr>
                <w:rFonts w:ascii="宋体" w:hAnsi="宋体"/>
              </w:rPr>
              <w:t>主管部门批准、核准、备案建设项目的有关文件</w:t>
            </w:r>
          </w:p>
        </w:tc>
        <w:tc>
          <w:tcPr>
            <w:tcW w:w="1144" w:type="dxa"/>
            <w:shd w:val="clear" w:color="000000" w:fill="FFFFFF"/>
            <w:vAlign w:val="center"/>
          </w:tcPr>
          <w:p>
            <w:pPr>
              <w:jc w:val="center"/>
              <w:rPr>
                <w:rFonts w:ascii="宋体" w:hAnsi="宋体"/>
              </w:rPr>
            </w:pPr>
            <w:r>
              <w:rPr>
                <w:rFonts w:ascii="宋体" w:hAnsi="宋体"/>
              </w:rPr>
              <w:t>政府部门</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jc w:val="center"/>
        </w:trPr>
        <w:tc>
          <w:tcPr>
            <w:tcW w:w="383" w:type="dxa"/>
            <w:vMerge w:val="restart"/>
            <w:shd w:val="clear" w:color="000000" w:fill="FFFFFF"/>
            <w:vAlign w:val="center"/>
          </w:tcPr>
          <w:p>
            <w:pPr>
              <w:jc w:val="center"/>
              <w:rPr>
                <w:rFonts w:ascii="宋体" w:hAnsi="宋体"/>
              </w:rPr>
            </w:pPr>
            <w:r>
              <w:rPr>
                <w:rFonts w:ascii="宋体" w:hAnsi="宋体"/>
              </w:rPr>
              <w:t>8</w:t>
            </w:r>
          </w:p>
        </w:tc>
        <w:tc>
          <w:tcPr>
            <w:tcW w:w="852" w:type="dxa"/>
            <w:vMerge w:val="restart"/>
            <w:shd w:val="clear" w:color="auto" w:fill="auto"/>
            <w:vAlign w:val="center"/>
          </w:tcPr>
          <w:p>
            <w:pPr>
              <w:jc w:val="center"/>
              <w:rPr>
                <w:rFonts w:ascii="宋体" w:hAnsi="宋体"/>
              </w:rPr>
            </w:pPr>
            <w:r>
              <w:rPr>
                <w:rFonts w:ascii="宋体" w:hAnsi="宋体"/>
              </w:rPr>
              <w:t>生产建设项目水土保持方案审批</w:t>
            </w:r>
          </w:p>
        </w:tc>
        <w:tc>
          <w:tcPr>
            <w:tcW w:w="584" w:type="dxa"/>
            <w:shd w:val="clear" w:color="auto" w:fill="auto"/>
            <w:vAlign w:val="center"/>
          </w:tcPr>
          <w:p>
            <w:pPr>
              <w:jc w:val="center"/>
              <w:rPr>
                <w:rFonts w:ascii="宋体" w:hAnsi="宋体"/>
              </w:rPr>
            </w:pPr>
            <w:r>
              <w:rPr>
                <w:rFonts w:ascii="宋体" w:hAnsi="宋体"/>
              </w:rPr>
              <w:t>1</w:t>
            </w:r>
          </w:p>
        </w:tc>
        <w:tc>
          <w:tcPr>
            <w:tcW w:w="4122" w:type="dxa"/>
            <w:shd w:val="clear" w:color="000000" w:fill="FFFFFF"/>
            <w:vAlign w:val="center"/>
          </w:tcPr>
          <w:p>
            <w:pPr>
              <w:jc w:val="center"/>
              <w:rPr>
                <w:rFonts w:ascii="宋体" w:hAnsi="宋体"/>
              </w:rPr>
            </w:pPr>
            <w:r>
              <w:rPr>
                <w:rFonts w:ascii="宋体" w:hAnsi="宋体"/>
              </w:rPr>
              <w:t>审批申请文件</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jc w:val="center"/>
        </w:trPr>
        <w:tc>
          <w:tcPr>
            <w:tcW w:w="383" w:type="dxa"/>
            <w:vMerge w:val="continue"/>
            <w:shd w:val="clear" w:color="000000" w:fill="FFFFFF"/>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2</w:t>
            </w:r>
          </w:p>
        </w:tc>
        <w:tc>
          <w:tcPr>
            <w:tcW w:w="4122" w:type="dxa"/>
            <w:shd w:val="clear" w:color="000000" w:fill="FFFFFF"/>
            <w:vAlign w:val="center"/>
          </w:tcPr>
          <w:p>
            <w:pPr>
              <w:jc w:val="center"/>
              <w:rPr>
                <w:rFonts w:ascii="宋体" w:hAnsi="宋体"/>
              </w:rPr>
            </w:pPr>
            <w:r>
              <w:rPr>
                <w:rFonts w:ascii="宋体" w:hAnsi="宋体"/>
              </w:rPr>
              <w:t>生产建设项目水土保持方案报告书</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jc w:val="center"/>
        </w:trPr>
        <w:tc>
          <w:tcPr>
            <w:tcW w:w="383" w:type="dxa"/>
            <w:vMerge w:val="restart"/>
            <w:shd w:val="clear" w:color="auto" w:fill="auto"/>
            <w:vAlign w:val="center"/>
          </w:tcPr>
          <w:p>
            <w:pPr>
              <w:jc w:val="center"/>
              <w:rPr>
                <w:rFonts w:ascii="宋体" w:hAnsi="宋体"/>
              </w:rPr>
            </w:pPr>
            <w:r>
              <w:rPr>
                <w:rFonts w:ascii="宋体" w:hAnsi="宋体"/>
              </w:rPr>
              <w:t>9</w:t>
            </w:r>
          </w:p>
        </w:tc>
        <w:tc>
          <w:tcPr>
            <w:tcW w:w="852" w:type="dxa"/>
            <w:vMerge w:val="restart"/>
            <w:shd w:val="clear" w:color="auto" w:fill="auto"/>
            <w:vAlign w:val="center"/>
          </w:tcPr>
          <w:p>
            <w:pPr>
              <w:jc w:val="center"/>
              <w:rPr>
                <w:rFonts w:ascii="宋体" w:hAnsi="宋体"/>
              </w:rPr>
            </w:pPr>
            <w:r>
              <w:rPr>
                <w:rFonts w:ascii="宋体" w:hAnsi="宋体"/>
              </w:rPr>
              <w:t>洪水影响评价审批</w:t>
            </w:r>
          </w:p>
        </w:tc>
        <w:tc>
          <w:tcPr>
            <w:tcW w:w="584" w:type="dxa"/>
            <w:shd w:val="clear" w:color="auto" w:fill="auto"/>
            <w:vAlign w:val="center"/>
          </w:tcPr>
          <w:p>
            <w:pPr>
              <w:jc w:val="center"/>
              <w:rPr>
                <w:rFonts w:ascii="宋体" w:hAnsi="宋体"/>
              </w:rPr>
            </w:pPr>
            <w:r>
              <w:rPr>
                <w:rFonts w:ascii="宋体" w:hAnsi="宋体"/>
              </w:rPr>
              <w:t>1</w:t>
            </w:r>
          </w:p>
        </w:tc>
        <w:tc>
          <w:tcPr>
            <w:tcW w:w="4122" w:type="dxa"/>
            <w:shd w:val="clear" w:color="000000" w:fill="FFFFFF"/>
            <w:vAlign w:val="center"/>
          </w:tcPr>
          <w:p>
            <w:pPr>
              <w:jc w:val="center"/>
              <w:rPr>
                <w:rFonts w:ascii="宋体" w:hAnsi="宋体"/>
              </w:rPr>
            </w:pPr>
            <w:r>
              <w:rPr>
                <w:rFonts w:ascii="宋体" w:hAnsi="宋体"/>
              </w:rPr>
              <w:t>建设单位申请文件</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2</w:t>
            </w:r>
          </w:p>
        </w:tc>
        <w:tc>
          <w:tcPr>
            <w:tcW w:w="4122" w:type="dxa"/>
            <w:shd w:val="clear" w:color="000000" w:fill="FFFFFF"/>
            <w:vAlign w:val="center"/>
          </w:tcPr>
          <w:p>
            <w:pPr>
              <w:jc w:val="center"/>
              <w:rPr>
                <w:rFonts w:ascii="宋体" w:hAnsi="宋体"/>
              </w:rPr>
            </w:pPr>
            <w:r>
              <w:rPr>
                <w:rFonts w:ascii="宋体" w:hAnsi="宋体"/>
              </w:rPr>
              <w:t>项目立项文件</w:t>
            </w:r>
          </w:p>
        </w:tc>
        <w:tc>
          <w:tcPr>
            <w:tcW w:w="1144" w:type="dxa"/>
            <w:shd w:val="clear" w:color="000000" w:fill="FFFFFF"/>
            <w:vAlign w:val="center"/>
          </w:tcPr>
          <w:p>
            <w:pPr>
              <w:jc w:val="center"/>
              <w:rPr>
                <w:rFonts w:ascii="宋体" w:hAnsi="宋体"/>
              </w:rPr>
            </w:pPr>
            <w:r>
              <w:rPr>
                <w:rFonts w:ascii="宋体" w:hAnsi="宋体"/>
              </w:rPr>
              <w:t>政府部门</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3</w:t>
            </w:r>
          </w:p>
        </w:tc>
        <w:tc>
          <w:tcPr>
            <w:tcW w:w="4122" w:type="dxa"/>
            <w:shd w:val="clear" w:color="000000" w:fill="FFFFFF"/>
            <w:vAlign w:val="center"/>
          </w:tcPr>
          <w:p>
            <w:pPr>
              <w:jc w:val="center"/>
              <w:rPr>
                <w:rFonts w:ascii="宋体" w:hAnsi="宋体"/>
              </w:rPr>
            </w:pPr>
            <w:r>
              <w:rPr>
                <w:rFonts w:ascii="宋体" w:hAnsi="宋体"/>
              </w:rPr>
              <w:t>建设项目可行性研究报告或工程建设方案</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4</w:t>
            </w:r>
          </w:p>
        </w:tc>
        <w:tc>
          <w:tcPr>
            <w:tcW w:w="4122" w:type="dxa"/>
            <w:shd w:val="clear" w:color="000000" w:fill="FFFFFF"/>
            <w:vAlign w:val="center"/>
          </w:tcPr>
          <w:p>
            <w:pPr>
              <w:jc w:val="center"/>
              <w:rPr>
                <w:rFonts w:ascii="宋体" w:hAnsi="宋体"/>
              </w:rPr>
            </w:pPr>
            <w:r>
              <w:rPr>
                <w:rFonts w:ascii="宋体" w:hAnsi="宋体"/>
              </w:rPr>
              <w:t>洪水影响评价报告（防洪评价报告）</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5</w:t>
            </w:r>
          </w:p>
        </w:tc>
        <w:tc>
          <w:tcPr>
            <w:tcW w:w="4122" w:type="dxa"/>
            <w:shd w:val="clear" w:color="000000" w:fill="FFFFFF"/>
            <w:vAlign w:val="center"/>
          </w:tcPr>
          <w:p>
            <w:pPr>
              <w:jc w:val="center"/>
              <w:rPr>
                <w:rFonts w:ascii="宋体" w:hAnsi="宋体"/>
              </w:rPr>
            </w:pPr>
            <w:r>
              <w:rPr>
                <w:rFonts w:ascii="宋体" w:hAnsi="宋体"/>
              </w:rPr>
              <w:t>专家审查意见</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6</w:t>
            </w:r>
          </w:p>
        </w:tc>
        <w:tc>
          <w:tcPr>
            <w:tcW w:w="4122" w:type="dxa"/>
            <w:shd w:val="clear" w:color="000000" w:fill="FFFFFF"/>
            <w:vAlign w:val="center"/>
          </w:tcPr>
          <w:p>
            <w:pPr>
              <w:jc w:val="center"/>
              <w:rPr>
                <w:rFonts w:ascii="宋体" w:hAnsi="宋体"/>
              </w:rPr>
            </w:pPr>
            <w:r>
              <w:rPr>
                <w:rFonts w:ascii="宋体" w:hAnsi="宋体"/>
              </w:rPr>
              <w:t>与第三方有利害关系的，需提供相关说明以及第三方的承诺书或与第三方签署的协议书</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7</w:t>
            </w:r>
          </w:p>
        </w:tc>
        <w:tc>
          <w:tcPr>
            <w:tcW w:w="4122" w:type="dxa"/>
            <w:shd w:val="clear" w:color="000000" w:fill="FFFFFF"/>
            <w:vAlign w:val="center"/>
          </w:tcPr>
          <w:p>
            <w:pPr>
              <w:jc w:val="center"/>
              <w:rPr>
                <w:rFonts w:ascii="宋体" w:hAnsi="宋体"/>
              </w:rPr>
            </w:pPr>
            <w:r>
              <w:rPr>
                <w:rFonts w:ascii="宋体" w:hAnsi="宋体"/>
              </w:rPr>
              <w:t>建设项目所在地水行政主管部门（或直属水利工程管理单位）出具的书面意见</w:t>
            </w:r>
          </w:p>
        </w:tc>
        <w:tc>
          <w:tcPr>
            <w:tcW w:w="1144" w:type="dxa"/>
            <w:shd w:val="clear" w:color="000000" w:fill="FFFFFF"/>
            <w:vAlign w:val="center"/>
          </w:tcPr>
          <w:p>
            <w:pPr>
              <w:jc w:val="center"/>
              <w:rPr>
                <w:rFonts w:ascii="宋体" w:hAnsi="宋体"/>
              </w:rPr>
            </w:pPr>
            <w:r>
              <w:rPr>
                <w:rFonts w:ascii="宋体" w:hAnsi="宋体"/>
              </w:rPr>
              <w:t>政府部门</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restart"/>
            <w:shd w:val="clear" w:color="000000" w:fill="FFFFFF"/>
            <w:vAlign w:val="center"/>
          </w:tcPr>
          <w:p>
            <w:pPr>
              <w:jc w:val="center"/>
              <w:rPr>
                <w:rFonts w:ascii="宋体" w:hAnsi="宋体"/>
              </w:rPr>
            </w:pPr>
            <w:r>
              <w:rPr>
                <w:rFonts w:ascii="宋体" w:hAnsi="宋体"/>
              </w:rPr>
              <w:t>10</w:t>
            </w:r>
          </w:p>
        </w:tc>
        <w:tc>
          <w:tcPr>
            <w:tcW w:w="852" w:type="dxa"/>
            <w:vMerge w:val="restart"/>
            <w:shd w:val="clear" w:color="000000" w:fill="FFFFFF"/>
            <w:vAlign w:val="center"/>
          </w:tcPr>
          <w:p>
            <w:pPr>
              <w:jc w:val="center"/>
              <w:rPr>
                <w:rFonts w:ascii="宋体" w:hAnsi="宋体"/>
              </w:rPr>
            </w:pPr>
            <w:r>
              <w:rPr>
                <w:rFonts w:ascii="宋体" w:hAnsi="宋体"/>
              </w:rPr>
              <w:t>危险化学品建设项目安全条件审查</w:t>
            </w:r>
          </w:p>
        </w:tc>
        <w:tc>
          <w:tcPr>
            <w:tcW w:w="584" w:type="dxa"/>
            <w:shd w:val="clear" w:color="000000" w:fill="FFFFFF"/>
            <w:vAlign w:val="center"/>
          </w:tcPr>
          <w:p>
            <w:pPr>
              <w:jc w:val="center"/>
              <w:rPr>
                <w:rFonts w:ascii="宋体" w:hAnsi="宋体"/>
              </w:rPr>
            </w:pPr>
            <w:r>
              <w:rPr>
                <w:rFonts w:ascii="宋体" w:hAnsi="宋体"/>
              </w:rPr>
              <w:t>1</w:t>
            </w:r>
          </w:p>
        </w:tc>
        <w:tc>
          <w:tcPr>
            <w:tcW w:w="4122" w:type="dxa"/>
            <w:shd w:val="clear" w:color="000000" w:fill="FFFFFF"/>
            <w:vAlign w:val="center"/>
          </w:tcPr>
          <w:p>
            <w:pPr>
              <w:jc w:val="center"/>
              <w:rPr>
                <w:rFonts w:ascii="宋体" w:hAnsi="宋体"/>
              </w:rPr>
            </w:pPr>
            <w:r>
              <w:rPr>
                <w:rFonts w:ascii="宋体" w:hAnsi="宋体"/>
              </w:rPr>
              <w:t>危险化学品建设项目安全条件审查申请书及文件;</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2</w:t>
            </w:r>
          </w:p>
        </w:tc>
        <w:tc>
          <w:tcPr>
            <w:tcW w:w="4122" w:type="dxa"/>
            <w:shd w:val="clear" w:color="000000" w:fill="FFFFFF"/>
            <w:vAlign w:val="center"/>
          </w:tcPr>
          <w:p>
            <w:pPr>
              <w:jc w:val="center"/>
              <w:rPr>
                <w:rFonts w:ascii="宋体" w:hAnsi="宋体"/>
              </w:rPr>
            </w:pPr>
            <w:r>
              <w:rPr>
                <w:rFonts w:ascii="宋体" w:hAnsi="宋体"/>
              </w:rPr>
              <w:t>建设项目安全条件评价报告;</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3</w:t>
            </w:r>
          </w:p>
        </w:tc>
        <w:tc>
          <w:tcPr>
            <w:tcW w:w="4122" w:type="dxa"/>
            <w:shd w:val="clear" w:color="000000" w:fill="FFFFFF"/>
            <w:vAlign w:val="center"/>
          </w:tcPr>
          <w:p>
            <w:pPr>
              <w:jc w:val="center"/>
              <w:rPr>
                <w:rFonts w:ascii="宋体" w:hAnsi="宋体"/>
              </w:rPr>
            </w:pPr>
            <w:r>
              <w:rPr>
                <w:rFonts w:ascii="宋体" w:hAnsi="宋体"/>
              </w:rPr>
              <w:t>投资主管部门出具的建设项目审批（核准、备案）文件</w:t>
            </w:r>
          </w:p>
        </w:tc>
        <w:tc>
          <w:tcPr>
            <w:tcW w:w="1144" w:type="dxa"/>
            <w:shd w:val="clear" w:color="000000" w:fill="FFFFFF"/>
            <w:vAlign w:val="center"/>
          </w:tcPr>
          <w:p>
            <w:pPr>
              <w:jc w:val="center"/>
              <w:rPr>
                <w:rFonts w:ascii="宋体" w:hAnsi="宋体"/>
              </w:rPr>
            </w:pPr>
            <w:r>
              <w:rPr>
                <w:rFonts w:ascii="宋体" w:hAnsi="宋体"/>
              </w:rPr>
              <w:t>政府部门</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000000" w:fill="FFFFFF"/>
            <w:vAlign w:val="center"/>
          </w:tcPr>
          <w:p>
            <w:pPr>
              <w:jc w:val="center"/>
              <w:rPr>
                <w:rFonts w:ascii="宋体" w:hAnsi="宋体"/>
              </w:rPr>
            </w:pPr>
          </w:p>
        </w:tc>
        <w:tc>
          <w:tcPr>
            <w:tcW w:w="852" w:type="dxa"/>
            <w:vMerge w:val="continue"/>
            <w:shd w:val="clear" w:color="000000" w:fill="FFFFFF"/>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4</w:t>
            </w:r>
          </w:p>
        </w:tc>
        <w:tc>
          <w:tcPr>
            <w:tcW w:w="4122" w:type="dxa"/>
            <w:shd w:val="clear" w:color="000000" w:fill="FFFFFF"/>
            <w:vAlign w:val="center"/>
          </w:tcPr>
          <w:p>
            <w:pPr>
              <w:jc w:val="center"/>
              <w:rPr>
                <w:rFonts w:ascii="宋体" w:hAnsi="宋体"/>
              </w:rPr>
            </w:pPr>
            <w:r>
              <w:rPr>
                <w:rFonts w:ascii="宋体" w:hAnsi="宋体"/>
              </w:rPr>
              <w:t>规划管理部门出具的建设项目规划相关文件</w:t>
            </w:r>
          </w:p>
        </w:tc>
        <w:tc>
          <w:tcPr>
            <w:tcW w:w="1144" w:type="dxa"/>
            <w:shd w:val="clear" w:color="000000" w:fill="FFFFFF"/>
            <w:vAlign w:val="center"/>
          </w:tcPr>
          <w:p>
            <w:pPr>
              <w:jc w:val="center"/>
              <w:rPr>
                <w:rFonts w:ascii="宋体" w:hAnsi="宋体"/>
              </w:rPr>
            </w:pPr>
            <w:r>
              <w:rPr>
                <w:rFonts w:ascii="宋体" w:hAnsi="宋体"/>
              </w:rPr>
              <w:t>政府部门</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5</w:t>
            </w:r>
          </w:p>
        </w:tc>
        <w:tc>
          <w:tcPr>
            <w:tcW w:w="4122" w:type="dxa"/>
            <w:shd w:val="clear" w:color="000000" w:fill="FFFFFF"/>
            <w:vAlign w:val="center"/>
          </w:tcPr>
          <w:p>
            <w:pPr>
              <w:jc w:val="center"/>
              <w:rPr>
                <w:rFonts w:ascii="宋体" w:hAnsi="宋体"/>
              </w:rPr>
            </w:pPr>
            <w:r>
              <w:rPr>
                <w:rFonts w:ascii="宋体" w:hAnsi="宋体"/>
              </w:rPr>
              <w:t>工商行政管理部门颁发的企业营业执照或者企业名称预先核准通知书（复制件）</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6</w:t>
            </w:r>
          </w:p>
        </w:tc>
        <w:tc>
          <w:tcPr>
            <w:tcW w:w="4122" w:type="dxa"/>
            <w:shd w:val="clear" w:color="000000" w:fill="FFFFFF"/>
            <w:vAlign w:val="center"/>
          </w:tcPr>
          <w:p>
            <w:pPr>
              <w:jc w:val="center"/>
              <w:rPr>
                <w:rFonts w:ascii="宋体" w:hAnsi="宋体"/>
              </w:rPr>
            </w:pPr>
            <w:r>
              <w:rPr>
                <w:rFonts w:ascii="宋体" w:hAnsi="宋体"/>
              </w:rPr>
              <w:t>申请材料真实性承诺书（加盖公章）</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restart"/>
            <w:shd w:val="clear" w:color="000000" w:fill="FFFFFF"/>
            <w:vAlign w:val="center"/>
          </w:tcPr>
          <w:p>
            <w:pPr>
              <w:jc w:val="center"/>
              <w:rPr>
                <w:rFonts w:ascii="宋体" w:hAnsi="宋体"/>
              </w:rPr>
            </w:pPr>
            <w:r>
              <w:rPr>
                <w:rFonts w:ascii="宋体" w:hAnsi="宋体"/>
              </w:rPr>
              <w:t>11</w:t>
            </w:r>
          </w:p>
        </w:tc>
        <w:tc>
          <w:tcPr>
            <w:tcW w:w="852" w:type="dxa"/>
            <w:vMerge w:val="restart"/>
            <w:shd w:val="clear" w:color="000000" w:fill="FFFFFF"/>
            <w:vAlign w:val="center"/>
          </w:tcPr>
          <w:p>
            <w:pPr>
              <w:jc w:val="center"/>
              <w:rPr>
                <w:rFonts w:ascii="宋体" w:hAnsi="宋体"/>
              </w:rPr>
            </w:pPr>
            <w:r>
              <w:rPr>
                <w:rFonts w:ascii="宋体" w:hAnsi="宋体"/>
              </w:rPr>
              <w:t>危险化学品建设项目的安全设施设计审查</w:t>
            </w:r>
          </w:p>
        </w:tc>
        <w:tc>
          <w:tcPr>
            <w:tcW w:w="584" w:type="dxa"/>
            <w:shd w:val="clear" w:color="000000" w:fill="FFFFFF"/>
            <w:vAlign w:val="center"/>
          </w:tcPr>
          <w:p>
            <w:pPr>
              <w:jc w:val="center"/>
              <w:rPr>
                <w:rFonts w:ascii="宋体" w:hAnsi="宋体"/>
              </w:rPr>
            </w:pPr>
            <w:r>
              <w:rPr>
                <w:rFonts w:ascii="宋体" w:hAnsi="宋体"/>
              </w:rPr>
              <w:t>1</w:t>
            </w:r>
          </w:p>
        </w:tc>
        <w:tc>
          <w:tcPr>
            <w:tcW w:w="4122" w:type="dxa"/>
            <w:shd w:val="clear" w:color="000000" w:fill="FFFFFF"/>
            <w:vAlign w:val="center"/>
          </w:tcPr>
          <w:p>
            <w:pPr>
              <w:jc w:val="center"/>
              <w:rPr>
                <w:rFonts w:ascii="宋体" w:hAnsi="宋体"/>
              </w:rPr>
            </w:pPr>
            <w:r>
              <w:rPr>
                <w:rFonts w:ascii="宋体" w:hAnsi="宋体"/>
              </w:rPr>
              <w:t>危险化学品建设项目安全设施设计申请书及文件</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2</w:t>
            </w:r>
          </w:p>
        </w:tc>
        <w:tc>
          <w:tcPr>
            <w:tcW w:w="4122" w:type="dxa"/>
            <w:shd w:val="clear" w:color="000000" w:fill="FFFFFF"/>
            <w:vAlign w:val="center"/>
          </w:tcPr>
          <w:p>
            <w:pPr>
              <w:jc w:val="center"/>
              <w:rPr>
                <w:rFonts w:ascii="宋体" w:hAnsi="宋体"/>
              </w:rPr>
            </w:pPr>
            <w:r>
              <w:rPr>
                <w:rFonts w:ascii="宋体" w:hAnsi="宋体"/>
              </w:rPr>
              <w:t>设计单位的设计资质证明文件</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3</w:t>
            </w:r>
          </w:p>
        </w:tc>
        <w:tc>
          <w:tcPr>
            <w:tcW w:w="4122" w:type="dxa"/>
            <w:shd w:val="clear" w:color="000000" w:fill="FFFFFF"/>
            <w:vAlign w:val="center"/>
          </w:tcPr>
          <w:p>
            <w:pPr>
              <w:jc w:val="center"/>
              <w:rPr>
                <w:rFonts w:ascii="宋体" w:hAnsi="宋体"/>
              </w:rPr>
            </w:pPr>
            <w:r>
              <w:rPr>
                <w:rFonts w:ascii="宋体" w:hAnsi="宋体"/>
              </w:rPr>
              <w:t>建设项目安全设施设计专篇</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4</w:t>
            </w:r>
          </w:p>
        </w:tc>
        <w:tc>
          <w:tcPr>
            <w:tcW w:w="4122" w:type="dxa"/>
            <w:shd w:val="clear" w:color="000000" w:fill="FFFFFF"/>
            <w:vAlign w:val="center"/>
          </w:tcPr>
          <w:p>
            <w:pPr>
              <w:jc w:val="center"/>
              <w:rPr>
                <w:rFonts w:ascii="宋体" w:hAnsi="宋体"/>
              </w:rPr>
            </w:pPr>
            <w:r>
              <w:rPr>
                <w:rFonts w:ascii="宋体" w:hAnsi="宋体"/>
              </w:rPr>
              <w:t>加油站建设项目可以直接申请安全设施设计审查，除上述三项申请资料外还应提交以下材料：建设项目简易程序申请报告</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5</w:t>
            </w:r>
          </w:p>
        </w:tc>
        <w:tc>
          <w:tcPr>
            <w:tcW w:w="4122" w:type="dxa"/>
            <w:shd w:val="clear" w:color="000000" w:fill="FFFFFF"/>
            <w:vAlign w:val="center"/>
          </w:tcPr>
          <w:p>
            <w:pPr>
              <w:jc w:val="center"/>
              <w:rPr>
                <w:rFonts w:ascii="宋体" w:hAnsi="宋体"/>
              </w:rPr>
            </w:pPr>
            <w:r>
              <w:rPr>
                <w:rFonts w:ascii="宋体" w:hAnsi="宋体"/>
              </w:rPr>
              <w:t>加油站建设项目可以直接申请安全设施设计审查，除上述三项申请资料外还应提交以下材料：建设项目批准、核准或者备案文件和规划相关文件</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6</w:t>
            </w:r>
          </w:p>
        </w:tc>
        <w:tc>
          <w:tcPr>
            <w:tcW w:w="4122" w:type="dxa"/>
            <w:shd w:val="clear" w:color="000000" w:fill="FFFFFF"/>
            <w:vAlign w:val="center"/>
          </w:tcPr>
          <w:p>
            <w:pPr>
              <w:jc w:val="center"/>
              <w:rPr>
                <w:rFonts w:ascii="宋体" w:hAnsi="宋体"/>
              </w:rPr>
            </w:pPr>
            <w:r>
              <w:rPr>
                <w:rFonts w:ascii="宋体" w:hAnsi="宋体"/>
              </w:rPr>
              <w:t>加油站建设项目可以直接申请安全设施设计审查，除上述三项申请资料外还应提交以下材料：工商行政管理部门颁发的企业营业执照或者企业名称预先核准通知书</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7</w:t>
            </w:r>
          </w:p>
        </w:tc>
        <w:tc>
          <w:tcPr>
            <w:tcW w:w="4122" w:type="dxa"/>
            <w:shd w:val="clear" w:color="000000" w:fill="FFFFFF"/>
            <w:vAlign w:val="center"/>
          </w:tcPr>
          <w:p>
            <w:pPr>
              <w:jc w:val="center"/>
              <w:rPr>
                <w:rFonts w:ascii="宋体" w:hAnsi="宋体"/>
              </w:rPr>
            </w:pPr>
            <w:r>
              <w:rPr>
                <w:rFonts w:ascii="宋体" w:hAnsi="宋体"/>
              </w:rPr>
              <w:t>申请材料真实性承诺书（加盖公章）</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restart"/>
            <w:shd w:val="clear" w:color="auto" w:fill="auto"/>
            <w:vAlign w:val="center"/>
          </w:tcPr>
          <w:p>
            <w:pPr>
              <w:jc w:val="center"/>
              <w:rPr>
                <w:rFonts w:ascii="宋体" w:hAnsi="宋体"/>
              </w:rPr>
            </w:pPr>
            <w:r>
              <w:rPr>
                <w:rFonts w:ascii="宋体" w:hAnsi="宋体"/>
              </w:rPr>
              <w:t>12</w:t>
            </w:r>
          </w:p>
        </w:tc>
        <w:tc>
          <w:tcPr>
            <w:tcW w:w="852" w:type="dxa"/>
            <w:vMerge w:val="restart"/>
            <w:shd w:val="clear" w:color="auto" w:fill="auto"/>
            <w:vAlign w:val="center"/>
          </w:tcPr>
          <w:p>
            <w:pPr>
              <w:jc w:val="center"/>
              <w:rPr>
                <w:rFonts w:ascii="宋体" w:hAnsi="宋体"/>
              </w:rPr>
            </w:pPr>
            <w:r>
              <w:rPr>
                <w:rFonts w:ascii="宋体" w:hAnsi="宋体"/>
              </w:rPr>
              <w:t>金属冶炼、非煤矿山、烟花爆竹建设项目的安全设施设计审查</w:t>
            </w:r>
          </w:p>
        </w:tc>
        <w:tc>
          <w:tcPr>
            <w:tcW w:w="584" w:type="dxa"/>
            <w:shd w:val="clear" w:color="auto" w:fill="auto"/>
            <w:vAlign w:val="center"/>
          </w:tcPr>
          <w:p>
            <w:pPr>
              <w:jc w:val="center"/>
              <w:rPr>
                <w:rFonts w:ascii="宋体" w:hAnsi="宋体"/>
              </w:rPr>
            </w:pPr>
            <w:r>
              <w:rPr>
                <w:rFonts w:ascii="宋体" w:hAnsi="宋体"/>
              </w:rPr>
              <w:t>1</w:t>
            </w:r>
          </w:p>
        </w:tc>
        <w:tc>
          <w:tcPr>
            <w:tcW w:w="4122" w:type="dxa"/>
            <w:shd w:val="clear" w:color="000000" w:fill="FFFFFF"/>
            <w:vAlign w:val="center"/>
          </w:tcPr>
          <w:p>
            <w:pPr>
              <w:jc w:val="center"/>
              <w:rPr>
                <w:rFonts w:ascii="宋体" w:hAnsi="宋体"/>
              </w:rPr>
            </w:pPr>
            <w:r>
              <w:rPr>
                <w:rFonts w:ascii="宋体" w:hAnsi="宋体"/>
              </w:rPr>
              <w:t>申请材料真实性承诺书（加盖公章）</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2</w:t>
            </w:r>
          </w:p>
        </w:tc>
        <w:tc>
          <w:tcPr>
            <w:tcW w:w="4122" w:type="dxa"/>
            <w:shd w:val="clear" w:color="000000" w:fill="FFFFFF"/>
            <w:vAlign w:val="center"/>
          </w:tcPr>
          <w:p>
            <w:pPr>
              <w:jc w:val="center"/>
              <w:rPr>
                <w:rFonts w:ascii="宋体" w:hAnsi="宋体"/>
              </w:rPr>
            </w:pPr>
            <w:r>
              <w:rPr>
                <w:rFonts w:ascii="宋体" w:hAnsi="宋体"/>
              </w:rPr>
              <w:t>建设项目（含新建、改建、扩建）安全设施设计审查申请书</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3</w:t>
            </w:r>
          </w:p>
        </w:tc>
        <w:tc>
          <w:tcPr>
            <w:tcW w:w="4122" w:type="dxa"/>
            <w:shd w:val="clear" w:color="000000" w:fill="FFFFFF"/>
            <w:vAlign w:val="center"/>
          </w:tcPr>
          <w:p>
            <w:pPr>
              <w:jc w:val="center"/>
              <w:rPr>
                <w:rFonts w:ascii="宋体" w:hAnsi="宋体"/>
              </w:rPr>
            </w:pPr>
            <w:r>
              <w:rPr>
                <w:rFonts w:ascii="宋体" w:hAnsi="宋体"/>
              </w:rPr>
              <w:t>建设项目审批、核准或者备案文件</w:t>
            </w:r>
          </w:p>
        </w:tc>
        <w:tc>
          <w:tcPr>
            <w:tcW w:w="1144" w:type="dxa"/>
            <w:shd w:val="clear" w:color="000000" w:fill="FFFFFF"/>
            <w:vAlign w:val="center"/>
          </w:tcPr>
          <w:p>
            <w:pPr>
              <w:jc w:val="center"/>
              <w:rPr>
                <w:rFonts w:ascii="宋体" w:hAnsi="宋体"/>
              </w:rPr>
            </w:pPr>
            <w:r>
              <w:rPr>
                <w:rFonts w:ascii="宋体" w:hAnsi="宋体"/>
              </w:rPr>
              <w:t>政府部门</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4</w:t>
            </w:r>
          </w:p>
        </w:tc>
        <w:tc>
          <w:tcPr>
            <w:tcW w:w="4122" w:type="dxa"/>
            <w:shd w:val="clear" w:color="000000" w:fill="FFFFFF"/>
            <w:vAlign w:val="center"/>
          </w:tcPr>
          <w:p>
            <w:pPr>
              <w:jc w:val="center"/>
              <w:rPr>
                <w:rFonts w:ascii="宋体" w:hAnsi="宋体"/>
              </w:rPr>
            </w:pPr>
            <w:r>
              <w:rPr>
                <w:rFonts w:ascii="宋体" w:hAnsi="宋体"/>
              </w:rPr>
              <w:t>建设项目安全设施设计专篇</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54"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5</w:t>
            </w:r>
          </w:p>
        </w:tc>
        <w:tc>
          <w:tcPr>
            <w:tcW w:w="4122" w:type="dxa"/>
            <w:shd w:val="clear" w:color="000000" w:fill="FFFFFF"/>
            <w:vAlign w:val="center"/>
          </w:tcPr>
          <w:p>
            <w:pPr>
              <w:jc w:val="center"/>
              <w:rPr>
                <w:rFonts w:ascii="宋体" w:hAnsi="宋体"/>
              </w:rPr>
            </w:pPr>
            <w:r>
              <w:rPr>
                <w:rFonts w:ascii="宋体" w:hAnsi="宋体"/>
              </w:rPr>
              <w:t>设计单位设计资质证明文件</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0" w:hRule="atLeast"/>
          <w:jc w:val="center"/>
        </w:trPr>
        <w:tc>
          <w:tcPr>
            <w:tcW w:w="383" w:type="dxa"/>
            <w:vMerge w:val="continue"/>
            <w:shd w:val="clear" w:color="auto" w:fill="auto"/>
            <w:vAlign w:val="center"/>
          </w:tcPr>
          <w:p>
            <w:pPr>
              <w:jc w:val="center"/>
              <w:rPr>
                <w:rFonts w:ascii="宋体" w:hAnsi="宋体"/>
              </w:rPr>
            </w:pPr>
          </w:p>
        </w:tc>
        <w:tc>
          <w:tcPr>
            <w:tcW w:w="852" w:type="dxa"/>
            <w:vMerge w:val="continue"/>
            <w:shd w:val="clear" w:color="auto" w:fill="auto"/>
            <w:vAlign w:val="center"/>
          </w:tcPr>
          <w:p>
            <w:pPr>
              <w:jc w:val="center"/>
              <w:rPr>
                <w:rFonts w:ascii="宋体" w:hAnsi="宋体"/>
              </w:rPr>
            </w:pPr>
          </w:p>
        </w:tc>
        <w:tc>
          <w:tcPr>
            <w:tcW w:w="584" w:type="dxa"/>
            <w:shd w:val="clear" w:color="000000" w:fill="FFFFFF"/>
            <w:vAlign w:val="center"/>
          </w:tcPr>
          <w:p>
            <w:pPr>
              <w:jc w:val="center"/>
              <w:rPr>
                <w:rFonts w:ascii="宋体" w:hAnsi="宋体"/>
              </w:rPr>
            </w:pPr>
            <w:r>
              <w:rPr>
                <w:rFonts w:ascii="宋体" w:hAnsi="宋体"/>
              </w:rPr>
              <w:t>6</w:t>
            </w:r>
          </w:p>
        </w:tc>
        <w:tc>
          <w:tcPr>
            <w:tcW w:w="4122" w:type="dxa"/>
            <w:shd w:val="clear" w:color="000000" w:fill="FFFFFF"/>
            <w:vAlign w:val="center"/>
          </w:tcPr>
          <w:p>
            <w:pPr>
              <w:jc w:val="center"/>
              <w:rPr>
                <w:rFonts w:ascii="宋体" w:hAnsi="宋体"/>
              </w:rPr>
            </w:pPr>
            <w:r>
              <w:rPr>
                <w:rFonts w:ascii="宋体" w:hAnsi="宋体"/>
              </w:rPr>
              <w:t>建设项目安全预评价报告及相关文件资料</w:t>
            </w:r>
          </w:p>
        </w:tc>
        <w:tc>
          <w:tcPr>
            <w:tcW w:w="1144" w:type="dxa"/>
            <w:shd w:val="clear" w:color="000000" w:fill="FFFFFF"/>
            <w:vAlign w:val="center"/>
          </w:tcPr>
          <w:p>
            <w:pPr>
              <w:jc w:val="center"/>
              <w:rPr>
                <w:rFonts w:ascii="宋体" w:hAnsi="宋体"/>
              </w:rPr>
            </w:pPr>
            <w:r>
              <w:rPr>
                <w:rFonts w:ascii="宋体" w:hAnsi="宋体"/>
              </w:rPr>
              <w:t>申请人</w:t>
            </w:r>
          </w:p>
        </w:tc>
        <w:tc>
          <w:tcPr>
            <w:tcW w:w="509" w:type="dxa"/>
            <w:shd w:val="clear" w:color="000000" w:fill="FFFFFF"/>
            <w:vAlign w:val="center"/>
          </w:tcPr>
          <w:p>
            <w:pPr>
              <w:jc w:val="center"/>
              <w:rPr>
                <w:rFonts w:ascii="宋体" w:hAnsi="宋体"/>
              </w:rPr>
            </w:pPr>
          </w:p>
        </w:tc>
        <w:tc>
          <w:tcPr>
            <w:tcW w:w="1340" w:type="dxa"/>
            <w:shd w:val="clear" w:color="000000" w:fill="FFFFFF"/>
            <w:vAlign w:val="center"/>
          </w:tcPr>
          <w:p>
            <w:pPr>
              <w:jc w:val="center"/>
              <w:rPr>
                <w:rFonts w:ascii="宋体" w:hAnsi="宋体"/>
              </w:rPr>
            </w:pPr>
          </w:p>
        </w:tc>
      </w:tr>
    </w:tbl>
    <w:p>
      <w:pPr>
        <w:tabs>
          <w:tab w:val="left" w:pos="1545"/>
        </w:tabs>
        <w:rPr>
          <w:rFonts w:eastAsia="黑体"/>
          <w:sz w:val="32"/>
          <w:szCs w:val="32"/>
        </w:rPr>
        <w:sectPr>
          <w:type w:val="nextColumn"/>
          <w:pgSz w:w="11906" w:h="16838"/>
          <w:pgMar w:top="1928" w:right="1418" w:bottom="1418" w:left="1588" w:header="851" w:footer="1418" w:gutter="0"/>
          <w:pgNumType w:fmt="numberInDash"/>
          <w:cols w:space="720" w:num="1"/>
          <w:titlePg/>
          <w:docGrid w:linePitch="312" w:charSpace="0"/>
        </w:sectPr>
      </w:pPr>
    </w:p>
    <w:p>
      <w:pPr>
        <w:adjustRightInd w:val="0"/>
        <w:snapToGrid w:val="0"/>
        <w:jc w:val="left"/>
        <w:rPr>
          <w:rFonts w:ascii="黑体" w:hAnsi="黑体" w:eastAsia="黑体"/>
          <w:sz w:val="32"/>
          <w:szCs w:val="32"/>
        </w:rPr>
      </w:pPr>
      <w:r>
        <w:rPr>
          <w:rFonts w:ascii="黑体" w:hAnsi="黑体" w:eastAsia="黑体"/>
          <w:sz w:val="32"/>
          <w:szCs w:val="32"/>
        </w:rPr>
        <w:t>附件2.5</w:t>
      </w:r>
    </w:p>
    <w:p>
      <w:pPr>
        <w:adjustRightInd w:val="0"/>
        <w:snapToGrid w:val="0"/>
        <w:jc w:val="center"/>
        <w:rPr>
          <w:rFonts w:eastAsia="方正小标宋简体"/>
          <w:sz w:val="44"/>
          <w:szCs w:val="44"/>
        </w:rPr>
      </w:pPr>
      <w:r>
        <w:rPr>
          <w:rFonts w:eastAsia="方正小标宋简体"/>
          <w:sz w:val="44"/>
          <w:szCs w:val="44"/>
        </w:rPr>
        <w:t>投资项目建设许可阶段审批时限表</w:t>
      </w:r>
    </w:p>
    <w:tbl>
      <w:tblPr>
        <w:tblStyle w:val="14"/>
        <w:tblW w:w="137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
      <w:tblGrid>
        <w:gridCol w:w="378"/>
        <w:gridCol w:w="969"/>
        <w:gridCol w:w="1624"/>
        <w:gridCol w:w="1250"/>
        <w:gridCol w:w="2124"/>
        <w:gridCol w:w="1122"/>
        <w:gridCol w:w="998"/>
        <w:gridCol w:w="1125"/>
        <w:gridCol w:w="998"/>
        <w:gridCol w:w="1119"/>
        <w:gridCol w:w="998"/>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94" w:hRule="atLeast"/>
          <w:tblHeader/>
        </w:trPr>
        <w:tc>
          <w:tcPr>
            <w:tcW w:w="378" w:type="dxa"/>
            <w:vAlign w:val="center"/>
          </w:tcPr>
          <w:p>
            <w:pPr>
              <w:spacing w:line="260" w:lineRule="exact"/>
              <w:jc w:val="center"/>
              <w:rPr>
                <w:rFonts w:ascii="黑体" w:hAnsi="黑体" w:eastAsia="黑体"/>
                <w:kern w:val="0"/>
              </w:rPr>
            </w:pPr>
            <w:r>
              <w:rPr>
                <w:rFonts w:ascii="黑体" w:hAnsi="黑体" w:eastAsia="黑体"/>
                <w:kern w:val="0"/>
              </w:rPr>
              <w:t>序号</w:t>
            </w:r>
          </w:p>
        </w:tc>
        <w:tc>
          <w:tcPr>
            <w:tcW w:w="969" w:type="dxa"/>
            <w:vAlign w:val="center"/>
          </w:tcPr>
          <w:p>
            <w:pPr>
              <w:spacing w:line="260" w:lineRule="exact"/>
              <w:jc w:val="center"/>
              <w:rPr>
                <w:rFonts w:ascii="黑体" w:hAnsi="黑体" w:eastAsia="黑体"/>
                <w:kern w:val="0"/>
              </w:rPr>
            </w:pPr>
            <w:r>
              <w:rPr>
                <w:rFonts w:ascii="黑体" w:hAnsi="黑体" w:eastAsia="黑体"/>
                <w:kern w:val="0"/>
              </w:rPr>
              <w:t>部门</w:t>
            </w:r>
          </w:p>
        </w:tc>
        <w:tc>
          <w:tcPr>
            <w:tcW w:w="1624" w:type="dxa"/>
            <w:vAlign w:val="center"/>
          </w:tcPr>
          <w:p>
            <w:pPr>
              <w:spacing w:line="260" w:lineRule="exact"/>
              <w:jc w:val="center"/>
              <w:rPr>
                <w:rFonts w:ascii="黑体" w:hAnsi="黑体" w:eastAsia="黑体"/>
                <w:kern w:val="0"/>
              </w:rPr>
            </w:pPr>
            <w:r>
              <w:rPr>
                <w:rFonts w:ascii="黑体" w:hAnsi="黑体" w:eastAsia="黑体"/>
                <w:kern w:val="0"/>
              </w:rPr>
              <w:t>事项名称</w:t>
            </w:r>
          </w:p>
        </w:tc>
        <w:tc>
          <w:tcPr>
            <w:tcW w:w="1250" w:type="dxa"/>
            <w:vAlign w:val="center"/>
          </w:tcPr>
          <w:p>
            <w:pPr>
              <w:spacing w:line="260" w:lineRule="exact"/>
              <w:jc w:val="center"/>
              <w:rPr>
                <w:rFonts w:ascii="黑体" w:hAnsi="黑体" w:eastAsia="黑体"/>
                <w:kern w:val="0"/>
              </w:rPr>
            </w:pPr>
            <w:r>
              <w:rPr>
                <w:rFonts w:ascii="黑体" w:hAnsi="黑体" w:eastAsia="黑体"/>
                <w:kern w:val="0"/>
              </w:rPr>
              <w:t>第0个工作日</w:t>
            </w:r>
          </w:p>
        </w:tc>
        <w:tc>
          <w:tcPr>
            <w:tcW w:w="2124" w:type="dxa"/>
            <w:vAlign w:val="center"/>
          </w:tcPr>
          <w:p>
            <w:pPr>
              <w:spacing w:line="260" w:lineRule="exact"/>
              <w:jc w:val="center"/>
              <w:rPr>
                <w:rFonts w:ascii="黑体" w:hAnsi="黑体" w:eastAsia="黑体"/>
                <w:kern w:val="0"/>
              </w:rPr>
            </w:pPr>
            <w:r>
              <w:rPr>
                <w:rFonts w:ascii="黑体" w:hAnsi="黑体" w:eastAsia="黑体"/>
                <w:kern w:val="0"/>
              </w:rPr>
              <w:t>第10个工作日</w:t>
            </w:r>
          </w:p>
        </w:tc>
        <w:tc>
          <w:tcPr>
            <w:tcW w:w="1122" w:type="dxa"/>
            <w:vAlign w:val="center"/>
          </w:tcPr>
          <w:p>
            <w:pPr>
              <w:spacing w:line="260" w:lineRule="exact"/>
              <w:jc w:val="center"/>
              <w:rPr>
                <w:rFonts w:ascii="黑体" w:hAnsi="黑体" w:eastAsia="黑体"/>
                <w:kern w:val="0"/>
              </w:rPr>
            </w:pPr>
            <w:r>
              <w:rPr>
                <w:rFonts w:ascii="黑体" w:hAnsi="黑体" w:eastAsia="黑体"/>
                <w:kern w:val="0"/>
              </w:rPr>
              <w:t>不计入审批时限（15个工作日）</w:t>
            </w:r>
          </w:p>
        </w:tc>
        <w:tc>
          <w:tcPr>
            <w:tcW w:w="998" w:type="dxa"/>
            <w:vAlign w:val="center"/>
          </w:tcPr>
          <w:p>
            <w:pPr>
              <w:spacing w:line="260" w:lineRule="exact"/>
              <w:jc w:val="center"/>
              <w:rPr>
                <w:rFonts w:hint="eastAsia" w:ascii="黑体" w:hAnsi="黑体" w:eastAsia="黑体"/>
                <w:kern w:val="0"/>
              </w:rPr>
            </w:pPr>
            <w:r>
              <w:rPr>
                <w:rFonts w:ascii="黑体" w:hAnsi="黑体" w:eastAsia="黑体"/>
                <w:kern w:val="0"/>
              </w:rPr>
              <w:t>第20个</w:t>
            </w:r>
          </w:p>
          <w:p>
            <w:pPr>
              <w:spacing w:line="260" w:lineRule="exact"/>
              <w:jc w:val="center"/>
              <w:rPr>
                <w:rFonts w:ascii="黑体" w:hAnsi="黑体" w:eastAsia="黑体"/>
                <w:kern w:val="0"/>
              </w:rPr>
            </w:pPr>
            <w:r>
              <w:rPr>
                <w:rFonts w:ascii="黑体" w:hAnsi="黑体" w:eastAsia="黑体"/>
                <w:kern w:val="0"/>
              </w:rPr>
              <w:t>工作日</w:t>
            </w:r>
          </w:p>
        </w:tc>
        <w:tc>
          <w:tcPr>
            <w:tcW w:w="1125" w:type="dxa"/>
            <w:vAlign w:val="center"/>
          </w:tcPr>
          <w:p>
            <w:pPr>
              <w:spacing w:line="260" w:lineRule="exact"/>
              <w:jc w:val="center"/>
              <w:rPr>
                <w:rFonts w:ascii="黑体" w:hAnsi="黑体" w:eastAsia="黑体"/>
                <w:kern w:val="0"/>
              </w:rPr>
            </w:pPr>
            <w:r>
              <w:rPr>
                <w:rFonts w:ascii="黑体" w:hAnsi="黑体" w:eastAsia="黑体"/>
                <w:kern w:val="0"/>
              </w:rPr>
              <w:t>不计入审批时限（15个工作日）</w:t>
            </w:r>
          </w:p>
        </w:tc>
        <w:tc>
          <w:tcPr>
            <w:tcW w:w="998" w:type="dxa"/>
            <w:vAlign w:val="center"/>
          </w:tcPr>
          <w:p>
            <w:pPr>
              <w:spacing w:line="260" w:lineRule="exact"/>
              <w:jc w:val="center"/>
              <w:rPr>
                <w:rFonts w:hint="eastAsia" w:ascii="黑体" w:hAnsi="黑体" w:eastAsia="黑体"/>
                <w:kern w:val="0"/>
              </w:rPr>
            </w:pPr>
            <w:r>
              <w:rPr>
                <w:rFonts w:ascii="黑体" w:hAnsi="黑体" w:eastAsia="黑体"/>
                <w:kern w:val="0"/>
              </w:rPr>
              <w:t>第40个</w:t>
            </w:r>
          </w:p>
          <w:p>
            <w:pPr>
              <w:spacing w:line="260" w:lineRule="exact"/>
              <w:jc w:val="center"/>
              <w:rPr>
                <w:rFonts w:ascii="黑体" w:hAnsi="黑体" w:eastAsia="黑体"/>
                <w:kern w:val="0"/>
              </w:rPr>
            </w:pPr>
            <w:r>
              <w:rPr>
                <w:rFonts w:ascii="黑体" w:hAnsi="黑体" w:eastAsia="黑体"/>
                <w:kern w:val="0"/>
              </w:rPr>
              <w:t>工作日</w:t>
            </w:r>
          </w:p>
        </w:tc>
        <w:tc>
          <w:tcPr>
            <w:tcW w:w="1119" w:type="dxa"/>
            <w:vAlign w:val="center"/>
          </w:tcPr>
          <w:p>
            <w:pPr>
              <w:spacing w:line="260" w:lineRule="exact"/>
              <w:jc w:val="center"/>
              <w:rPr>
                <w:rFonts w:ascii="黑体" w:hAnsi="黑体" w:eastAsia="黑体"/>
                <w:kern w:val="0"/>
              </w:rPr>
            </w:pPr>
            <w:r>
              <w:rPr>
                <w:rFonts w:ascii="黑体" w:hAnsi="黑体" w:eastAsia="黑体"/>
                <w:kern w:val="0"/>
              </w:rPr>
              <w:t>不计入审批时限（15个工作日）</w:t>
            </w:r>
          </w:p>
        </w:tc>
        <w:tc>
          <w:tcPr>
            <w:tcW w:w="998" w:type="dxa"/>
            <w:vAlign w:val="center"/>
          </w:tcPr>
          <w:p>
            <w:pPr>
              <w:spacing w:line="260" w:lineRule="exact"/>
              <w:jc w:val="center"/>
              <w:rPr>
                <w:rFonts w:hint="eastAsia" w:ascii="黑体" w:hAnsi="黑体" w:eastAsia="黑体"/>
                <w:kern w:val="0"/>
              </w:rPr>
            </w:pPr>
            <w:r>
              <w:rPr>
                <w:rFonts w:ascii="黑体" w:hAnsi="黑体" w:eastAsia="黑体"/>
                <w:kern w:val="0"/>
              </w:rPr>
              <w:t>第43个</w:t>
            </w:r>
          </w:p>
          <w:p>
            <w:pPr>
              <w:spacing w:line="260" w:lineRule="exact"/>
              <w:jc w:val="center"/>
              <w:rPr>
                <w:rFonts w:ascii="黑体" w:hAnsi="黑体" w:eastAsia="黑体"/>
                <w:kern w:val="0"/>
              </w:rPr>
            </w:pPr>
            <w:r>
              <w:rPr>
                <w:rFonts w:ascii="黑体" w:hAnsi="黑体" w:eastAsia="黑体"/>
                <w:kern w:val="0"/>
              </w:rPr>
              <w:t>工作日</w:t>
            </w:r>
          </w:p>
        </w:tc>
        <w:tc>
          <w:tcPr>
            <w:tcW w:w="1048" w:type="dxa"/>
            <w:vAlign w:val="center"/>
          </w:tcPr>
          <w:p>
            <w:pPr>
              <w:spacing w:line="260" w:lineRule="exact"/>
              <w:jc w:val="center"/>
              <w:rPr>
                <w:rFonts w:hint="eastAsia" w:ascii="黑体" w:hAnsi="黑体" w:eastAsia="黑体"/>
                <w:kern w:val="0"/>
              </w:rPr>
            </w:pPr>
            <w:r>
              <w:rPr>
                <w:rFonts w:ascii="黑体" w:hAnsi="黑体" w:eastAsia="黑体"/>
                <w:kern w:val="0"/>
              </w:rPr>
              <w:t>第45个</w:t>
            </w:r>
          </w:p>
          <w:p>
            <w:pPr>
              <w:spacing w:line="260" w:lineRule="exact"/>
              <w:jc w:val="center"/>
              <w:rPr>
                <w:rFonts w:ascii="黑体" w:hAnsi="黑体" w:eastAsia="黑体"/>
                <w:kern w:val="0"/>
              </w:rPr>
            </w:pPr>
            <w:r>
              <w:rPr>
                <w:rFonts w:ascii="黑体" w:hAnsi="黑体" w:eastAsia="黑体"/>
                <w:kern w:val="0"/>
              </w:rPr>
              <w:t>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1658" w:hRule="atLeast"/>
        </w:trPr>
        <w:tc>
          <w:tcPr>
            <w:tcW w:w="378" w:type="dxa"/>
            <w:vAlign w:val="center"/>
          </w:tcPr>
          <w:p>
            <w:pPr>
              <w:spacing w:line="260" w:lineRule="exact"/>
              <w:jc w:val="center"/>
              <w:rPr>
                <w:rFonts w:ascii="宋体" w:hAnsi="宋体"/>
                <w:kern w:val="0"/>
              </w:rPr>
            </w:pPr>
            <w:r>
              <w:rPr>
                <w:rFonts w:ascii="宋体" w:hAnsi="宋体"/>
                <w:kern w:val="0"/>
              </w:rPr>
              <w:t>1</w:t>
            </w:r>
          </w:p>
        </w:tc>
        <w:tc>
          <w:tcPr>
            <w:tcW w:w="969" w:type="dxa"/>
            <w:vAlign w:val="center"/>
          </w:tcPr>
          <w:p>
            <w:pPr>
              <w:spacing w:line="260" w:lineRule="exact"/>
              <w:jc w:val="center"/>
              <w:rPr>
                <w:rFonts w:ascii="宋体" w:hAnsi="宋体"/>
                <w:kern w:val="0"/>
              </w:rPr>
            </w:pPr>
            <w:r>
              <w:rPr>
                <w:rFonts w:hint="eastAsia" w:ascii="宋体" w:hAnsi="宋体"/>
                <w:kern w:val="0"/>
              </w:rPr>
              <w:t>县</w:t>
            </w:r>
            <w:r>
              <w:rPr>
                <w:rFonts w:ascii="宋体" w:hAnsi="宋体"/>
                <w:kern w:val="0"/>
              </w:rPr>
              <w:t>自然资源局</w:t>
            </w:r>
          </w:p>
        </w:tc>
        <w:tc>
          <w:tcPr>
            <w:tcW w:w="1624" w:type="dxa"/>
            <w:vAlign w:val="center"/>
          </w:tcPr>
          <w:p>
            <w:pPr>
              <w:spacing w:line="260" w:lineRule="exact"/>
              <w:jc w:val="center"/>
              <w:rPr>
                <w:rFonts w:ascii="宋体" w:hAnsi="宋体"/>
                <w:kern w:val="0"/>
              </w:rPr>
            </w:pPr>
            <w:r>
              <w:rPr>
                <w:rFonts w:ascii="宋体" w:hAnsi="宋体"/>
                <w:kern w:val="0"/>
              </w:rPr>
              <w:t>建设工程规划许可</w:t>
            </w:r>
          </w:p>
        </w:tc>
        <w:tc>
          <w:tcPr>
            <w:tcW w:w="1250" w:type="dxa"/>
            <w:vAlign w:val="center"/>
          </w:tcPr>
          <w:p>
            <w:pPr>
              <w:spacing w:line="260" w:lineRule="exact"/>
              <w:jc w:val="center"/>
              <w:rPr>
                <w:rFonts w:ascii="宋体" w:hAnsi="宋体"/>
                <w:kern w:val="0"/>
              </w:rPr>
            </w:pPr>
            <w:r>
              <w:rPr>
                <w:rFonts w:ascii="宋体" w:hAnsi="宋体"/>
                <w:kern w:val="0"/>
              </w:rPr>
              <w:t>网络平台（综合窗口）受理</w:t>
            </w:r>
          </w:p>
        </w:tc>
        <w:tc>
          <w:tcPr>
            <w:tcW w:w="2124" w:type="dxa"/>
            <w:vAlign w:val="center"/>
          </w:tcPr>
          <w:p>
            <w:pPr>
              <w:spacing w:line="260" w:lineRule="exact"/>
              <w:jc w:val="center"/>
              <w:rPr>
                <w:rFonts w:ascii="宋体" w:hAnsi="宋体"/>
                <w:kern w:val="0"/>
              </w:rPr>
            </w:pPr>
            <w:r>
              <w:rPr>
                <w:rFonts w:ascii="宋体" w:hAnsi="宋体"/>
                <w:kern w:val="0"/>
              </w:rPr>
              <w:t>完成方案初审和专家论证，并通知建设单位（个人）同步编制其他涉及的相关技术审查方案。</w:t>
            </w:r>
          </w:p>
        </w:tc>
        <w:tc>
          <w:tcPr>
            <w:tcW w:w="1122" w:type="dxa"/>
            <w:vAlign w:val="center"/>
          </w:tcPr>
          <w:p>
            <w:pPr>
              <w:spacing w:line="260" w:lineRule="exact"/>
              <w:jc w:val="center"/>
              <w:rPr>
                <w:rFonts w:ascii="宋体" w:hAnsi="宋体"/>
                <w:kern w:val="0"/>
              </w:rPr>
            </w:pPr>
            <w:r>
              <w:rPr>
                <w:rFonts w:ascii="宋体" w:hAnsi="宋体"/>
                <w:kern w:val="0"/>
              </w:rPr>
              <w:t>建设单位对方案进行修改</w:t>
            </w:r>
          </w:p>
        </w:tc>
        <w:tc>
          <w:tcPr>
            <w:tcW w:w="998" w:type="dxa"/>
            <w:vAlign w:val="center"/>
          </w:tcPr>
          <w:p>
            <w:pPr>
              <w:spacing w:line="260" w:lineRule="exact"/>
              <w:jc w:val="center"/>
              <w:rPr>
                <w:rFonts w:ascii="宋体" w:hAnsi="宋体"/>
                <w:kern w:val="0"/>
              </w:rPr>
            </w:pPr>
            <w:r>
              <w:rPr>
                <w:rFonts w:ascii="宋体" w:hAnsi="宋体"/>
                <w:kern w:val="0"/>
              </w:rPr>
              <w:t>完成</w:t>
            </w:r>
            <w:r>
              <w:rPr>
                <w:rFonts w:hint="eastAsia" w:ascii="宋体" w:hAnsi="宋体"/>
                <w:kern w:val="0"/>
              </w:rPr>
              <w:t>县</w:t>
            </w:r>
            <w:r>
              <w:rPr>
                <w:rFonts w:ascii="宋体" w:hAnsi="宋体"/>
                <w:kern w:val="0"/>
              </w:rPr>
              <w:t>专题会审议（10个工作日）</w:t>
            </w:r>
          </w:p>
        </w:tc>
        <w:tc>
          <w:tcPr>
            <w:tcW w:w="1125" w:type="dxa"/>
            <w:vAlign w:val="center"/>
          </w:tcPr>
          <w:p>
            <w:pPr>
              <w:spacing w:line="260" w:lineRule="exact"/>
              <w:jc w:val="center"/>
              <w:rPr>
                <w:rFonts w:ascii="宋体" w:hAnsi="宋体"/>
                <w:kern w:val="0"/>
              </w:rPr>
            </w:pPr>
            <w:r>
              <w:rPr>
                <w:rFonts w:ascii="宋体" w:hAnsi="宋体"/>
                <w:kern w:val="0"/>
              </w:rPr>
              <w:t>建设单位对方案进行修改</w:t>
            </w:r>
          </w:p>
        </w:tc>
        <w:tc>
          <w:tcPr>
            <w:tcW w:w="998" w:type="dxa"/>
            <w:vAlign w:val="center"/>
          </w:tcPr>
          <w:p>
            <w:pPr>
              <w:spacing w:line="260" w:lineRule="exact"/>
              <w:jc w:val="center"/>
              <w:rPr>
                <w:rFonts w:ascii="宋体" w:hAnsi="宋体"/>
                <w:kern w:val="0"/>
              </w:rPr>
            </w:pPr>
            <w:r>
              <w:rPr>
                <w:rFonts w:ascii="宋体" w:hAnsi="宋体"/>
                <w:kern w:val="0"/>
              </w:rPr>
              <w:t>完成</w:t>
            </w:r>
            <w:r>
              <w:rPr>
                <w:rFonts w:hint="eastAsia" w:ascii="宋体" w:hAnsi="宋体"/>
                <w:kern w:val="0"/>
              </w:rPr>
              <w:t>县</w:t>
            </w:r>
            <w:r>
              <w:rPr>
                <w:rFonts w:ascii="宋体" w:hAnsi="宋体"/>
                <w:kern w:val="0"/>
              </w:rPr>
              <w:t>委规委会审议（20个工作日）</w:t>
            </w:r>
          </w:p>
        </w:tc>
        <w:tc>
          <w:tcPr>
            <w:tcW w:w="1119" w:type="dxa"/>
            <w:vAlign w:val="center"/>
          </w:tcPr>
          <w:p>
            <w:pPr>
              <w:spacing w:line="260" w:lineRule="exact"/>
              <w:jc w:val="center"/>
              <w:rPr>
                <w:rFonts w:ascii="宋体" w:hAnsi="宋体"/>
                <w:kern w:val="0"/>
              </w:rPr>
            </w:pPr>
            <w:r>
              <w:rPr>
                <w:rFonts w:ascii="宋体" w:hAnsi="宋体"/>
                <w:kern w:val="0"/>
              </w:rPr>
              <w:t>建设单位对方案进行修改并公示</w:t>
            </w:r>
          </w:p>
        </w:tc>
        <w:tc>
          <w:tcPr>
            <w:tcW w:w="998" w:type="dxa"/>
            <w:vAlign w:val="center"/>
          </w:tcPr>
          <w:p>
            <w:pPr>
              <w:spacing w:line="260" w:lineRule="exact"/>
              <w:jc w:val="center"/>
              <w:rPr>
                <w:rFonts w:ascii="宋体" w:hAnsi="宋体"/>
                <w:kern w:val="0"/>
              </w:rPr>
            </w:pPr>
          </w:p>
        </w:tc>
        <w:tc>
          <w:tcPr>
            <w:tcW w:w="1048" w:type="dxa"/>
            <w:vAlign w:val="center"/>
          </w:tcPr>
          <w:p>
            <w:pPr>
              <w:spacing w:line="260" w:lineRule="exact"/>
              <w:jc w:val="center"/>
              <w:rPr>
                <w:rFonts w:ascii="宋体" w:hAnsi="宋体"/>
                <w:kern w:val="0"/>
              </w:rPr>
            </w:pPr>
            <w:r>
              <w:rPr>
                <w:rFonts w:ascii="宋体" w:hAnsi="宋体"/>
                <w:kern w:val="0"/>
              </w:rPr>
              <w:t>核发建设工程规划许可证（5个工作日）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94" w:hRule="atLeast"/>
        </w:trPr>
        <w:tc>
          <w:tcPr>
            <w:tcW w:w="378" w:type="dxa"/>
            <w:vAlign w:val="center"/>
          </w:tcPr>
          <w:p>
            <w:pPr>
              <w:spacing w:line="260" w:lineRule="exact"/>
              <w:jc w:val="center"/>
              <w:rPr>
                <w:rFonts w:ascii="宋体" w:hAnsi="宋体"/>
                <w:kern w:val="0"/>
              </w:rPr>
            </w:pPr>
            <w:r>
              <w:rPr>
                <w:rFonts w:ascii="宋体" w:hAnsi="宋体"/>
                <w:kern w:val="0"/>
              </w:rPr>
              <w:t>2</w:t>
            </w:r>
          </w:p>
        </w:tc>
        <w:tc>
          <w:tcPr>
            <w:tcW w:w="969" w:type="dxa"/>
            <w:vAlign w:val="center"/>
          </w:tcPr>
          <w:p>
            <w:pPr>
              <w:jc w:val="center"/>
              <w:rPr>
                <w:rFonts w:ascii="宋体" w:hAnsi="宋体"/>
              </w:rPr>
            </w:pPr>
            <w:r>
              <w:rPr>
                <w:rFonts w:hint="eastAsia" w:ascii="宋体" w:hAnsi="宋体"/>
                <w:kern w:val="0"/>
              </w:rPr>
              <w:t>县</w:t>
            </w:r>
            <w:r>
              <w:rPr>
                <w:rFonts w:ascii="宋体" w:hAnsi="宋体"/>
                <w:kern w:val="0"/>
              </w:rPr>
              <w:t>自然资源局</w:t>
            </w:r>
          </w:p>
        </w:tc>
        <w:tc>
          <w:tcPr>
            <w:tcW w:w="1624" w:type="dxa"/>
            <w:vAlign w:val="center"/>
          </w:tcPr>
          <w:p>
            <w:pPr>
              <w:spacing w:line="260" w:lineRule="exact"/>
              <w:jc w:val="center"/>
              <w:rPr>
                <w:rFonts w:ascii="宋体" w:hAnsi="宋体"/>
                <w:kern w:val="0"/>
              </w:rPr>
            </w:pPr>
            <w:r>
              <w:rPr>
                <w:rFonts w:ascii="宋体" w:hAnsi="宋体"/>
                <w:kern w:val="0"/>
              </w:rPr>
              <w:t>协议出让国有建设用地使用权审核</w:t>
            </w:r>
          </w:p>
        </w:tc>
        <w:tc>
          <w:tcPr>
            <w:tcW w:w="1250" w:type="dxa"/>
            <w:vAlign w:val="center"/>
          </w:tcPr>
          <w:p>
            <w:pPr>
              <w:spacing w:line="260" w:lineRule="exact"/>
              <w:jc w:val="center"/>
              <w:rPr>
                <w:rFonts w:ascii="宋体" w:hAnsi="宋体"/>
                <w:kern w:val="0"/>
              </w:rPr>
            </w:pPr>
            <w:r>
              <w:rPr>
                <w:rFonts w:ascii="宋体" w:hAnsi="宋体"/>
                <w:kern w:val="0"/>
              </w:rPr>
              <w:t>立项阶段已受理</w:t>
            </w:r>
          </w:p>
        </w:tc>
        <w:tc>
          <w:tcPr>
            <w:tcW w:w="2124" w:type="dxa"/>
            <w:vAlign w:val="center"/>
          </w:tcPr>
          <w:p>
            <w:pPr>
              <w:spacing w:line="260" w:lineRule="exact"/>
              <w:jc w:val="center"/>
              <w:rPr>
                <w:rFonts w:ascii="宋体" w:hAnsi="宋体"/>
                <w:kern w:val="0"/>
              </w:rPr>
            </w:pPr>
            <w:r>
              <w:rPr>
                <w:rFonts w:ascii="宋体" w:hAnsi="宋体"/>
                <w:kern w:val="0"/>
              </w:rPr>
              <w:t>上报</w:t>
            </w:r>
            <w:r>
              <w:rPr>
                <w:rFonts w:hint="eastAsia" w:ascii="宋体" w:hAnsi="宋体"/>
                <w:kern w:val="0"/>
              </w:rPr>
              <w:t>县</w:t>
            </w:r>
            <w:r>
              <w:rPr>
                <w:rFonts w:ascii="宋体" w:hAnsi="宋体"/>
                <w:kern w:val="0"/>
              </w:rPr>
              <w:t>政府审批</w:t>
            </w:r>
          </w:p>
        </w:tc>
        <w:tc>
          <w:tcPr>
            <w:tcW w:w="1122" w:type="dxa"/>
            <w:vAlign w:val="center"/>
          </w:tcPr>
          <w:p>
            <w:pPr>
              <w:spacing w:line="260" w:lineRule="exact"/>
              <w:jc w:val="center"/>
              <w:rPr>
                <w:rFonts w:ascii="宋体" w:hAnsi="宋体"/>
                <w:kern w:val="0"/>
              </w:rPr>
            </w:pPr>
            <w:r>
              <w:rPr>
                <w:rFonts w:ascii="宋体" w:hAnsi="宋体"/>
                <w:kern w:val="0"/>
              </w:rPr>
              <w:t>上报</w:t>
            </w:r>
            <w:r>
              <w:rPr>
                <w:rFonts w:hint="eastAsia" w:ascii="宋体" w:hAnsi="宋体"/>
                <w:kern w:val="0"/>
              </w:rPr>
              <w:t>县</w:t>
            </w:r>
            <w:r>
              <w:rPr>
                <w:rFonts w:ascii="宋体" w:hAnsi="宋体"/>
                <w:kern w:val="0"/>
              </w:rPr>
              <w:t>政府审批</w:t>
            </w:r>
          </w:p>
        </w:tc>
        <w:tc>
          <w:tcPr>
            <w:tcW w:w="2123" w:type="dxa"/>
            <w:gridSpan w:val="2"/>
            <w:vAlign w:val="center"/>
          </w:tcPr>
          <w:p>
            <w:pPr>
              <w:spacing w:line="260" w:lineRule="exact"/>
              <w:jc w:val="center"/>
              <w:rPr>
                <w:rFonts w:ascii="宋体" w:hAnsi="宋体"/>
                <w:kern w:val="0"/>
              </w:rPr>
            </w:pPr>
            <w:r>
              <w:rPr>
                <w:rFonts w:ascii="宋体" w:hAnsi="宋体"/>
                <w:kern w:val="0"/>
              </w:rPr>
              <w:t>上报</w:t>
            </w:r>
            <w:r>
              <w:rPr>
                <w:rFonts w:hint="eastAsia" w:ascii="宋体" w:hAnsi="宋体"/>
                <w:kern w:val="0"/>
              </w:rPr>
              <w:t>县</w:t>
            </w:r>
            <w:r>
              <w:rPr>
                <w:rFonts w:ascii="宋体" w:hAnsi="宋体"/>
                <w:kern w:val="0"/>
              </w:rPr>
              <w:t>政府审批</w:t>
            </w:r>
          </w:p>
        </w:tc>
        <w:tc>
          <w:tcPr>
            <w:tcW w:w="998" w:type="dxa"/>
            <w:vAlign w:val="center"/>
          </w:tcPr>
          <w:p>
            <w:pPr>
              <w:spacing w:line="260" w:lineRule="exact"/>
              <w:jc w:val="center"/>
              <w:rPr>
                <w:rFonts w:ascii="宋体" w:hAnsi="宋体"/>
                <w:kern w:val="0"/>
              </w:rPr>
            </w:pPr>
            <w:r>
              <w:rPr>
                <w:rFonts w:ascii="宋体" w:hAnsi="宋体"/>
                <w:kern w:val="0"/>
              </w:rPr>
              <w:t>下达批复</w:t>
            </w:r>
          </w:p>
        </w:tc>
        <w:tc>
          <w:tcPr>
            <w:tcW w:w="1119" w:type="dxa"/>
            <w:vAlign w:val="center"/>
          </w:tcPr>
          <w:p>
            <w:pPr>
              <w:spacing w:line="260" w:lineRule="exact"/>
              <w:jc w:val="center"/>
              <w:rPr>
                <w:rFonts w:ascii="宋体" w:hAnsi="宋体"/>
                <w:kern w:val="0"/>
              </w:rPr>
            </w:pPr>
          </w:p>
        </w:tc>
        <w:tc>
          <w:tcPr>
            <w:tcW w:w="998" w:type="dxa"/>
            <w:vAlign w:val="center"/>
          </w:tcPr>
          <w:p>
            <w:pPr>
              <w:spacing w:line="260" w:lineRule="exact"/>
              <w:jc w:val="center"/>
              <w:rPr>
                <w:rFonts w:ascii="宋体" w:hAnsi="宋体"/>
                <w:kern w:val="0"/>
              </w:rPr>
            </w:pPr>
          </w:p>
        </w:tc>
        <w:tc>
          <w:tcPr>
            <w:tcW w:w="1048" w:type="dxa"/>
            <w:vAlign w:val="center"/>
          </w:tcPr>
          <w:p>
            <w:pPr>
              <w:spacing w:line="260" w:lineRule="exact"/>
              <w:jc w:val="center"/>
              <w:rPr>
                <w:rFonts w:ascii="宋体" w:hAnsi="宋体"/>
                <w:kern w:val="0"/>
              </w:rPr>
            </w:pPr>
            <w:r>
              <w:rPr>
                <w:rFonts w:ascii="宋体" w:hAnsi="宋体"/>
                <w:kern w:val="0"/>
              </w:rPr>
              <w:t>核发不动产权登记证（5个工作日）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94" w:hRule="atLeast"/>
        </w:trPr>
        <w:tc>
          <w:tcPr>
            <w:tcW w:w="378" w:type="dxa"/>
            <w:vAlign w:val="center"/>
          </w:tcPr>
          <w:p>
            <w:pPr>
              <w:spacing w:line="260" w:lineRule="exact"/>
              <w:jc w:val="center"/>
              <w:rPr>
                <w:rFonts w:ascii="宋体" w:hAnsi="宋体"/>
                <w:kern w:val="0"/>
              </w:rPr>
            </w:pPr>
            <w:r>
              <w:rPr>
                <w:rFonts w:ascii="宋体" w:hAnsi="宋体"/>
                <w:kern w:val="0"/>
              </w:rPr>
              <w:t>3</w:t>
            </w:r>
          </w:p>
        </w:tc>
        <w:tc>
          <w:tcPr>
            <w:tcW w:w="969" w:type="dxa"/>
            <w:vAlign w:val="center"/>
          </w:tcPr>
          <w:p>
            <w:pPr>
              <w:jc w:val="center"/>
              <w:rPr>
                <w:rFonts w:ascii="宋体" w:hAnsi="宋体"/>
              </w:rPr>
            </w:pPr>
            <w:r>
              <w:rPr>
                <w:rFonts w:hint="eastAsia" w:ascii="宋体" w:hAnsi="宋体"/>
                <w:kern w:val="0"/>
              </w:rPr>
              <w:t>县</w:t>
            </w:r>
            <w:r>
              <w:rPr>
                <w:rFonts w:ascii="宋体" w:hAnsi="宋体"/>
                <w:kern w:val="0"/>
              </w:rPr>
              <w:t>自然资源局</w:t>
            </w:r>
          </w:p>
        </w:tc>
        <w:tc>
          <w:tcPr>
            <w:tcW w:w="1624" w:type="dxa"/>
            <w:vAlign w:val="center"/>
          </w:tcPr>
          <w:p>
            <w:pPr>
              <w:spacing w:line="260" w:lineRule="exact"/>
              <w:jc w:val="center"/>
              <w:rPr>
                <w:rFonts w:ascii="宋体" w:hAnsi="宋体"/>
                <w:kern w:val="0"/>
              </w:rPr>
            </w:pPr>
            <w:r>
              <w:rPr>
                <w:rFonts w:ascii="宋体" w:hAnsi="宋体"/>
                <w:kern w:val="0"/>
              </w:rPr>
              <w:t>租赁国有建设用地使用权审核</w:t>
            </w:r>
          </w:p>
        </w:tc>
        <w:tc>
          <w:tcPr>
            <w:tcW w:w="1250" w:type="dxa"/>
            <w:vAlign w:val="center"/>
          </w:tcPr>
          <w:p>
            <w:pPr>
              <w:spacing w:line="260" w:lineRule="exact"/>
              <w:jc w:val="center"/>
              <w:rPr>
                <w:rFonts w:ascii="宋体" w:hAnsi="宋体"/>
                <w:kern w:val="0"/>
              </w:rPr>
            </w:pPr>
            <w:r>
              <w:rPr>
                <w:rFonts w:ascii="宋体" w:hAnsi="宋体"/>
                <w:kern w:val="0"/>
              </w:rPr>
              <w:t>立项阶段已受理</w:t>
            </w:r>
          </w:p>
        </w:tc>
        <w:tc>
          <w:tcPr>
            <w:tcW w:w="2124" w:type="dxa"/>
            <w:vAlign w:val="center"/>
          </w:tcPr>
          <w:p>
            <w:pPr>
              <w:spacing w:line="260" w:lineRule="exact"/>
              <w:jc w:val="center"/>
              <w:rPr>
                <w:rFonts w:ascii="宋体" w:hAnsi="宋体"/>
                <w:kern w:val="0"/>
              </w:rPr>
            </w:pPr>
            <w:r>
              <w:rPr>
                <w:rFonts w:ascii="宋体" w:hAnsi="宋体"/>
                <w:kern w:val="0"/>
              </w:rPr>
              <w:t>上报</w:t>
            </w:r>
            <w:r>
              <w:rPr>
                <w:rFonts w:hint="eastAsia" w:ascii="宋体" w:hAnsi="宋体"/>
                <w:kern w:val="0"/>
              </w:rPr>
              <w:t>县</w:t>
            </w:r>
            <w:r>
              <w:rPr>
                <w:rFonts w:ascii="宋体" w:hAnsi="宋体"/>
                <w:kern w:val="0"/>
              </w:rPr>
              <w:t>政府审批</w:t>
            </w:r>
          </w:p>
        </w:tc>
        <w:tc>
          <w:tcPr>
            <w:tcW w:w="1122" w:type="dxa"/>
            <w:vAlign w:val="center"/>
          </w:tcPr>
          <w:p>
            <w:pPr>
              <w:spacing w:line="260" w:lineRule="exact"/>
              <w:jc w:val="center"/>
              <w:rPr>
                <w:rFonts w:ascii="宋体" w:hAnsi="宋体"/>
                <w:kern w:val="0"/>
              </w:rPr>
            </w:pPr>
            <w:r>
              <w:rPr>
                <w:rFonts w:ascii="宋体" w:hAnsi="宋体"/>
                <w:kern w:val="0"/>
              </w:rPr>
              <w:t>上报</w:t>
            </w:r>
            <w:r>
              <w:rPr>
                <w:rFonts w:hint="eastAsia" w:ascii="宋体" w:hAnsi="宋体"/>
                <w:kern w:val="0"/>
              </w:rPr>
              <w:t>县</w:t>
            </w:r>
            <w:r>
              <w:rPr>
                <w:rFonts w:ascii="宋体" w:hAnsi="宋体"/>
                <w:kern w:val="0"/>
              </w:rPr>
              <w:t>政府审批</w:t>
            </w:r>
          </w:p>
        </w:tc>
        <w:tc>
          <w:tcPr>
            <w:tcW w:w="2123" w:type="dxa"/>
            <w:gridSpan w:val="2"/>
            <w:vAlign w:val="center"/>
          </w:tcPr>
          <w:p>
            <w:pPr>
              <w:spacing w:line="260" w:lineRule="exact"/>
              <w:jc w:val="center"/>
              <w:rPr>
                <w:rFonts w:ascii="宋体" w:hAnsi="宋体"/>
                <w:kern w:val="0"/>
              </w:rPr>
            </w:pPr>
            <w:r>
              <w:rPr>
                <w:rFonts w:ascii="宋体" w:hAnsi="宋体"/>
                <w:kern w:val="0"/>
              </w:rPr>
              <w:t>上报</w:t>
            </w:r>
            <w:r>
              <w:rPr>
                <w:rFonts w:hint="eastAsia" w:ascii="宋体" w:hAnsi="宋体"/>
                <w:kern w:val="0"/>
              </w:rPr>
              <w:t>县</w:t>
            </w:r>
            <w:r>
              <w:rPr>
                <w:rFonts w:ascii="宋体" w:hAnsi="宋体"/>
                <w:kern w:val="0"/>
              </w:rPr>
              <w:t>政府审批</w:t>
            </w:r>
          </w:p>
        </w:tc>
        <w:tc>
          <w:tcPr>
            <w:tcW w:w="998" w:type="dxa"/>
            <w:vAlign w:val="center"/>
          </w:tcPr>
          <w:p>
            <w:pPr>
              <w:spacing w:line="260" w:lineRule="exact"/>
              <w:jc w:val="center"/>
              <w:rPr>
                <w:rFonts w:ascii="宋体" w:hAnsi="宋体"/>
                <w:kern w:val="0"/>
              </w:rPr>
            </w:pPr>
            <w:r>
              <w:rPr>
                <w:rFonts w:ascii="宋体" w:hAnsi="宋体"/>
                <w:kern w:val="0"/>
              </w:rPr>
              <w:t>下达批复</w:t>
            </w:r>
          </w:p>
        </w:tc>
        <w:tc>
          <w:tcPr>
            <w:tcW w:w="1119" w:type="dxa"/>
            <w:vAlign w:val="center"/>
          </w:tcPr>
          <w:p>
            <w:pPr>
              <w:spacing w:line="260" w:lineRule="exact"/>
              <w:jc w:val="center"/>
              <w:rPr>
                <w:rFonts w:ascii="宋体" w:hAnsi="宋体"/>
                <w:kern w:val="0"/>
              </w:rPr>
            </w:pPr>
          </w:p>
        </w:tc>
        <w:tc>
          <w:tcPr>
            <w:tcW w:w="998" w:type="dxa"/>
            <w:vAlign w:val="center"/>
          </w:tcPr>
          <w:p>
            <w:pPr>
              <w:spacing w:line="260" w:lineRule="exact"/>
              <w:jc w:val="center"/>
              <w:rPr>
                <w:rFonts w:ascii="宋体" w:hAnsi="宋体"/>
                <w:kern w:val="0"/>
              </w:rPr>
            </w:pPr>
          </w:p>
        </w:tc>
        <w:tc>
          <w:tcPr>
            <w:tcW w:w="1048" w:type="dxa"/>
            <w:vAlign w:val="center"/>
          </w:tcPr>
          <w:p>
            <w:pPr>
              <w:spacing w:line="260" w:lineRule="exact"/>
              <w:jc w:val="center"/>
              <w:rPr>
                <w:rFonts w:ascii="宋体" w:hAnsi="宋体"/>
                <w:kern w:val="0"/>
              </w:rPr>
            </w:pPr>
            <w:r>
              <w:rPr>
                <w:rFonts w:ascii="宋体" w:hAnsi="宋体"/>
                <w:kern w:val="0"/>
              </w:rPr>
              <w:t>核发不动产权登记证（5个工作日）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94" w:hRule="atLeast"/>
        </w:trPr>
        <w:tc>
          <w:tcPr>
            <w:tcW w:w="378" w:type="dxa"/>
            <w:vAlign w:val="center"/>
          </w:tcPr>
          <w:p>
            <w:pPr>
              <w:spacing w:line="260" w:lineRule="exact"/>
              <w:jc w:val="center"/>
              <w:rPr>
                <w:rFonts w:ascii="宋体" w:hAnsi="宋体"/>
                <w:kern w:val="0"/>
              </w:rPr>
            </w:pPr>
            <w:r>
              <w:rPr>
                <w:rFonts w:ascii="宋体" w:hAnsi="宋体"/>
                <w:kern w:val="0"/>
              </w:rPr>
              <w:t>4</w:t>
            </w:r>
          </w:p>
        </w:tc>
        <w:tc>
          <w:tcPr>
            <w:tcW w:w="969" w:type="dxa"/>
            <w:vAlign w:val="center"/>
          </w:tcPr>
          <w:p>
            <w:pPr>
              <w:jc w:val="center"/>
              <w:rPr>
                <w:rFonts w:ascii="宋体" w:hAnsi="宋体"/>
              </w:rPr>
            </w:pPr>
            <w:r>
              <w:rPr>
                <w:rFonts w:hint="eastAsia" w:ascii="宋体" w:hAnsi="宋体"/>
                <w:kern w:val="0"/>
              </w:rPr>
              <w:t>县</w:t>
            </w:r>
            <w:r>
              <w:rPr>
                <w:rFonts w:ascii="宋体" w:hAnsi="宋体"/>
                <w:kern w:val="0"/>
              </w:rPr>
              <w:t>自然资源局</w:t>
            </w:r>
          </w:p>
        </w:tc>
        <w:tc>
          <w:tcPr>
            <w:tcW w:w="1624" w:type="dxa"/>
            <w:vAlign w:val="center"/>
          </w:tcPr>
          <w:p>
            <w:pPr>
              <w:spacing w:line="260" w:lineRule="exact"/>
              <w:jc w:val="center"/>
              <w:rPr>
                <w:rFonts w:ascii="宋体" w:hAnsi="宋体"/>
                <w:kern w:val="0"/>
              </w:rPr>
            </w:pPr>
            <w:r>
              <w:rPr>
                <w:rFonts w:ascii="宋体" w:hAnsi="宋体"/>
                <w:kern w:val="0"/>
              </w:rPr>
              <w:t>划拨国有建设用地使用权审核</w:t>
            </w:r>
          </w:p>
        </w:tc>
        <w:tc>
          <w:tcPr>
            <w:tcW w:w="1250" w:type="dxa"/>
            <w:vAlign w:val="center"/>
          </w:tcPr>
          <w:p>
            <w:pPr>
              <w:spacing w:line="260" w:lineRule="exact"/>
              <w:jc w:val="center"/>
              <w:rPr>
                <w:rFonts w:ascii="宋体" w:hAnsi="宋体"/>
                <w:kern w:val="0"/>
              </w:rPr>
            </w:pPr>
            <w:r>
              <w:rPr>
                <w:rFonts w:ascii="宋体" w:hAnsi="宋体"/>
                <w:kern w:val="0"/>
              </w:rPr>
              <w:t>立项阶段已受理</w:t>
            </w:r>
          </w:p>
        </w:tc>
        <w:tc>
          <w:tcPr>
            <w:tcW w:w="2124" w:type="dxa"/>
            <w:vAlign w:val="center"/>
          </w:tcPr>
          <w:p>
            <w:pPr>
              <w:spacing w:line="260" w:lineRule="exact"/>
              <w:jc w:val="center"/>
              <w:rPr>
                <w:rFonts w:ascii="宋体" w:hAnsi="宋体"/>
                <w:kern w:val="0"/>
              </w:rPr>
            </w:pPr>
            <w:r>
              <w:rPr>
                <w:rFonts w:ascii="宋体" w:hAnsi="宋体"/>
                <w:kern w:val="0"/>
              </w:rPr>
              <w:t>上报</w:t>
            </w:r>
            <w:r>
              <w:rPr>
                <w:rFonts w:hint="eastAsia" w:ascii="宋体" w:hAnsi="宋体"/>
                <w:kern w:val="0"/>
              </w:rPr>
              <w:t>县</w:t>
            </w:r>
            <w:r>
              <w:rPr>
                <w:rFonts w:ascii="宋体" w:hAnsi="宋体"/>
                <w:kern w:val="0"/>
              </w:rPr>
              <w:t>政府审批</w:t>
            </w:r>
          </w:p>
        </w:tc>
        <w:tc>
          <w:tcPr>
            <w:tcW w:w="1122" w:type="dxa"/>
            <w:vAlign w:val="center"/>
          </w:tcPr>
          <w:p>
            <w:pPr>
              <w:spacing w:line="260" w:lineRule="exact"/>
              <w:jc w:val="center"/>
              <w:rPr>
                <w:rFonts w:ascii="宋体" w:hAnsi="宋体"/>
                <w:kern w:val="0"/>
              </w:rPr>
            </w:pPr>
            <w:r>
              <w:rPr>
                <w:rFonts w:ascii="宋体" w:hAnsi="宋体"/>
                <w:kern w:val="0"/>
              </w:rPr>
              <w:t>上报</w:t>
            </w:r>
            <w:r>
              <w:rPr>
                <w:rFonts w:hint="eastAsia" w:ascii="宋体" w:hAnsi="宋体"/>
                <w:kern w:val="0"/>
              </w:rPr>
              <w:t>县</w:t>
            </w:r>
            <w:r>
              <w:rPr>
                <w:rFonts w:ascii="宋体" w:hAnsi="宋体"/>
                <w:kern w:val="0"/>
              </w:rPr>
              <w:t>政府审批</w:t>
            </w:r>
          </w:p>
        </w:tc>
        <w:tc>
          <w:tcPr>
            <w:tcW w:w="2123" w:type="dxa"/>
            <w:gridSpan w:val="2"/>
            <w:vAlign w:val="center"/>
          </w:tcPr>
          <w:p>
            <w:pPr>
              <w:spacing w:line="260" w:lineRule="exact"/>
              <w:jc w:val="center"/>
              <w:rPr>
                <w:rFonts w:ascii="宋体" w:hAnsi="宋体"/>
                <w:kern w:val="0"/>
              </w:rPr>
            </w:pPr>
            <w:r>
              <w:rPr>
                <w:rFonts w:ascii="宋体" w:hAnsi="宋体"/>
                <w:kern w:val="0"/>
              </w:rPr>
              <w:t>上报</w:t>
            </w:r>
            <w:r>
              <w:rPr>
                <w:rFonts w:hint="eastAsia" w:ascii="宋体" w:hAnsi="宋体"/>
                <w:kern w:val="0"/>
              </w:rPr>
              <w:t>县</w:t>
            </w:r>
            <w:r>
              <w:rPr>
                <w:rFonts w:ascii="宋体" w:hAnsi="宋体"/>
                <w:kern w:val="0"/>
              </w:rPr>
              <w:t>政府审批</w:t>
            </w:r>
          </w:p>
        </w:tc>
        <w:tc>
          <w:tcPr>
            <w:tcW w:w="998" w:type="dxa"/>
            <w:vAlign w:val="center"/>
          </w:tcPr>
          <w:p>
            <w:pPr>
              <w:spacing w:line="260" w:lineRule="exact"/>
              <w:jc w:val="center"/>
              <w:rPr>
                <w:rFonts w:ascii="宋体" w:hAnsi="宋体"/>
                <w:kern w:val="0"/>
              </w:rPr>
            </w:pPr>
            <w:r>
              <w:rPr>
                <w:rFonts w:ascii="宋体" w:hAnsi="宋体"/>
                <w:kern w:val="0"/>
              </w:rPr>
              <w:t>下达批复和划拨决定书</w:t>
            </w:r>
          </w:p>
        </w:tc>
        <w:tc>
          <w:tcPr>
            <w:tcW w:w="1119" w:type="dxa"/>
            <w:vAlign w:val="center"/>
          </w:tcPr>
          <w:p>
            <w:pPr>
              <w:spacing w:line="260" w:lineRule="exact"/>
              <w:jc w:val="center"/>
              <w:rPr>
                <w:rFonts w:ascii="宋体" w:hAnsi="宋体"/>
                <w:kern w:val="0"/>
              </w:rPr>
            </w:pPr>
          </w:p>
        </w:tc>
        <w:tc>
          <w:tcPr>
            <w:tcW w:w="998" w:type="dxa"/>
            <w:vAlign w:val="center"/>
          </w:tcPr>
          <w:p>
            <w:pPr>
              <w:spacing w:line="260" w:lineRule="exact"/>
              <w:jc w:val="center"/>
              <w:rPr>
                <w:rFonts w:ascii="宋体" w:hAnsi="宋体"/>
                <w:kern w:val="0"/>
              </w:rPr>
            </w:pPr>
          </w:p>
        </w:tc>
        <w:tc>
          <w:tcPr>
            <w:tcW w:w="1048" w:type="dxa"/>
            <w:vAlign w:val="center"/>
          </w:tcPr>
          <w:p>
            <w:pPr>
              <w:spacing w:line="260" w:lineRule="exact"/>
              <w:jc w:val="center"/>
              <w:rPr>
                <w:rFonts w:ascii="宋体" w:hAnsi="宋体"/>
                <w:kern w:val="0"/>
              </w:rPr>
            </w:pPr>
            <w:r>
              <w:rPr>
                <w:rFonts w:ascii="宋体" w:hAnsi="宋体"/>
                <w:kern w:val="0"/>
              </w:rPr>
              <w:t>核发不动产权登记证（5个工作日）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1043" w:hRule="atLeast"/>
        </w:trPr>
        <w:tc>
          <w:tcPr>
            <w:tcW w:w="378" w:type="dxa"/>
            <w:vAlign w:val="center"/>
          </w:tcPr>
          <w:p>
            <w:pPr>
              <w:spacing w:line="260" w:lineRule="exact"/>
              <w:jc w:val="center"/>
              <w:rPr>
                <w:rFonts w:ascii="宋体" w:hAnsi="宋体"/>
                <w:kern w:val="0"/>
              </w:rPr>
            </w:pPr>
            <w:r>
              <w:rPr>
                <w:rFonts w:ascii="宋体" w:hAnsi="宋体"/>
                <w:kern w:val="0"/>
              </w:rPr>
              <w:t>5</w:t>
            </w:r>
          </w:p>
        </w:tc>
        <w:tc>
          <w:tcPr>
            <w:tcW w:w="969" w:type="dxa"/>
            <w:vAlign w:val="center"/>
          </w:tcPr>
          <w:p>
            <w:pPr>
              <w:spacing w:line="260" w:lineRule="exact"/>
              <w:jc w:val="center"/>
              <w:rPr>
                <w:rFonts w:hint="eastAsia" w:ascii="宋体" w:hAnsi="宋体" w:eastAsia="宋体"/>
                <w:kern w:val="0"/>
                <w:lang w:eastAsia="zh-CN"/>
              </w:rPr>
            </w:pPr>
            <w:r>
              <w:rPr>
                <w:rFonts w:hint="eastAsia" w:ascii="宋体" w:hAnsi="宋体"/>
                <w:kern w:val="0"/>
              </w:rPr>
              <w:t>县</w:t>
            </w:r>
            <w:r>
              <w:rPr>
                <w:rFonts w:hint="eastAsia" w:ascii="宋体" w:hAnsi="宋体"/>
                <w:kern w:val="0"/>
                <w:lang w:eastAsia="zh-CN"/>
              </w:rPr>
              <w:t>住建局</w:t>
            </w:r>
          </w:p>
        </w:tc>
        <w:tc>
          <w:tcPr>
            <w:tcW w:w="1624" w:type="dxa"/>
            <w:vAlign w:val="center"/>
          </w:tcPr>
          <w:p>
            <w:pPr>
              <w:spacing w:line="260" w:lineRule="exact"/>
              <w:jc w:val="center"/>
              <w:rPr>
                <w:rFonts w:ascii="宋体" w:hAnsi="宋体"/>
                <w:kern w:val="0"/>
              </w:rPr>
            </w:pPr>
            <w:r>
              <w:rPr>
                <w:rFonts w:ascii="宋体" w:hAnsi="宋体"/>
                <w:kern w:val="0"/>
              </w:rPr>
              <w:t>人民防空设计方案审查</w:t>
            </w:r>
          </w:p>
        </w:tc>
        <w:tc>
          <w:tcPr>
            <w:tcW w:w="1250" w:type="dxa"/>
            <w:vAlign w:val="center"/>
          </w:tcPr>
          <w:p>
            <w:pPr>
              <w:spacing w:line="260" w:lineRule="exact"/>
              <w:jc w:val="center"/>
              <w:rPr>
                <w:rFonts w:ascii="宋体" w:hAnsi="宋体"/>
                <w:kern w:val="0"/>
              </w:rPr>
            </w:pPr>
            <w:r>
              <w:rPr>
                <w:rFonts w:ascii="宋体" w:hAnsi="宋体"/>
                <w:kern w:val="0"/>
              </w:rPr>
              <w:t>网络平台（综合窗口）受理</w:t>
            </w:r>
          </w:p>
        </w:tc>
        <w:tc>
          <w:tcPr>
            <w:tcW w:w="2124" w:type="dxa"/>
            <w:vAlign w:val="center"/>
          </w:tcPr>
          <w:p>
            <w:pPr>
              <w:spacing w:line="260" w:lineRule="exact"/>
              <w:jc w:val="center"/>
              <w:rPr>
                <w:rFonts w:ascii="宋体" w:hAnsi="宋体"/>
                <w:kern w:val="0"/>
              </w:rPr>
            </w:pPr>
            <w:r>
              <w:rPr>
                <w:rFonts w:ascii="宋体" w:hAnsi="宋体"/>
                <w:kern w:val="0"/>
              </w:rPr>
              <w:t>人民防空设计方案审查与工程设计方案审查同步进行</w:t>
            </w:r>
          </w:p>
        </w:tc>
        <w:tc>
          <w:tcPr>
            <w:tcW w:w="1122" w:type="dxa"/>
            <w:vAlign w:val="center"/>
          </w:tcPr>
          <w:p>
            <w:pPr>
              <w:spacing w:line="260" w:lineRule="exact"/>
              <w:jc w:val="center"/>
              <w:rPr>
                <w:rFonts w:ascii="宋体" w:hAnsi="宋体"/>
                <w:kern w:val="0"/>
              </w:rPr>
            </w:pPr>
          </w:p>
        </w:tc>
        <w:tc>
          <w:tcPr>
            <w:tcW w:w="3121" w:type="dxa"/>
            <w:gridSpan w:val="3"/>
            <w:vAlign w:val="center"/>
          </w:tcPr>
          <w:p>
            <w:pPr>
              <w:spacing w:line="260" w:lineRule="exact"/>
              <w:jc w:val="center"/>
              <w:rPr>
                <w:rFonts w:ascii="宋体" w:hAnsi="宋体"/>
                <w:kern w:val="0"/>
              </w:rPr>
            </w:pPr>
          </w:p>
        </w:tc>
        <w:tc>
          <w:tcPr>
            <w:tcW w:w="1119" w:type="dxa"/>
            <w:vAlign w:val="center"/>
          </w:tcPr>
          <w:p>
            <w:pPr>
              <w:spacing w:line="260" w:lineRule="exact"/>
              <w:jc w:val="center"/>
              <w:rPr>
                <w:rFonts w:ascii="宋体" w:hAnsi="宋体"/>
                <w:kern w:val="0"/>
              </w:rPr>
            </w:pPr>
          </w:p>
        </w:tc>
        <w:tc>
          <w:tcPr>
            <w:tcW w:w="998" w:type="dxa"/>
            <w:vAlign w:val="center"/>
          </w:tcPr>
          <w:p>
            <w:pPr>
              <w:spacing w:line="260" w:lineRule="exact"/>
              <w:jc w:val="center"/>
              <w:rPr>
                <w:rFonts w:ascii="宋体" w:hAnsi="宋体"/>
                <w:kern w:val="0"/>
              </w:rPr>
            </w:pPr>
            <w:r>
              <w:rPr>
                <w:rFonts w:ascii="宋体" w:hAnsi="宋体"/>
                <w:kern w:val="0"/>
              </w:rPr>
              <w:t>核发行政许可批复文件</w:t>
            </w:r>
          </w:p>
        </w:tc>
        <w:tc>
          <w:tcPr>
            <w:tcW w:w="1048" w:type="dxa"/>
            <w:vAlign w:val="center"/>
          </w:tcPr>
          <w:p>
            <w:pPr>
              <w:spacing w:line="260" w:lineRule="exact"/>
              <w:jc w:val="center"/>
              <w:rPr>
                <w:rFonts w:ascii="宋体" w:hAns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94" w:hRule="atLeast"/>
        </w:trPr>
        <w:tc>
          <w:tcPr>
            <w:tcW w:w="378" w:type="dxa"/>
            <w:vAlign w:val="center"/>
          </w:tcPr>
          <w:p>
            <w:pPr>
              <w:spacing w:line="260" w:lineRule="exact"/>
              <w:jc w:val="center"/>
              <w:rPr>
                <w:rFonts w:ascii="宋体" w:hAnsi="宋体"/>
                <w:kern w:val="0"/>
              </w:rPr>
            </w:pPr>
            <w:r>
              <w:rPr>
                <w:rFonts w:ascii="宋体" w:hAnsi="宋体"/>
                <w:kern w:val="0"/>
              </w:rPr>
              <w:t>6</w:t>
            </w:r>
          </w:p>
        </w:tc>
        <w:tc>
          <w:tcPr>
            <w:tcW w:w="969" w:type="dxa"/>
            <w:vAlign w:val="center"/>
          </w:tcPr>
          <w:p>
            <w:pPr>
              <w:spacing w:line="260" w:lineRule="exact"/>
              <w:jc w:val="center"/>
              <w:rPr>
                <w:rFonts w:ascii="宋体" w:hAnsi="宋体"/>
                <w:kern w:val="0"/>
              </w:rPr>
            </w:pPr>
            <w:r>
              <w:rPr>
                <w:rFonts w:hint="eastAsia" w:ascii="宋体" w:hAnsi="宋体"/>
                <w:kern w:val="0"/>
              </w:rPr>
              <w:t>县</w:t>
            </w:r>
            <w:r>
              <w:rPr>
                <w:rFonts w:ascii="宋体" w:hAnsi="宋体"/>
                <w:kern w:val="0"/>
              </w:rPr>
              <w:t>水利局</w:t>
            </w:r>
          </w:p>
        </w:tc>
        <w:tc>
          <w:tcPr>
            <w:tcW w:w="1624" w:type="dxa"/>
            <w:vAlign w:val="center"/>
          </w:tcPr>
          <w:p>
            <w:pPr>
              <w:spacing w:line="260" w:lineRule="exact"/>
              <w:jc w:val="center"/>
              <w:rPr>
                <w:rFonts w:ascii="宋体" w:hAnsi="宋体"/>
                <w:kern w:val="0"/>
              </w:rPr>
            </w:pPr>
            <w:r>
              <w:rPr>
                <w:rFonts w:ascii="宋体" w:hAnsi="宋体"/>
                <w:kern w:val="0"/>
              </w:rPr>
              <w:t>洪水影响评价审批</w:t>
            </w:r>
          </w:p>
        </w:tc>
        <w:tc>
          <w:tcPr>
            <w:tcW w:w="1250" w:type="dxa"/>
            <w:vAlign w:val="center"/>
          </w:tcPr>
          <w:p>
            <w:pPr>
              <w:spacing w:line="260" w:lineRule="exact"/>
              <w:jc w:val="center"/>
              <w:rPr>
                <w:rFonts w:ascii="宋体" w:hAnsi="宋体"/>
                <w:kern w:val="0"/>
              </w:rPr>
            </w:pPr>
            <w:r>
              <w:rPr>
                <w:rFonts w:ascii="宋体" w:hAnsi="宋体"/>
                <w:kern w:val="0"/>
              </w:rPr>
              <w:t>网络平台（综合窗口）受理</w:t>
            </w:r>
          </w:p>
        </w:tc>
        <w:tc>
          <w:tcPr>
            <w:tcW w:w="2124" w:type="dxa"/>
            <w:vAlign w:val="center"/>
          </w:tcPr>
          <w:p>
            <w:pPr>
              <w:spacing w:line="260" w:lineRule="exact"/>
              <w:jc w:val="center"/>
              <w:rPr>
                <w:rFonts w:ascii="宋体" w:hAnsi="宋体"/>
                <w:kern w:val="0"/>
              </w:rPr>
            </w:pPr>
            <w:r>
              <w:rPr>
                <w:rFonts w:ascii="宋体" w:hAnsi="宋体"/>
                <w:kern w:val="0"/>
              </w:rPr>
              <w:t>洪水影响评价报告审查与规划设计方案审查同步进行</w:t>
            </w:r>
          </w:p>
        </w:tc>
        <w:tc>
          <w:tcPr>
            <w:tcW w:w="1122" w:type="dxa"/>
            <w:vAlign w:val="center"/>
          </w:tcPr>
          <w:p>
            <w:pPr>
              <w:spacing w:line="260" w:lineRule="exact"/>
              <w:jc w:val="center"/>
              <w:rPr>
                <w:rFonts w:ascii="宋体" w:hAnsi="宋体"/>
                <w:kern w:val="0"/>
              </w:rPr>
            </w:pPr>
          </w:p>
        </w:tc>
        <w:tc>
          <w:tcPr>
            <w:tcW w:w="3121" w:type="dxa"/>
            <w:gridSpan w:val="3"/>
            <w:vAlign w:val="center"/>
          </w:tcPr>
          <w:p>
            <w:pPr>
              <w:spacing w:line="260" w:lineRule="exact"/>
              <w:jc w:val="center"/>
              <w:rPr>
                <w:rFonts w:ascii="宋体" w:hAnsi="宋体"/>
                <w:kern w:val="0"/>
              </w:rPr>
            </w:pPr>
          </w:p>
        </w:tc>
        <w:tc>
          <w:tcPr>
            <w:tcW w:w="1119" w:type="dxa"/>
            <w:vAlign w:val="center"/>
          </w:tcPr>
          <w:p>
            <w:pPr>
              <w:spacing w:line="260" w:lineRule="exact"/>
              <w:jc w:val="center"/>
              <w:rPr>
                <w:rFonts w:ascii="宋体" w:hAnsi="宋体"/>
                <w:kern w:val="0"/>
              </w:rPr>
            </w:pPr>
          </w:p>
        </w:tc>
        <w:tc>
          <w:tcPr>
            <w:tcW w:w="998" w:type="dxa"/>
            <w:vAlign w:val="center"/>
          </w:tcPr>
          <w:p>
            <w:pPr>
              <w:spacing w:line="260" w:lineRule="exact"/>
              <w:jc w:val="center"/>
              <w:rPr>
                <w:rFonts w:ascii="宋体" w:hAnsi="宋体"/>
                <w:kern w:val="0"/>
              </w:rPr>
            </w:pPr>
            <w:r>
              <w:rPr>
                <w:rFonts w:ascii="宋体" w:hAnsi="宋体"/>
                <w:kern w:val="0"/>
              </w:rPr>
              <w:t>核发行政许可批复文件</w:t>
            </w:r>
          </w:p>
        </w:tc>
        <w:tc>
          <w:tcPr>
            <w:tcW w:w="1048" w:type="dxa"/>
            <w:vAlign w:val="center"/>
          </w:tcPr>
          <w:p>
            <w:pPr>
              <w:spacing w:line="260" w:lineRule="exact"/>
              <w:jc w:val="center"/>
              <w:rPr>
                <w:rFonts w:ascii="宋体" w:hAns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94" w:hRule="atLeast"/>
        </w:trPr>
        <w:tc>
          <w:tcPr>
            <w:tcW w:w="378" w:type="dxa"/>
            <w:vAlign w:val="center"/>
          </w:tcPr>
          <w:p>
            <w:pPr>
              <w:spacing w:line="260" w:lineRule="exact"/>
              <w:jc w:val="center"/>
              <w:rPr>
                <w:rFonts w:ascii="宋体" w:hAnsi="宋体"/>
                <w:kern w:val="0"/>
              </w:rPr>
            </w:pPr>
            <w:r>
              <w:rPr>
                <w:rFonts w:ascii="宋体" w:hAnsi="宋体"/>
                <w:kern w:val="0"/>
              </w:rPr>
              <w:t>7</w:t>
            </w:r>
          </w:p>
        </w:tc>
        <w:tc>
          <w:tcPr>
            <w:tcW w:w="969" w:type="dxa"/>
            <w:vAlign w:val="center"/>
          </w:tcPr>
          <w:p>
            <w:pPr>
              <w:spacing w:line="260" w:lineRule="exact"/>
              <w:jc w:val="center"/>
              <w:rPr>
                <w:rFonts w:ascii="宋体" w:hAnsi="宋体"/>
                <w:kern w:val="0"/>
              </w:rPr>
            </w:pPr>
            <w:r>
              <w:rPr>
                <w:rFonts w:hint="eastAsia" w:ascii="宋体" w:hAnsi="宋体"/>
                <w:kern w:val="0"/>
              </w:rPr>
              <w:t>县</w:t>
            </w:r>
            <w:r>
              <w:rPr>
                <w:rFonts w:ascii="宋体" w:hAnsi="宋体"/>
                <w:kern w:val="0"/>
              </w:rPr>
              <w:t>水利局</w:t>
            </w:r>
          </w:p>
        </w:tc>
        <w:tc>
          <w:tcPr>
            <w:tcW w:w="1624" w:type="dxa"/>
            <w:vAlign w:val="center"/>
          </w:tcPr>
          <w:p>
            <w:pPr>
              <w:spacing w:line="260" w:lineRule="exact"/>
              <w:jc w:val="center"/>
              <w:rPr>
                <w:rFonts w:ascii="宋体" w:hAnsi="宋体"/>
                <w:kern w:val="0"/>
              </w:rPr>
            </w:pPr>
            <w:r>
              <w:rPr>
                <w:rFonts w:ascii="宋体" w:hAnsi="宋体"/>
                <w:kern w:val="0"/>
              </w:rPr>
              <w:t>生产建设项目水土保持方案许可</w:t>
            </w:r>
          </w:p>
        </w:tc>
        <w:tc>
          <w:tcPr>
            <w:tcW w:w="1250" w:type="dxa"/>
            <w:vAlign w:val="center"/>
          </w:tcPr>
          <w:p>
            <w:pPr>
              <w:spacing w:line="260" w:lineRule="exact"/>
              <w:jc w:val="center"/>
              <w:rPr>
                <w:rFonts w:ascii="宋体" w:hAnsi="宋体"/>
                <w:kern w:val="0"/>
              </w:rPr>
            </w:pPr>
            <w:r>
              <w:rPr>
                <w:rFonts w:ascii="宋体" w:hAnsi="宋体"/>
                <w:kern w:val="0"/>
              </w:rPr>
              <w:t>网络平台（综合窗口）受理</w:t>
            </w:r>
          </w:p>
        </w:tc>
        <w:tc>
          <w:tcPr>
            <w:tcW w:w="2124" w:type="dxa"/>
            <w:vAlign w:val="center"/>
          </w:tcPr>
          <w:p>
            <w:pPr>
              <w:spacing w:line="260" w:lineRule="exact"/>
              <w:jc w:val="center"/>
              <w:rPr>
                <w:rFonts w:ascii="宋体" w:hAnsi="宋体"/>
                <w:kern w:val="0"/>
              </w:rPr>
            </w:pPr>
            <w:r>
              <w:rPr>
                <w:rFonts w:ascii="宋体" w:hAnsi="宋体"/>
                <w:kern w:val="0"/>
              </w:rPr>
              <w:t>完成生产建设项目水土保持方案报告书审查和专家论证</w:t>
            </w:r>
          </w:p>
        </w:tc>
        <w:tc>
          <w:tcPr>
            <w:tcW w:w="1122" w:type="dxa"/>
            <w:vAlign w:val="center"/>
          </w:tcPr>
          <w:p>
            <w:pPr>
              <w:spacing w:line="260" w:lineRule="exact"/>
              <w:jc w:val="center"/>
              <w:rPr>
                <w:rFonts w:ascii="宋体" w:hAnsi="宋体"/>
                <w:kern w:val="0"/>
              </w:rPr>
            </w:pPr>
          </w:p>
        </w:tc>
        <w:tc>
          <w:tcPr>
            <w:tcW w:w="3121" w:type="dxa"/>
            <w:gridSpan w:val="3"/>
            <w:vAlign w:val="center"/>
          </w:tcPr>
          <w:p>
            <w:pPr>
              <w:spacing w:line="260" w:lineRule="exact"/>
              <w:jc w:val="center"/>
              <w:rPr>
                <w:rFonts w:ascii="宋体" w:hAnsi="宋体"/>
                <w:kern w:val="0"/>
              </w:rPr>
            </w:pPr>
            <w:r>
              <w:rPr>
                <w:rFonts w:ascii="宋体" w:hAnsi="宋体"/>
                <w:kern w:val="0"/>
              </w:rPr>
              <w:t>完成方案修改、复审</w:t>
            </w:r>
          </w:p>
        </w:tc>
        <w:tc>
          <w:tcPr>
            <w:tcW w:w="1119" w:type="dxa"/>
            <w:vAlign w:val="center"/>
          </w:tcPr>
          <w:p>
            <w:pPr>
              <w:spacing w:line="260" w:lineRule="exact"/>
              <w:jc w:val="center"/>
              <w:rPr>
                <w:rFonts w:ascii="宋体" w:hAnsi="宋体"/>
                <w:kern w:val="0"/>
              </w:rPr>
            </w:pPr>
          </w:p>
        </w:tc>
        <w:tc>
          <w:tcPr>
            <w:tcW w:w="998" w:type="dxa"/>
            <w:vAlign w:val="center"/>
          </w:tcPr>
          <w:p>
            <w:pPr>
              <w:spacing w:line="260" w:lineRule="exact"/>
              <w:jc w:val="center"/>
              <w:rPr>
                <w:rFonts w:ascii="宋体" w:hAnsi="宋体"/>
                <w:kern w:val="0"/>
              </w:rPr>
            </w:pPr>
            <w:r>
              <w:rPr>
                <w:rFonts w:ascii="宋体" w:hAnsi="宋体"/>
                <w:kern w:val="0"/>
              </w:rPr>
              <w:t>核发行政许可批复文件</w:t>
            </w:r>
          </w:p>
        </w:tc>
        <w:tc>
          <w:tcPr>
            <w:tcW w:w="1048" w:type="dxa"/>
            <w:vAlign w:val="center"/>
          </w:tcPr>
          <w:p>
            <w:pPr>
              <w:spacing w:line="260" w:lineRule="exact"/>
              <w:jc w:val="center"/>
              <w:rPr>
                <w:rFonts w:ascii="宋体" w:hAns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94" w:hRule="atLeast"/>
        </w:trPr>
        <w:tc>
          <w:tcPr>
            <w:tcW w:w="378" w:type="dxa"/>
            <w:vAlign w:val="center"/>
          </w:tcPr>
          <w:p>
            <w:pPr>
              <w:spacing w:line="260" w:lineRule="exact"/>
              <w:jc w:val="center"/>
              <w:rPr>
                <w:rFonts w:ascii="宋体" w:hAnsi="宋体"/>
                <w:kern w:val="0"/>
              </w:rPr>
            </w:pPr>
            <w:r>
              <w:rPr>
                <w:rFonts w:ascii="宋体" w:hAnsi="宋体"/>
                <w:kern w:val="0"/>
              </w:rPr>
              <w:t>8</w:t>
            </w:r>
          </w:p>
        </w:tc>
        <w:tc>
          <w:tcPr>
            <w:tcW w:w="969" w:type="dxa"/>
            <w:vAlign w:val="center"/>
          </w:tcPr>
          <w:p>
            <w:pPr>
              <w:spacing w:line="260" w:lineRule="exact"/>
              <w:jc w:val="center"/>
              <w:rPr>
                <w:rFonts w:hint="eastAsia" w:ascii="宋体" w:hAnsi="宋体"/>
                <w:kern w:val="0"/>
              </w:rPr>
            </w:pPr>
            <w:r>
              <w:rPr>
                <w:rFonts w:hint="eastAsia" w:ascii="宋体" w:hAnsi="宋体"/>
                <w:kern w:val="0"/>
              </w:rPr>
              <w:t>县</w:t>
            </w:r>
            <w:r>
              <w:rPr>
                <w:rFonts w:ascii="宋体" w:hAnsi="宋体"/>
                <w:kern w:val="0"/>
              </w:rPr>
              <w:t>国安</w:t>
            </w:r>
            <w:r>
              <w:rPr>
                <w:rFonts w:hint="eastAsia" w:ascii="宋体" w:hAnsi="宋体"/>
                <w:kern w:val="0"/>
              </w:rPr>
              <w:t>委</w:t>
            </w:r>
          </w:p>
        </w:tc>
        <w:tc>
          <w:tcPr>
            <w:tcW w:w="1624" w:type="dxa"/>
            <w:vAlign w:val="center"/>
          </w:tcPr>
          <w:p>
            <w:pPr>
              <w:spacing w:line="260" w:lineRule="exact"/>
              <w:jc w:val="center"/>
              <w:rPr>
                <w:rFonts w:ascii="宋体" w:hAnsi="宋体"/>
                <w:kern w:val="0"/>
              </w:rPr>
            </w:pPr>
            <w:r>
              <w:rPr>
                <w:rFonts w:ascii="宋体" w:hAnsi="宋体"/>
                <w:kern w:val="0"/>
              </w:rPr>
              <w:t>涉及国家安全事项的建设项目审批</w:t>
            </w:r>
          </w:p>
        </w:tc>
        <w:tc>
          <w:tcPr>
            <w:tcW w:w="1250" w:type="dxa"/>
            <w:vAlign w:val="center"/>
          </w:tcPr>
          <w:p>
            <w:pPr>
              <w:spacing w:line="260" w:lineRule="exact"/>
              <w:jc w:val="center"/>
              <w:rPr>
                <w:rFonts w:ascii="宋体" w:hAnsi="宋体"/>
                <w:kern w:val="0"/>
              </w:rPr>
            </w:pPr>
            <w:r>
              <w:rPr>
                <w:rFonts w:ascii="宋体" w:hAnsi="宋体"/>
                <w:kern w:val="0"/>
              </w:rPr>
              <w:t>网络平台（综合窗口）受理</w:t>
            </w:r>
          </w:p>
        </w:tc>
        <w:tc>
          <w:tcPr>
            <w:tcW w:w="2124" w:type="dxa"/>
            <w:vAlign w:val="center"/>
          </w:tcPr>
          <w:p>
            <w:pPr>
              <w:spacing w:line="260" w:lineRule="exact"/>
              <w:jc w:val="center"/>
              <w:rPr>
                <w:rFonts w:ascii="宋体" w:hAnsi="宋体"/>
                <w:kern w:val="0"/>
              </w:rPr>
            </w:pPr>
          </w:p>
        </w:tc>
        <w:tc>
          <w:tcPr>
            <w:tcW w:w="1122" w:type="dxa"/>
            <w:vAlign w:val="center"/>
          </w:tcPr>
          <w:p>
            <w:pPr>
              <w:spacing w:line="260" w:lineRule="exact"/>
              <w:jc w:val="center"/>
              <w:rPr>
                <w:rFonts w:ascii="宋体" w:hAnsi="宋体"/>
                <w:kern w:val="0"/>
              </w:rPr>
            </w:pPr>
          </w:p>
        </w:tc>
        <w:tc>
          <w:tcPr>
            <w:tcW w:w="3121" w:type="dxa"/>
            <w:gridSpan w:val="3"/>
            <w:vAlign w:val="center"/>
          </w:tcPr>
          <w:p>
            <w:pPr>
              <w:spacing w:line="260" w:lineRule="exact"/>
              <w:jc w:val="center"/>
              <w:rPr>
                <w:rFonts w:ascii="宋体" w:hAnsi="宋体"/>
                <w:kern w:val="0"/>
              </w:rPr>
            </w:pPr>
            <w:r>
              <w:rPr>
                <w:rFonts w:ascii="宋体" w:hAnsi="宋体"/>
                <w:kern w:val="0"/>
              </w:rPr>
              <w:t>涉及国家安全事项的建设项目审查与规划设计方案审查同步进行</w:t>
            </w:r>
          </w:p>
        </w:tc>
        <w:tc>
          <w:tcPr>
            <w:tcW w:w="1119" w:type="dxa"/>
            <w:vAlign w:val="center"/>
          </w:tcPr>
          <w:p>
            <w:pPr>
              <w:spacing w:line="260" w:lineRule="exact"/>
              <w:jc w:val="center"/>
              <w:rPr>
                <w:rFonts w:ascii="宋体" w:hAnsi="宋体"/>
                <w:kern w:val="0"/>
              </w:rPr>
            </w:pPr>
          </w:p>
        </w:tc>
        <w:tc>
          <w:tcPr>
            <w:tcW w:w="998" w:type="dxa"/>
            <w:vAlign w:val="center"/>
          </w:tcPr>
          <w:p>
            <w:pPr>
              <w:spacing w:line="260" w:lineRule="exact"/>
              <w:jc w:val="center"/>
              <w:rPr>
                <w:rFonts w:ascii="宋体" w:hAnsi="宋体"/>
                <w:kern w:val="0"/>
              </w:rPr>
            </w:pPr>
            <w:r>
              <w:rPr>
                <w:rFonts w:ascii="宋体" w:hAnsi="宋体"/>
                <w:kern w:val="0"/>
              </w:rPr>
              <w:t>核发行政许可批复文件</w:t>
            </w:r>
          </w:p>
        </w:tc>
        <w:tc>
          <w:tcPr>
            <w:tcW w:w="1048" w:type="dxa"/>
            <w:vAlign w:val="center"/>
          </w:tcPr>
          <w:p>
            <w:pPr>
              <w:spacing w:line="260" w:lineRule="exact"/>
              <w:jc w:val="center"/>
              <w:rPr>
                <w:rFonts w:ascii="宋体" w:hAns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94" w:hRule="atLeast"/>
        </w:trPr>
        <w:tc>
          <w:tcPr>
            <w:tcW w:w="378" w:type="dxa"/>
            <w:vAlign w:val="center"/>
          </w:tcPr>
          <w:p>
            <w:pPr>
              <w:spacing w:line="260" w:lineRule="exact"/>
              <w:jc w:val="center"/>
              <w:rPr>
                <w:rFonts w:ascii="宋体" w:hAnsi="宋体"/>
                <w:kern w:val="0"/>
              </w:rPr>
            </w:pPr>
            <w:r>
              <w:rPr>
                <w:rFonts w:ascii="宋体" w:hAnsi="宋体"/>
                <w:kern w:val="0"/>
              </w:rPr>
              <w:t>9</w:t>
            </w:r>
          </w:p>
        </w:tc>
        <w:tc>
          <w:tcPr>
            <w:tcW w:w="969" w:type="dxa"/>
            <w:vAlign w:val="center"/>
          </w:tcPr>
          <w:p>
            <w:pPr>
              <w:spacing w:line="260" w:lineRule="exact"/>
              <w:jc w:val="center"/>
              <w:rPr>
                <w:rFonts w:ascii="宋体" w:hAnsi="宋体"/>
                <w:kern w:val="0"/>
              </w:rPr>
            </w:pPr>
            <w:r>
              <w:rPr>
                <w:rFonts w:hint="eastAsia" w:ascii="宋体" w:hAnsi="宋体"/>
                <w:kern w:val="0"/>
              </w:rPr>
              <w:t>县</w:t>
            </w:r>
            <w:r>
              <w:rPr>
                <w:rFonts w:ascii="宋体" w:hAnsi="宋体"/>
                <w:kern w:val="0"/>
              </w:rPr>
              <w:t>发改委</w:t>
            </w:r>
          </w:p>
        </w:tc>
        <w:tc>
          <w:tcPr>
            <w:tcW w:w="1624" w:type="dxa"/>
            <w:vAlign w:val="center"/>
          </w:tcPr>
          <w:p>
            <w:pPr>
              <w:spacing w:line="260" w:lineRule="exact"/>
              <w:jc w:val="center"/>
              <w:rPr>
                <w:rFonts w:ascii="宋体" w:hAnsi="宋体"/>
                <w:kern w:val="0"/>
              </w:rPr>
            </w:pPr>
            <w:r>
              <w:rPr>
                <w:rFonts w:ascii="宋体" w:hAnsi="宋体"/>
                <w:kern w:val="0"/>
              </w:rPr>
              <w:t>初步设计</w:t>
            </w:r>
          </w:p>
        </w:tc>
        <w:tc>
          <w:tcPr>
            <w:tcW w:w="1250" w:type="dxa"/>
            <w:vAlign w:val="center"/>
          </w:tcPr>
          <w:p>
            <w:pPr>
              <w:spacing w:line="260" w:lineRule="exact"/>
              <w:jc w:val="center"/>
              <w:rPr>
                <w:rFonts w:ascii="宋体" w:hAnsi="宋体"/>
                <w:kern w:val="0"/>
              </w:rPr>
            </w:pPr>
            <w:r>
              <w:rPr>
                <w:rFonts w:ascii="宋体" w:hAnsi="宋体"/>
                <w:kern w:val="0"/>
              </w:rPr>
              <w:t>网络平台（综合窗口）受理</w:t>
            </w:r>
          </w:p>
        </w:tc>
        <w:tc>
          <w:tcPr>
            <w:tcW w:w="2124" w:type="dxa"/>
            <w:vAlign w:val="center"/>
          </w:tcPr>
          <w:p>
            <w:pPr>
              <w:spacing w:line="260" w:lineRule="exact"/>
              <w:jc w:val="center"/>
              <w:rPr>
                <w:rFonts w:ascii="宋体" w:hAnsi="宋体"/>
                <w:kern w:val="0"/>
              </w:rPr>
            </w:pPr>
            <w:r>
              <w:rPr>
                <w:rFonts w:ascii="宋体" w:hAnsi="宋体"/>
                <w:kern w:val="0"/>
              </w:rPr>
              <w:t>自然资源</w:t>
            </w:r>
            <w:r>
              <w:rPr>
                <w:rFonts w:hint="eastAsia" w:ascii="宋体" w:hAnsi="宋体"/>
                <w:kern w:val="0"/>
              </w:rPr>
              <w:t>局</w:t>
            </w:r>
            <w:r>
              <w:rPr>
                <w:rFonts w:ascii="宋体" w:hAnsi="宋体"/>
                <w:kern w:val="0"/>
              </w:rPr>
              <w:t>通知建设单位（个人）同步编制其他涉及的相关技术审查方案</w:t>
            </w:r>
          </w:p>
        </w:tc>
        <w:tc>
          <w:tcPr>
            <w:tcW w:w="1122" w:type="dxa"/>
            <w:vAlign w:val="center"/>
          </w:tcPr>
          <w:p>
            <w:pPr>
              <w:spacing w:line="260" w:lineRule="exact"/>
              <w:jc w:val="center"/>
              <w:rPr>
                <w:rFonts w:ascii="宋体" w:hAnsi="宋体"/>
                <w:kern w:val="0"/>
              </w:rPr>
            </w:pPr>
            <w:r>
              <w:rPr>
                <w:rFonts w:ascii="宋体" w:hAnsi="宋体"/>
                <w:kern w:val="0"/>
              </w:rPr>
              <w:t>建设单位编制初步设计报告(15个工作日)</w:t>
            </w:r>
          </w:p>
        </w:tc>
        <w:tc>
          <w:tcPr>
            <w:tcW w:w="3121" w:type="dxa"/>
            <w:gridSpan w:val="3"/>
            <w:vAlign w:val="center"/>
          </w:tcPr>
          <w:p>
            <w:pPr>
              <w:spacing w:line="260" w:lineRule="exact"/>
              <w:jc w:val="center"/>
              <w:rPr>
                <w:rFonts w:ascii="宋体" w:hAnsi="宋体"/>
                <w:kern w:val="0"/>
              </w:rPr>
            </w:pPr>
            <w:r>
              <w:rPr>
                <w:rFonts w:ascii="宋体" w:hAnsi="宋体"/>
                <w:kern w:val="0"/>
              </w:rPr>
              <w:t>完成初步设计初审、专家论证、方案修改、复审</w:t>
            </w:r>
          </w:p>
        </w:tc>
        <w:tc>
          <w:tcPr>
            <w:tcW w:w="1119" w:type="dxa"/>
            <w:vAlign w:val="center"/>
          </w:tcPr>
          <w:p>
            <w:pPr>
              <w:spacing w:line="260" w:lineRule="exact"/>
              <w:jc w:val="center"/>
              <w:rPr>
                <w:rFonts w:ascii="宋体" w:hAnsi="宋体"/>
                <w:kern w:val="0"/>
              </w:rPr>
            </w:pPr>
          </w:p>
        </w:tc>
        <w:tc>
          <w:tcPr>
            <w:tcW w:w="998" w:type="dxa"/>
            <w:vAlign w:val="center"/>
          </w:tcPr>
          <w:p>
            <w:pPr>
              <w:spacing w:line="260" w:lineRule="exact"/>
              <w:jc w:val="center"/>
              <w:rPr>
                <w:rFonts w:ascii="宋体" w:hAnsi="宋体"/>
                <w:kern w:val="0"/>
              </w:rPr>
            </w:pPr>
          </w:p>
        </w:tc>
        <w:tc>
          <w:tcPr>
            <w:tcW w:w="1048" w:type="dxa"/>
            <w:vAlign w:val="center"/>
          </w:tcPr>
          <w:p>
            <w:pPr>
              <w:spacing w:line="260" w:lineRule="exact"/>
              <w:jc w:val="center"/>
              <w:rPr>
                <w:rFonts w:ascii="宋体" w:hAnsi="宋体"/>
                <w:kern w:val="0"/>
              </w:rPr>
            </w:pPr>
            <w:r>
              <w:rPr>
                <w:rFonts w:ascii="宋体" w:hAnsi="宋体"/>
                <w:kern w:val="0"/>
              </w:rPr>
              <w:t>核发行政许可批复文件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94" w:hRule="atLeast"/>
        </w:trPr>
        <w:tc>
          <w:tcPr>
            <w:tcW w:w="378" w:type="dxa"/>
            <w:vAlign w:val="center"/>
          </w:tcPr>
          <w:p>
            <w:pPr>
              <w:spacing w:line="260" w:lineRule="exact"/>
              <w:jc w:val="center"/>
              <w:rPr>
                <w:rFonts w:ascii="宋体" w:hAnsi="宋体"/>
                <w:kern w:val="0"/>
              </w:rPr>
            </w:pPr>
            <w:r>
              <w:rPr>
                <w:rFonts w:ascii="宋体" w:hAnsi="宋体"/>
                <w:kern w:val="0"/>
              </w:rPr>
              <w:t>10</w:t>
            </w:r>
          </w:p>
        </w:tc>
        <w:tc>
          <w:tcPr>
            <w:tcW w:w="969" w:type="dxa"/>
            <w:vAlign w:val="center"/>
          </w:tcPr>
          <w:p>
            <w:pPr>
              <w:spacing w:line="260" w:lineRule="exact"/>
              <w:jc w:val="center"/>
              <w:rPr>
                <w:rFonts w:ascii="宋体" w:hAnsi="宋体"/>
                <w:kern w:val="0"/>
              </w:rPr>
            </w:pPr>
            <w:r>
              <w:rPr>
                <w:rFonts w:hint="eastAsia" w:ascii="宋体" w:hAnsi="宋体"/>
                <w:kern w:val="0"/>
              </w:rPr>
              <w:t>县环保</w:t>
            </w:r>
            <w:r>
              <w:rPr>
                <w:rFonts w:ascii="宋体" w:hAnsi="宋体"/>
                <w:kern w:val="0"/>
              </w:rPr>
              <w:t>局</w:t>
            </w:r>
          </w:p>
        </w:tc>
        <w:tc>
          <w:tcPr>
            <w:tcW w:w="1624" w:type="dxa"/>
            <w:vAlign w:val="center"/>
          </w:tcPr>
          <w:p>
            <w:pPr>
              <w:spacing w:line="260" w:lineRule="exact"/>
              <w:jc w:val="center"/>
              <w:rPr>
                <w:rFonts w:ascii="宋体" w:hAnsi="宋体"/>
                <w:kern w:val="0"/>
              </w:rPr>
            </w:pPr>
            <w:r>
              <w:rPr>
                <w:rFonts w:ascii="宋体" w:hAnsi="宋体"/>
                <w:kern w:val="0"/>
              </w:rPr>
              <w:t>建设项目环境影响评价文件审批（非辐射且编报告书）</w:t>
            </w:r>
          </w:p>
        </w:tc>
        <w:tc>
          <w:tcPr>
            <w:tcW w:w="1250" w:type="dxa"/>
            <w:vAlign w:val="center"/>
          </w:tcPr>
          <w:p>
            <w:pPr>
              <w:spacing w:line="260" w:lineRule="exact"/>
              <w:jc w:val="center"/>
              <w:rPr>
                <w:rFonts w:ascii="宋体" w:hAnsi="宋体"/>
                <w:kern w:val="0"/>
              </w:rPr>
            </w:pPr>
            <w:r>
              <w:rPr>
                <w:rFonts w:ascii="宋体" w:hAnsi="宋体"/>
                <w:kern w:val="0"/>
              </w:rPr>
              <w:t>网络平台（综合窗口）受理</w:t>
            </w:r>
          </w:p>
        </w:tc>
        <w:tc>
          <w:tcPr>
            <w:tcW w:w="2124" w:type="dxa"/>
            <w:vAlign w:val="center"/>
          </w:tcPr>
          <w:p>
            <w:pPr>
              <w:spacing w:line="260" w:lineRule="exact"/>
              <w:jc w:val="center"/>
              <w:rPr>
                <w:rFonts w:ascii="宋体" w:hAnsi="宋体"/>
                <w:kern w:val="0"/>
              </w:rPr>
            </w:pPr>
            <w:r>
              <w:rPr>
                <w:rFonts w:ascii="宋体" w:hAnsi="宋体"/>
                <w:kern w:val="0"/>
              </w:rPr>
              <w:t>自然资源</w:t>
            </w:r>
            <w:r>
              <w:rPr>
                <w:rFonts w:hint="eastAsia" w:ascii="宋体" w:hAnsi="宋体"/>
                <w:kern w:val="0"/>
              </w:rPr>
              <w:t>局</w:t>
            </w:r>
            <w:r>
              <w:rPr>
                <w:rFonts w:ascii="宋体" w:hAnsi="宋体"/>
                <w:kern w:val="0"/>
              </w:rPr>
              <w:t>通知建设单位（个人）同步编制其他涉及的相关技术审查方案</w:t>
            </w:r>
          </w:p>
        </w:tc>
        <w:tc>
          <w:tcPr>
            <w:tcW w:w="1122" w:type="dxa"/>
            <w:vAlign w:val="center"/>
          </w:tcPr>
          <w:p>
            <w:pPr>
              <w:spacing w:line="260" w:lineRule="exact"/>
              <w:jc w:val="center"/>
              <w:rPr>
                <w:rFonts w:ascii="宋体" w:hAnsi="宋体"/>
                <w:kern w:val="0"/>
              </w:rPr>
            </w:pPr>
            <w:r>
              <w:rPr>
                <w:rFonts w:ascii="宋体" w:hAnsi="宋体"/>
                <w:kern w:val="0"/>
              </w:rPr>
              <w:t>建设单位编制环境影响评价报告(15个工作日)</w:t>
            </w:r>
          </w:p>
        </w:tc>
        <w:tc>
          <w:tcPr>
            <w:tcW w:w="3121" w:type="dxa"/>
            <w:gridSpan w:val="3"/>
            <w:vAlign w:val="center"/>
          </w:tcPr>
          <w:p>
            <w:pPr>
              <w:spacing w:line="260" w:lineRule="exact"/>
              <w:jc w:val="center"/>
              <w:rPr>
                <w:rFonts w:ascii="宋体" w:hAnsi="宋体"/>
                <w:kern w:val="0"/>
              </w:rPr>
            </w:pPr>
            <w:r>
              <w:rPr>
                <w:rFonts w:ascii="宋体" w:hAnsi="宋体"/>
                <w:kern w:val="0"/>
              </w:rPr>
              <w:t>完成环境影响评价报告初审、专家论证、方案修改、复审</w:t>
            </w:r>
          </w:p>
        </w:tc>
        <w:tc>
          <w:tcPr>
            <w:tcW w:w="1119" w:type="dxa"/>
            <w:vAlign w:val="center"/>
          </w:tcPr>
          <w:p>
            <w:pPr>
              <w:spacing w:line="260" w:lineRule="exact"/>
              <w:jc w:val="center"/>
              <w:rPr>
                <w:rFonts w:ascii="宋体" w:hAnsi="宋体"/>
                <w:kern w:val="0"/>
              </w:rPr>
            </w:pPr>
          </w:p>
        </w:tc>
        <w:tc>
          <w:tcPr>
            <w:tcW w:w="998" w:type="dxa"/>
            <w:vAlign w:val="center"/>
          </w:tcPr>
          <w:p>
            <w:pPr>
              <w:spacing w:line="260" w:lineRule="exact"/>
              <w:jc w:val="center"/>
              <w:rPr>
                <w:rFonts w:ascii="宋体" w:hAnsi="宋体"/>
                <w:kern w:val="0"/>
              </w:rPr>
            </w:pPr>
          </w:p>
        </w:tc>
        <w:tc>
          <w:tcPr>
            <w:tcW w:w="1048" w:type="dxa"/>
            <w:vAlign w:val="center"/>
          </w:tcPr>
          <w:p>
            <w:pPr>
              <w:spacing w:line="260" w:lineRule="exact"/>
              <w:jc w:val="center"/>
              <w:rPr>
                <w:rFonts w:ascii="宋体" w:hAnsi="宋体"/>
                <w:kern w:val="0"/>
              </w:rPr>
            </w:pPr>
            <w:r>
              <w:rPr>
                <w:rFonts w:ascii="宋体" w:hAnsi="宋体"/>
                <w:kern w:val="0"/>
              </w:rPr>
              <w:t>核发行政许可批复文件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94" w:hRule="atLeast"/>
        </w:trPr>
        <w:tc>
          <w:tcPr>
            <w:tcW w:w="378" w:type="dxa"/>
            <w:vAlign w:val="center"/>
          </w:tcPr>
          <w:p>
            <w:pPr>
              <w:spacing w:line="260" w:lineRule="exact"/>
              <w:jc w:val="center"/>
              <w:rPr>
                <w:rFonts w:ascii="宋体" w:hAnsi="宋体"/>
                <w:kern w:val="0"/>
              </w:rPr>
            </w:pPr>
            <w:r>
              <w:rPr>
                <w:rFonts w:ascii="宋体" w:hAnsi="宋体"/>
                <w:kern w:val="0"/>
              </w:rPr>
              <w:t>11</w:t>
            </w:r>
          </w:p>
        </w:tc>
        <w:tc>
          <w:tcPr>
            <w:tcW w:w="969" w:type="dxa"/>
            <w:vAlign w:val="center"/>
          </w:tcPr>
          <w:p>
            <w:pPr>
              <w:jc w:val="center"/>
              <w:rPr>
                <w:rFonts w:ascii="宋体" w:hAnsi="宋体"/>
              </w:rPr>
            </w:pPr>
            <w:r>
              <w:rPr>
                <w:rFonts w:hint="eastAsia" w:ascii="宋体" w:hAnsi="宋体"/>
                <w:kern w:val="0"/>
              </w:rPr>
              <w:t>县环保</w:t>
            </w:r>
            <w:r>
              <w:rPr>
                <w:rFonts w:ascii="宋体" w:hAnsi="宋体"/>
                <w:kern w:val="0"/>
              </w:rPr>
              <w:t>局</w:t>
            </w:r>
          </w:p>
        </w:tc>
        <w:tc>
          <w:tcPr>
            <w:tcW w:w="1624" w:type="dxa"/>
            <w:vAlign w:val="center"/>
          </w:tcPr>
          <w:p>
            <w:pPr>
              <w:spacing w:line="260" w:lineRule="exact"/>
              <w:jc w:val="center"/>
              <w:rPr>
                <w:rFonts w:ascii="宋体" w:hAnsi="宋体"/>
                <w:kern w:val="0"/>
              </w:rPr>
            </w:pPr>
            <w:r>
              <w:rPr>
                <w:rFonts w:ascii="宋体" w:hAnsi="宋体"/>
                <w:kern w:val="0"/>
              </w:rPr>
              <w:t>建设项目环境影响评价文件审批（非辐射且编制报告表）</w:t>
            </w:r>
          </w:p>
        </w:tc>
        <w:tc>
          <w:tcPr>
            <w:tcW w:w="1250" w:type="dxa"/>
            <w:vAlign w:val="center"/>
          </w:tcPr>
          <w:p>
            <w:pPr>
              <w:spacing w:line="260" w:lineRule="exact"/>
              <w:jc w:val="center"/>
              <w:rPr>
                <w:rFonts w:ascii="宋体" w:hAnsi="宋体"/>
                <w:kern w:val="0"/>
              </w:rPr>
            </w:pPr>
            <w:r>
              <w:rPr>
                <w:rFonts w:ascii="宋体" w:hAnsi="宋体"/>
                <w:kern w:val="0"/>
              </w:rPr>
              <w:t>网络平台（综合窗口）受理</w:t>
            </w:r>
          </w:p>
        </w:tc>
        <w:tc>
          <w:tcPr>
            <w:tcW w:w="2124" w:type="dxa"/>
            <w:vAlign w:val="center"/>
          </w:tcPr>
          <w:p>
            <w:pPr>
              <w:spacing w:line="260" w:lineRule="exact"/>
              <w:jc w:val="center"/>
              <w:rPr>
                <w:rFonts w:ascii="宋体" w:hAnsi="宋体"/>
                <w:kern w:val="0"/>
              </w:rPr>
            </w:pPr>
            <w:r>
              <w:rPr>
                <w:rFonts w:ascii="宋体" w:hAnsi="宋体"/>
                <w:kern w:val="0"/>
              </w:rPr>
              <w:t>自然资源</w:t>
            </w:r>
            <w:r>
              <w:rPr>
                <w:rFonts w:hint="eastAsia" w:ascii="宋体" w:hAnsi="宋体"/>
                <w:kern w:val="0"/>
              </w:rPr>
              <w:t>局</w:t>
            </w:r>
            <w:r>
              <w:rPr>
                <w:rFonts w:ascii="宋体" w:hAnsi="宋体"/>
                <w:kern w:val="0"/>
              </w:rPr>
              <w:t>通知建设单位（个人）同步编制其他涉及的相关技术审查方案</w:t>
            </w:r>
          </w:p>
        </w:tc>
        <w:tc>
          <w:tcPr>
            <w:tcW w:w="1122" w:type="dxa"/>
            <w:vAlign w:val="center"/>
          </w:tcPr>
          <w:p>
            <w:pPr>
              <w:spacing w:line="260" w:lineRule="exact"/>
              <w:jc w:val="center"/>
              <w:rPr>
                <w:rFonts w:ascii="宋体" w:hAnsi="宋体"/>
                <w:kern w:val="0"/>
              </w:rPr>
            </w:pPr>
            <w:r>
              <w:rPr>
                <w:rFonts w:ascii="宋体" w:hAnsi="宋体"/>
                <w:kern w:val="0"/>
              </w:rPr>
              <w:t>建设单位编制环境影响评价报告(15个工作日)</w:t>
            </w:r>
          </w:p>
        </w:tc>
        <w:tc>
          <w:tcPr>
            <w:tcW w:w="3121" w:type="dxa"/>
            <w:gridSpan w:val="3"/>
            <w:vAlign w:val="center"/>
          </w:tcPr>
          <w:p>
            <w:pPr>
              <w:spacing w:line="260" w:lineRule="exact"/>
              <w:jc w:val="center"/>
              <w:rPr>
                <w:rFonts w:ascii="宋体" w:hAnsi="宋体"/>
                <w:kern w:val="0"/>
              </w:rPr>
            </w:pPr>
            <w:r>
              <w:rPr>
                <w:rFonts w:ascii="宋体" w:hAnsi="宋体"/>
                <w:kern w:val="0"/>
              </w:rPr>
              <w:t>完成环境影响评价报告初审、专家论证、方案修改、复审</w:t>
            </w:r>
          </w:p>
        </w:tc>
        <w:tc>
          <w:tcPr>
            <w:tcW w:w="1119" w:type="dxa"/>
            <w:vAlign w:val="center"/>
          </w:tcPr>
          <w:p>
            <w:pPr>
              <w:spacing w:line="260" w:lineRule="exact"/>
              <w:jc w:val="center"/>
              <w:rPr>
                <w:rFonts w:ascii="宋体" w:hAnsi="宋体"/>
                <w:kern w:val="0"/>
              </w:rPr>
            </w:pPr>
          </w:p>
        </w:tc>
        <w:tc>
          <w:tcPr>
            <w:tcW w:w="998" w:type="dxa"/>
            <w:vAlign w:val="center"/>
          </w:tcPr>
          <w:p>
            <w:pPr>
              <w:spacing w:line="260" w:lineRule="exact"/>
              <w:jc w:val="center"/>
              <w:rPr>
                <w:rFonts w:ascii="宋体" w:hAnsi="宋体"/>
                <w:kern w:val="0"/>
              </w:rPr>
            </w:pPr>
          </w:p>
        </w:tc>
        <w:tc>
          <w:tcPr>
            <w:tcW w:w="1048" w:type="dxa"/>
            <w:vAlign w:val="center"/>
          </w:tcPr>
          <w:p>
            <w:pPr>
              <w:spacing w:line="260" w:lineRule="exact"/>
              <w:jc w:val="center"/>
              <w:rPr>
                <w:rFonts w:ascii="宋体" w:hAnsi="宋体"/>
                <w:kern w:val="0"/>
              </w:rPr>
            </w:pPr>
            <w:r>
              <w:rPr>
                <w:rFonts w:ascii="宋体" w:hAnsi="宋体"/>
                <w:kern w:val="0"/>
              </w:rPr>
              <w:t>核发行政许可批复文件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1476" w:hRule="atLeast"/>
        </w:trPr>
        <w:tc>
          <w:tcPr>
            <w:tcW w:w="378" w:type="dxa"/>
            <w:vAlign w:val="center"/>
          </w:tcPr>
          <w:p>
            <w:pPr>
              <w:spacing w:line="260" w:lineRule="exact"/>
              <w:jc w:val="center"/>
              <w:rPr>
                <w:rFonts w:ascii="宋体" w:hAnsi="宋体"/>
                <w:kern w:val="0"/>
              </w:rPr>
            </w:pPr>
            <w:r>
              <w:rPr>
                <w:rFonts w:ascii="宋体" w:hAnsi="宋体"/>
                <w:kern w:val="0"/>
              </w:rPr>
              <w:t>12</w:t>
            </w:r>
          </w:p>
        </w:tc>
        <w:tc>
          <w:tcPr>
            <w:tcW w:w="969" w:type="dxa"/>
            <w:vAlign w:val="center"/>
          </w:tcPr>
          <w:p>
            <w:pPr>
              <w:jc w:val="center"/>
              <w:rPr>
                <w:rFonts w:ascii="宋体" w:hAnsi="宋体"/>
              </w:rPr>
            </w:pPr>
            <w:r>
              <w:rPr>
                <w:rFonts w:hint="eastAsia" w:ascii="宋体" w:hAnsi="宋体"/>
                <w:kern w:val="0"/>
              </w:rPr>
              <w:t>县环保</w:t>
            </w:r>
            <w:r>
              <w:rPr>
                <w:rFonts w:ascii="宋体" w:hAnsi="宋体"/>
                <w:kern w:val="0"/>
              </w:rPr>
              <w:t>局</w:t>
            </w:r>
          </w:p>
        </w:tc>
        <w:tc>
          <w:tcPr>
            <w:tcW w:w="1624" w:type="dxa"/>
            <w:vAlign w:val="center"/>
          </w:tcPr>
          <w:p>
            <w:pPr>
              <w:spacing w:line="260" w:lineRule="exact"/>
              <w:jc w:val="center"/>
              <w:rPr>
                <w:rFonts w:ascii="宋体" w:hAnsi="宋体"/>
                <w:kern w:val="0"/>
              </w:rPr>
            </w:pPr>
            <w:r>
              <w:rPr>
                <w:rFonts w:ascii="宋体" w:hAnsi="宋体"/>
                <w:kern w:val="0"/>
              </w:rPr>
              <w:t>建设项目环境影响评价文件审批（辐射类报告表）</w:t>
            </w:r>
          </w:p>
        </w:tc>
        <w:tc>
          <w:tcPr>
            <w:tcW w:w="1250" w:type="dxa"/>
            <w:vAlign w:val="center"/>
          </w:tcPr>
          <w:p>
            <w:pPr>
              <w:spacing w:line="260" w:lineRule="exact"/>
              <w:jc w:val="center"/>
              <w:rPr>
                <w:rFonts w:ascii="宋体" w:hAnsi="宋体"/>
                <w:kern w:val="0"/>
              </w:rPr>
            </w:pPr>
            <w:r>
              <w:rPr>
                <w:rFonts w:ascii="宋体" w:hAnsi="宋体"/>
                <w:kern w:val="0"/>
              </w:rPr>
              <w:t>网络平台（综合窗口）受理</w:t>
            </w:r>
          </w:p>
        </w:tc>
        <w:tc>
          <w:tcPr>
            <w:tcW w:w="2124" w:type="dxa"/>
            <w:vAlign w:val="center"/>
          </w:tcPr>
          <w:p>
            <w:pPr>
              <w:spacing w:line="260" w:lineRule="exact"/>
              <w:jc w:val="center"/>
              <w:rPr>
                <w:rFonts w:ascii="宋体" w:hAnsi="宋体"/>
                <w:kern w:val="0"/>
              </w:rPr>
            </w:pPr>
            <w:r>
              <w:rPr>
                <w:rFonts w:ascii="宋体" w:hAnsi="宋体"/>
                <w:kern w:val="0"/>
              </w:rPr>
              <w:t>自然资源</w:t>
            </w:r>
            <w:r>
              <w:rPr>
                <w:rFonts w:hint="eastAsia" w:ascii="宋体" w:hAnsi="宋体"/>
                <w:kern w:val="0"/>
              </w:rPr>
              <w:t>局</w:t>
            </w:r>
            <w:r>
              <w:rPr>
                <w:rFonts w:ascii="宋体" w:hAnsi="宋体"/>
                <w:kern w:val="0"/>
              </w:rPr>
              <w:t>通知建设单位（个人）同步编制其他涉及的相关技术审查方案</w:t>
            </w:r>
          </w:p>
        </w:tc>
        <w:tc>
          <w:tcPr>
            <w:tcW w:w="1122" w:type="dxa"/>
            <w:vAlign w:val="center"/>
          </w:tcPr>
          <w:p>
            <w:pPr>
              <w:spacing w:line="260" w:lineRule="exact"/>
              <w:jc w:val="center"/>
              <w:rPr>
                <w:rFonts w:ascii="宋体" w:hAnsi="宋体"/>
                <w:kern w:val="0"/>
              </w:rPr>
            </w:pPr>
            <w:r>
              <w:rPr>
                <w:rFonts w:ascii="宋体" w:hAnsi="宋体"/>
                <w:kern w:val="0"/>
              </w:rPr>
              <w:t>建设单位编制环境影响评价报告(15个工作日)</w:t>
            </w:r>
          </w:p>
        </w:tc>
        <w:tc>
          <w:tcPr>
            <w:tcW w:w="3121" w:type="dxa"/>
            <w:gridSpan w:val="3"/>
            <w:vAlign w:val="center"/>
          </w:tcPr>
          <w:p>
            <w:pPr>
              <w:spacing w:line="260" w:lineRule="exact"/>
              <w:jc w:val="center"/>
              <w:rPr>
                <w:rFonts w:ascii="宋体" w:hAnsi="宋体"/>
                <w:kern w:val="0"/>
              </w:rPr>
            </w:pPr>
            <w:r>
              <w:rPr>
                <w:rFonts w:ascii="宋体" w:hAnsi="宋体"/>
                <w:kern w:val="0"/>
              </w:rPr>
              <w:t>完成环境影响评价报告初审、专家论证、方案修改、复审</w:t>
            </w:r>
          </w:p>
        </w:tc>
        <w:tc>
          <w:tcPr>
            <w:tcW w:w="1119" w:type="dxa"/>
            <w:vAlign w:val="center"/>
          </w:tcPr>
          <w:p>
            <w:pPr>
              <w:spacing w:line="260" w:lineRule="exact"/>
              <w:jc w:val="center"/>
              <w:rPr>
                <w:rFonts w:ascii="宋体" w:hAnsi="宋体"/>
                <w:kern w:val="0"/>
              </w:rPr>
            </w:pPr>
          </w:p>
        </w:tc>
        <w:tc>
          <w:tcPr>
            <w:tcW w:w="998" w:type="dxa"/>
            <w:vAlign w:val="center"/>
          </w:tcPr>
          <w:p>
            <w:pPr>
              <w:spacing w:line="260" w:lineRule="exact"/>
              <w:jc w:val="center"/>
              <w:rPr>
                <w:rFonts w:ascii="宋体" w:hAnsi="宋体"/>
                <w:kern w:val="0"/>
              </w:rPr>
            </w:pPr>
          </w:p>
        </w:tc>
        <w:tc>
          <w:tcPr>
            <w:tcW w:w="1048" w:type="dxa"/>
            <w:vAlign w:val="center"/>
          </w:tcPr>
          <w:p>
            <w:pPr>
              <w:spacing w:line="260" w:lineRule="exact"/>
              <w:jc w:val="center"/>
              <w:rPr>
                <w:rFonts w:ascii="宋体" w:hAnsi="宋体"/>
                <w:kern w:val="0"/>
              </w:rPr>
            </w:pPr>
            <w:r>
              <w:rPr>
                <w:rFonts w:ascii="宋体" w:hAnsi="宋体"/>
                <w:kern w:val="0"/>
              </w:rPr>
              <w:t>核发行政许可批复文件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974" w:hRule="atLeast"/>
        </w:trPr>
        <w:tc>
          <w:tcPr>
            <w:tcW w:w="378" w:type="dxa"/>
            <w:vAlign w:val="center"/>
          </w:tcPr>
          <w:p>
            <w:pPr>
              <w:spacing w:line="260" w:lineRule="exact"/>
              <w:jc w:val="center"/>
              <w:rPr>
                <w:rFonts w:ascii="宋体" w:hAnsi="宋体"/>
                <w:kern w:val="0"/>
              </w:rPr>
            </w:pPr>
            <w:r>
              <w:rPr>
                <w:rFonts w:ascii="宋体" w:hAnsi="宋体"/>
                <w:kern w:val="0"/>
              </w:rPr>
              <w:t>13</w:t>
            </w:r>
          </w:p>
        </w:tc>
        <w:tc>
          <w:tcPr>
            <w:tcW w:w="969" w:type="dxa"/>
            <w:vAlign w:val="center"/>
          </w:tcPr>
          <w:p>
            <w:pPr>
              <w:spacing w:line="260" w:lineRule="exact"/>
              <w:jc w:val="center"/>
              <w:rPr>
                <w:rFonts w:ascii="宋体" w:hAnsi="宋体"/>
                <w:kern w:val="0"/>
              </w:rPr>
            </w:pPr>
            <w:r>
              <w:rPr>
                <w:rFonts w:hint="eastAsia" w:ascii="宋体" w:hAnsi="宋体"/>
                <w:kern w:val="0"/>
              </w:rPr>
              <w:t>县</w:t>
            </w:r>
            <w:r>
              <w:rPr>
                <w:rFonts w:ascii="宋体" w:hAnsi="宋体"/>
                <w:kern w:val="0"/>
              </w:rPr>
              <w:t>应急管理局</w:t>
            </w:r>
          </w:p>
        </w:tc>
        <w:tc>
          <w:tcPr>
            <w:tcW w:w="1624" w:type="dxa"/>
            <w:vAlign w:val="center"/>
          </w:tcPr>
          <w:p>
            <w:pPr>
              <w:spacing w:line="260" w:lineRule="exact"/>
              <w:jc w:val="center"/>
              <w:rPr>
                <w:rFonts w:ascii="宋体" w:hAnsi="宋体"/>
                <w:kern w:val="0"/>
              </w:rPr>
            </w:pPr>
            <w:r>
              <w:rPr>
                <w:rFonts w:ascii="宋体" w:hAnsi="宋体"/>
                <w:kern w:val="0"/>
              </w:rPr>
              <w:t>危险化学品建设项目安全条件审查</w:t>
            </w:r>
          </w:p>
        </w:tc>
        <w:tc>
          <w:tcPr>
            <w:tcW w:w="1250" w:type="dxa"/>
            <w:vAlign w:val="center"/>
          </w:tcPr>
          <w:p>
            <w:pPr>
              <w:spacing w:line="260" w:lineRule="exact"/>
              <w:jc w:val="center"/>
              <w:rPr>
                <w:rFonts w:ascii="宋体" w:hAnsi="宋体"/>
                <w:kern w:val="0"/>
              </w:rPr>
            </w:pPr>
            <w:r>
              <w:rPr>
                <w:rFonts w:ascii="宋体" w:hAnsi="宋体"/>
                <w:kern w:val="0"/>
              </w:rPr>
              <w:t>网络平台（综合窗口）受理</w:t>
            </w:r>
          </w:p>
        </w:tc>
        <w:tc>
          <w:tcPr>
            <w:tcW w:w="2124" w:type="dxa"/>
            <w:vAlign w:val="center"/>
          </w:tcPr>
          <w:p>
            <w:pPr>
              <w:spacing w:line="260" w:lineRule="exact"/>
              <w:jc w:val="center"/>
              <w:rPr>
                <w:rFonts w:ascii="宋体" w:hAnsi="宋体"/>
                <w:kern w:val="0"/>
              </w:rPr>
            </w:pPr>
            <w:r>
              <w:rPr>
                <w:rFonts w:ascii="宋体" w:hAnsi="宋体"/>
                <w:kern w:val="0"/>
              </w:rPr>
              <w:t>完成技术文件初审和专家论证（10个工作日</w:t>
            </w:r>
          </w:p>
        </w:tc>
        <w:tc>
          <w:tcPr>
            <w:tcW w:w="1122" w:type="dxa"/>
            <w:vAlign w:val="center"/>
          </w:tcPr>
          <w:p>
            <w:pPr>
              <w:spacing w:line="260" w:lineRule="exact"/>
              <w:jc w:val="center"/>
              <w:rPr>
                <w:rFonts w:ascii="宋体" w:hAnsi="宋体"/>
                <w:kern w:val="0"/>
              </w:rPr>
            </w:pPr>
            <w:r>
              <w:rPr>
                <w:rFonts w:ascii="宋体" w:hAnsi="宋体"/>
                <w:kern w:val="0"/>
              </w:rPr>
              <w:t>建设单位对技术文件进行修改</w:t>
            </w:r>
          </w:p>
        </w:tc>
        <w:tc>
          <w:tcPr>
            <w:tcW w:w="3121" w:type="dxa"/>
            <w:gridSpan w:val="3"/>
            <w:vAlign w:val="center"/>
          </w:tcPr>
          <w:p>
            <w:pPr>
              <w:spacing w:line="260" w:lineRule="exact"/>
              <w:jc w:val="center"/>
              <w:rPr>
                <w:rFonts w:ascii="宋体" w:hAnsi="宋体"/>
                <w:kern w:val="0"/>
              </w:rPr>
            </w:pPr>
            <w:r>
              <w:rPr>
                <w:rFonts w:ascii="宋体" w:hAnsi="宋体"/>
                <w:kern w:val="0"/>
              </w:rPr>
              <w:t>完成技术文件修改和复审</w:t>
            </w:r>
          </w:p>
        </w:tc>
        <w:tc>
          <w:tcPr>
            <w:tcW w:w="1119" w:type="dxa"/>
            <w:vAlign w:val="center"/>
          </w:tcPr>
          <w:p>
            <w:pPr>
              <w:spacing w:line="260" w:lineRule="exact"/>
              <w:jc w:val="center"/>
              <w:rPr>
                <w:rFonts w:ascii="宋体" w:hAnsi="宋体"/>
                <w:kern w:val="0"/>
              </w:rPr>
            </w:pPr>
          </w:p>
        </w:tc>
        <w:tc>
          <w:tcPr>
            <w:tcW w:w="998" w:type="dxa"/>
            <w:vAlign w:val="center"/>
          </w:tcPr>
          <w:p>
            <w:pPr>
              <w:spacing w:line="260" w:lineRule="exact"/>
              <w:jc w:val="center"/>
              <w:rPr>
                <w:rFonts w:ascii="宋体" w:hAnsi="宋体"/>
                <w:kern w:val="0"/>
              </w:rPr>
            </w:pPr>
            <w:r>
              <w:rPr>
                <w:rFonts w:ascii="宋体" w:hAnsi="宋体"/>
                <w:kern w:val="0"/>
              </w:rPr>
              <w:t>核发行政许可批复文件</w:t>
            </w:r>
          </w:p>
        </w:tc>
        <w:tc>
          <w:tcPr>
            <w:tcW w:w="1048" w:type="dxa"/>
            <w:vAlign w:val="center"/>
          </w:tcPr>
          <w:p>
            <w:pPr>
              <w:spacing w:line="260" w:lineRule="exact"/>
              <w:jc w:val="center"/>
              <w:rPr>
                <w:rFonts w:ascii="宋体" w:hAns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94" w:hRule="atLeast"/>
        </w:trPr>
        <w:tc>
          <w:tcPr>
            <w:tcW w:w="378" w:type="dxa"/>
            <w:vAlign w:val="center"/>
          </w:tcPr>
          <w:p>
            <w:pPr>
              <w:spacing w:line="260" w:lineRule="exact"/>
              <w:jc w:val="center"/>
              <w:rPr>
                <w:rFonts w:ascii="宋体" w:hAnsi="宋体"/>
                <w:kern w:val="0"/>
              </w:rPr>
            </w:pPr>
            <w:r>
              <w:rPr>
                <w:rFonts w:ascii="宋体" w:hAnsi="宋体"/>
                <w:kern w:val="0"/>
              </w:rPr>
              <w:t>14</w:t>
            </w:r>
          </w:p>
        </w:tc>
        <w:tc>
          <w:tcPr>
            <w:tcW w:w="969" w:type="dxa"/>
            <w:vAlign w:val="center"/>
          </w:tcPr>
          <w:p>
            <w:pPr>
              <w:jc w:val="center"/>
              <w:rPr>
                <w:rFonts w:ascii="宋体" w:hAnsi="宋体"/>
              </w:rPr>
            </w:pPr>
            <w:r>
              <w:rPr>
                <w:rFonts w:hint="eastAsia" w:ascii="宋体" w:hAnsi="宋体"/>
                <w:kern w:val="0"/>
              </w:rPr>
              <w:t>县</w:t>
            </w:r>
            <w:r>
              <w:rPr>
                <w:rFonts w:ascii="宋体" w:hAnsi="宋体"/>
                <w:kern w:val="0"/>
              </w:rPr>
              <w:t>应急管理局</w:t>
            </w:r>
          </w:p>
        </w:tc>
        <w:tc>
          <w:tcPr>
            <w:tcW w:w="1624" w:type="dxa"/>
            <w:vAlign w:val="center"/>
          </w:tcPr>
          <w:p>
            <w:pPr>
              <w:spacing w:line="260" w:lineRule="exact"/>
              <w:jc w:val="center"/>
              <w:rPr>
                <w:rFonts w:ascii="宋体" w:hAnsi="宋体"/>
                <w:kern w:val="0"/>
              </w:rPr>
            </w:pPr>
            <w:r>
              <w:rPr>
                <w:rFonts w:ascii="宋体" w:hAnsi="宋体"/>
                <w:kern w:val="0"/>
              </w:rPr>
              <w:t>危险化学品建设项目的安全设施设计审查</w:t>
            </w:r>
          </w:p>
        </w:tc>
        <w:tc>
          <w:tcPr>
            <w:tcW w:w="1250" w:type="dxa"/>
            <w:vAlign w:val="center"/>
          </w:tcPr>
          <w:p>
            <w:pPr>
              <w:spacing w:line="260" w:lineRule="exact"/>
              <w:jc w:val="center"/>
              <w:rPr>
                <w:rFonts w:ascii="宋体" w:hAnsi="宋体"/>
                <w:kern w:val="0"/>
              </w:rPr>
            </w:pPr>
            <w:r>
              <w:rPr>
                <w:rFonts w:ascii="宋体" w:hAnsi="宋体"/>
                <w:kern w:val="0"/>
              </w:rPr>
              <w:t>网络平台（综合窗口）受理</w:t>
            </w:r>
          </w:p>
        </w:tc>
        <w:tc>
          <w:tcPr>
            <w:tcW w:w="2124" w:type="dxa"/>
            <w:vAlign w:val="center"/>
          </w:tcPr>
          <w:p>
            <w:pPr>
              <w:spacing w:line="260" w:lineRule="exact"/>
              <w:jc w:val="center"/>
              <w:rPr>
                <w:rFonts w:ascii="宋体" w:hAnsi="宋体"/>
                <w:kern w:val="0"/>
              </w:rPr>
            </w:pPr>
            <w:r>
              <w:rPr>
                <w:rFonts w:ascii="宋体" w:hAnsi="宋体"/>
                <w:kern w:val="0"/>
              </w:rPr>
              <w:t>完成技术文件初审和专家论证（10个工作日</w:t>
            </w:r>
          </w:p>
        </w:tc>
        <w:tc>
          <w:tcPr>
            <w:tcW w:w="1122" w:type="dxa"/>
            <w:vAlign w:val="center"/>
          </w:tcPr>
          <w:p>
            <w:pPr>
              <w:spacing w:line="260" w:lineRule="exact"/>
              <w:jc w:val="center"/>
              <w:rPr>
                <w:rFonts w:ascii="宋体" w:hAnsi="宋体"/>
                <w:kern w:val="0"/>
              </w:rPr>
            </w:pPr>
            <w:r>
              <w:rPr>
                <w:rFonts w:ascii="宋体" w:hAnsi="宋体"/>
                <w:kern w:val="0"/>
              </w:rPr>
              <w:t>建设单位对技术文件进行修改</w:t>
            </w:r>
          </w:p>
        </w:tc>
        <w:tc>
          <w:tcPr>
            <w:tcW w:w="3121" w:type="dxa"/>
            <w:gridSpan w:val="3"/>
            <w:vAlign w:val="center"/>
          </w:tcPr>
          <w:p>
            <w:pPr>
              <w:spacing w:line="260" w:lineRule="exact"/>
              <w:jc w:val="center"/>
              <w:rPr>
                <w:rFonts w:ascii="宋体" w:hAnsi="宋体"/>
                <w:kern w:val="0"/>
              </w:rPr>
            </w:pPr>
            <w:r>
              <w:rPr>
                <w:rFonts w:ascii="宋体" w:hAnsi="宋体"/>
                <w:kern w:val="0"/>
              </w:rPr>
              <w:t>完成技术文件修改和复审</w:t>
            </w:r>
          </w:p>
        </w:tc>
        <w:tc>
          <w:tcPr>
            <w:tcW w:w="1119" w:type="dxa"/>
            <w:vAlign w:val="center"/>
          </w:tcPr>
          <w:p>
            <w:pPr>
              <w:spacing w:line="260" w:lineRule="exact"/>
              <w:jc w:val="center"/>
              <w:rPr>
                <w:rFonts w:ascii="宋体" w:hAnsi="宋体"/>
                <w:kern w:val="0"/>
              </w:rPr>
            </w:pPr>
          </w:p>
        </w:tc>
        <w:tc>
          <w:tcPr>
            <w:tcW w:w="998" w:type="dxa"/>
            <w:vAlign w:val="center"/>
          </w:tcPr>
          <w:p>
            <w:pPr>
              <w:spacing w:line="260" w:lineRule="exact"/>
              <w:jc w:val="center"/>
              <w:rPr>
                <w:rFonts w:ascii="宋体" w:hAnsi="宋体"/>
                <w:kern w:val="0"/>
              </w:rPr>
            </w:pPr>
            <w:r>
              <w:rPr>
                <w:rFonts w:ascii="宋体" w:hAnsi="宋体"/>
                <w:kern w:val="0"/>
              </w:rPr>
              <w:t>核发行政许可批复文件</w:t>
            </w:r>
          </w:p>
        </w:tc>
        <w:tc>
          <w:tcPr>
            <w:tcW w:w="1048" w:type="dxa"/>
            <w:vAlign w:val="center"/>
          </w:tcPr>
          <w:p>
            <w:pPr>
              <w:spacing w:line="260" w:lineRule="exact"/>
              <w:jc w:val="center"/>
              <w:rPr>
                <w:rFonts w:ascii="宋体" w:hAns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94" w:hRule="atLeast"/>
        </w:trPr>
        <w:tc>
          <w:tcPr>
            <w:tcW w:w="378" w:type="dxa"/>
            <w:vAlign w:val="center"/>
          </w:tcPr>
          <w:p>
            <w:pPr>
              <w:spacing w:line="260" w:lineRule="exact"/>
              <w:jc w:val="center"/>
              <w:rPr>
                <w:rFonts w:ascii="宋体" w:hAnsi="宋体"/>
                <w:kern w:val="0"/>
              </w:rPr>
            </w:pPr>
            <w:r>
              <w:rPr>
                <w:rFonts w:ascii="宋体" w:hAnsi="宋体"/>
                <w:kern w:val="0"/>
              </w:rPr>
              <w:t>15</w:t>
            </w:r>
          </w:p>
        </w:tc>
        <w:tc>
          <w:tcPr>
            <w:tcW w:w="969" w:type="dxa"/>
            <w:vAlign w:val="center"/>
          </w:tcPr>
          <w:p>
            <w:pPr>
              <w:jc w:val="center"/>
              <w:rPr>
                <w:rFonts w:ascii="宋体" w:hAnsi="宋体"/>
              </w:rPr>
            </w:pPr>
            <w:r>
              <w:rPr>
                <w:rFonts w:hint="eastAsia" w:ascii="宋体" w:hAnsi="宋体"/>
                <w:kern w:val="0"/>
              </w:rPr>
              <w:t>县</w:t>
            </w:r>
            <w:r>
              <w:rPr>
                <w:rFonts w:ascii="宋体" w:hAnsi="宋体"/>
                <w:kern w:val="0"/>
              </w:rPr>
              <w:t>应急管理局</w:t>
            </w:r>
          </w:p>
        </w:tc>
        <w:tc>
          <w:tcPr>
            <w:tcW w:w="1624" w:type="dxa"/>
            <w:vAlign w:val="center"/>
          </w:tcPr>
          <w:p>
            <w:pPr>
              <w:spacing w:line="260" w:lineRule="exact"/>
              <w:jc w:val="center"/>
              <w:rPr>
                <w:rFonts w:ascii="宋体" w:hAnsi="宋体"/>
                <w:kern w:val="0"/>
              </w:rPr>
            </w:pPr>
            <w:r>
              <w:rPr>
                <w:rFonts w:ascii="宋体" w:hAnsi="宋体"/>
                <w:kern w:val="0"/>
              </w:rPr>
              <w:t>金属冶炼建设项目的安全设施设计审查</w:t>
            </w:r>
          </w:p>
        </w:tc>
        <w:tc>
          <w:tcPr>
            <w:tcW w:w="1250" w:type="dxa"/>
            <w:vAlign w:val="center"/>
          </w:tcPr>
          <w:p>
            <w:pPr>
              <w:spacing w:line="260" w:lineRule="exact"/>
              <w:jc w:val="center"/>
              <w:rPr>
                <w:rFonts w:ascii="宋体" w:hAnsi="宋体"/>
                <w:kern w:val="0"/>
              </w:rPr>
            </w:pPr>
            <w:r>
              <w:rPr>
                <w:rFonts w:ascii="宋体" w:hAnsi="宋体"/>
                <w:kern w:val="0"/>
              </w:rPr>
              <w:t>网络平台（综合窗口）受理</w:t>
            </w:r>
          </w:p>
        </w:tc>
        <w:tc>
          <w:tcPr>
            <w:tcW w:w="2124" w:type="dxa"/>
            <w:vAlign w:val="center"/>
          </w:tcPr>
          <w:p>
            <w:pPr>
              <w:spacing w:line="260" w:lineRule="exact"/>
              <w:jc w:val="center"/>
              <w:rPr>
                <w:rFonts w:ascii="宋体" w:hAnsi="宋体"/>
                <w:kern w:val="0"/>
              </w:rPr>
            </w:pPr>
            <w:r>
              <w:rPr>
                <w:rFonts w:ascii="宋体" w:hAnsi="宋体"/>
                <w:kern w:val="0"/>
              </w:rPr>
              <w:t>完成技术文件初审和专家论证（10个工作日）</w:t>
            </w:r>
          </w:p>
        </w:tc>
        <w:tc>
          <w:tcPr>
            <w:tcW w:w="1122" w:type="dxa"/>
            <w:vAlign w:val="center"/>
          </w:tcPr>
          <w:p>
            <w:pPr>
              <w:spacing w:line="260" w:lineRule="exact"/>
              <w:jc w:val="center"/>
              <w:rPr>
                <w:rFonts w:ascii="宋体" w:hAnsi="宋体"/>
                <w:kern w:val="0"/>
              </w:rPr>
            </w:pPr>
            <w:r>
              <w:rPr>
                <w:rFonts w:ascii="宋体" w:hAnsi="宋体"/>
                <w:kern w:val="0"/>
              </w:rPr>
              <w:t>建设单位对技术文件进行修改</w:t>
            </w:r>
          </w:p>
        </w:tc>
        <w:tc>
          <w:tcPr>
            <w:tcW w:w="3121" w:type="dxa"/>
            <w:gridSpan w:val="3"/>
            <w:vAlign w:val="center"/>
          </w:tcPr>
          <w:p>
            <w:pPr>
              <w:spacing w:line="260" w:lineRule="exact"/>
              <w:jc w:val="center"/>
              <w:rPr>
                <w:rFonts w:ascii="宋体" w:hAnsi="宋体"/>
                <w:kern w:val="0"/>
              </w:rPr>
            </w:pPr>
            <w:r>
              <w:rPr>
                <w:rFonts w:ascii="宋体" w:hAnsi="宋体"/>
                <w:kern w:val="0"/>
              </w:rPr>
              <w:t>完成技术文件修改和复审</w:t>
            </w:r>
          </w:p>
        </w:tc>
        <w:tc>
          <w:tcPr>
            <w:tcW w:w="1119" w:type="dxa"/>
            <w:vAlign w:val="center"/>
          </w:tcPr>
          <w:p>
            <w:pPr>
              <w:spacing w:line="260" w:lineRule="exact"/>
              <w:jc w:val="center"/>
              <w:rPr>
                <w:rFonts w:ascii="宋体" w:hAnsi="宋体"/>
                <w:kern w:val="0"/>
              </w:rPr>
            </w:pPr>
          </w:p>
        </w:tc>
        <w:tc>
          <w:tcPr>
            <w:tcW w:w="998" w:type="dxa"/>
            <w:vAlign w:val="center"/>
          </w:tcPr>
          <w:p>
            <w:pPr>
              <w:spacing w:line="260" w:lineRule="exact"/>
              <w:jc w:val="center"/>
              <w:rPr>
                <w:rFonts w:ascii="宋体" w:hAnsi="宋体"/>
                <w:kern w:val="0"/>
              </w:rPr>
            </w:pPr>
            <w:r>
              <w:rPr>
                <w:rFonts w:ascii="宋体" w:hAnsi="宋体"/>
                <w:kern w:val="0"/>
              </w:rPr>
              <w:t>核发行政许可批复文件</w:t>
            </w:r>
          </w:p>
        </w:tc>
        <w:tc>
          <w:tcPr>
            <w:tcW w:w="1048" w:type="dxa"/>
            <w:vAlign w:val="center"/>
          </w:tcPr>
          <w:p>
            <w:pPr>
              <w:spacing w:line="260" w:lineRule="exact"/>
              <w:jc w:val="center"/>
              <w:rPr>
                <w:rFonts w:ascii="宋体" w:hAns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94" w:hRule="atLeast"/>
        </w:trPr>
        <w:tc>
          <w:tcPr>
            <w:tcW w:w="378" w:type="dxa"/>
            <w:vAlign w:val="center"/>
          </w:tcPr>
          <w:p>
            <w:pPr>
              <w:spacing w:line="260" w:lineRule="exact"/>
              <w:jc w:val="center"/>
              <w:rPr>
                <w:rFonts w:ascii="宋体" w:hAnsi="宋体"/>
                <w:kern w:val="0"/>
              </w:rPr>
            </w:pPr>
            <w:r>
              <w:rPr>
                <w:rFonts w:ascii="宋体" w:hAnsi="宋体"/>
                <w:kern w:val="0"/>
              </w:rPr>
              <w:t>16</w:t>
            </w:r>
          </w:p>
        </w:tc>
        <w:tc>
          <w:tcPr>
            <w:tcW w:w="969" w:type="dxa"/>
            <w:vAlign w:val="center"/>
          </w:tcPr>
          <w:p>
            <w:pPr>
              <w:jc w:val="center"/>
              <w:rPr>
                <w:rFonts w:ascii="宋体" w:hAnsi="宋体"/>
              </w:rPr>
            </w:pPr>
            <w:r>
              <w:rPr>
                <w:rFonts w:hint="eastAsia" w:ascii="宋体" w:hAnsi="宋体"/>
                <w:kern w:val="0"/>
              </w:rPr>
              <w:t>县</w:t>
            </w:r>
            <w:r>
              <w:rPr>
                <w:rFonts w:ascii="宋体" w:hAnsi="宋体"/>
                <w:kern w:val="0"/>
              </w:rPr>
              <w:t>应急管理局</w:t>
            </w:r>
          </w:p>
        </w:tc>
        <w:tc>
          <w:tcPr>
            <w:tcW w:w="1624" w:type="dxa"/>
            <w:vAlign w:val="center"/>
          </w:tcPr>
          <w:p>
            <w:pPr>
              <w:spacing w:line="260" w:lineRule="exact"/>
              <w:jc w:val="center"/>
              <w:rPr>
                <w:rFonts w:ascii="宋体" w:hAnsi="宋体"/>
                <w:kern w:val="0"/>
              </w:rPr>
            </w:pPr>
            <w:r>
              <w:rPr>
                <w:rFonts w:ascii="宋体" w:hAnsi="宋体"/>
                <w:kern w:val="0"/>
              </w:rPr>
              <w:t>非煤矿矿山建设项目安全设施设计审查</w:t>
            </w:r>
          </w:p>
        </w:tc>
        <w:tc>
          <w:tcPr>
            <w:tcW w:w="1250" w:type="dxa"/>
            <w:vAlign w:val="center"/>
          </w:tcPr>
          <w:p>
            <w:pPr>
              <w:spacing w:line="260" w:lineRule="exact"/>
              <w:jc w:val="center"/>
              <w:rPr>
                <w:rFonts w:ascii="宋体" w:hAnsi="宋体"/>
                <w:kern w:val="0"/>
              </w:rPr>
            </w:pPr>
            <w:r>
              <w:rPr>
                <w:rFonts w:ascii="宋体" w:hAnsi="宋体"/>
                <w:kern w:val="0"/>
              </w:rPr>
              <w:t>网络平台（综合窗口）受理</w:t>
            </w:r>
          </w:p>
        </w:tc>
        <w:tc>
          <w:tcPr>
            <w:tcW w:w="2124" w:type="dxa"/>
            <w:vAlign w:val="center"/>
          </w:tcPr>
          <w:p>
            <w:pPr>
              <w:spacing w:line="260" w:lineRule="exact"/>
              <w:jc w:val="center"/>
              <w:rPr>
                <w:rFonts w:ascii="宋体" w:hAnsi="宋体"/>
                <w:kern w:val="0"/>
              </w:rPr>
            </w:pPr>
            <w:r>
              <w:rPr>
                <w:rFonts w:ascii="宋体" w:hAnsi="宋体"/>
                <w:kern w:val="0"/>
              </w:rPr>
              <w:t>完成技术文件初审和专家论证（10个工作日）</w:t>
            </w:r>
          </w:p>
        </w:tc>
        <w:tc>
          <w:tcPr>
            <w:tcW w:w="1122" w:type="dxa"/>
            <w:vAlign w:val="center"/>
          </w:tcPr>
          <w:p>
            <w:pPr>
              <w:spacing w:line="260" w:lineRule="exact"/>
              <w:jc w:val="center"/>
              <w:rPr>
                <w:rFonts w:ascii="宋体" w:hAnsi="宋体"/>
                <w:kern w:val="0"/>
              </w:rPr>
            </w:pPr>
            <w:r>
              <w:rPr>
                <w:rFonts w:ascii="宋体" w:hAnsi="宋体"/>
                <w:kern w:val="0"/>
              </w:rPr>
              <w:t>建设单位对技术文件进行修改</w:t>
            </w:r>
          </w:p>
        </w:tc>
        <w:tc>
          <w:tcPr>
            <w:tcW w:w="3121" w:type="dxa"/>
            <w:gridSpan w:val="3"/>
            <w:vAlign w:val="center"/>
          </w:tcPr>
          <w:p>
            <w:pPr>
              <w:spacing w:line="260" w:lineRule="exact"/>
              <w:jc w:val="center"/>
              <w:rPr>
                <w:rFonts w:ascii="宋体" w:hAnsi="宋体"/>
                <w:kern w:val="0"/>
              </w:rPr>
            </w:pPr>
            <w:r>
              <w:rPr>
                <w:rFonts w:ascii="宋体" w:hAnsi="宋体"/>
                <w:kern w:val="0"/>
              </w:rPr>
              <w:t>完成技术文件修改和复审</w:t>
            </w:r>
          </w:p>
        </w:tc>
        <w:tc>
          <w:tcPr>
            <w:tcW w:w="1119" w:type="dxa"/>
            <w:vAlign w:val="center"/>
          </w:tcPr>
          <w:p>
            <w:pPr>
              <w:spacing w:line="260" w:lineRule="exact"/>
              <w:jc w:val="center"/>
              <w:rPr>
                <w:rFonts w:ascii="宋体" w:hAnsi="宋体"/>
                <w:kern w:val="0"/>
              </w:rPr>
            </w:pPr>
          </w:p>
        </w:tc>
        <w:tc>
          <w:tcPr>
            <w:tcW w:w="998" w:type="dxa"/>
            <w:vAlign w:val="center"/>
          </w:tcPr>
          <w:p>
            <w:pPr>
              <w:spacing w:line="260" w:lineRule="exact"/>
              <w:jc w:val="center"/>
              <w:rPr>
                <w:rFonts w:ascii="宋体" w:hAnsi="宋体"/>
                <w:kern w:val="0"/>
              </w:rPr>
            </w:pPr>
            <w:r>
              <w:rPr>
                <w:rFonts w:ascii="宋体" w:hAnsi="宋体"/>
                <w:kern w:val="0"/>
              </w:rPr>
              <w:t>核发行政许可批复文件</w:t>
            </w:r>
          </w:p>
        </w:tc>
        <w:tc>
          <w:tcPr>
            <w:tcW w:w="1048" w:type="dxa"/>
            <w:vAlign w:val="center"/>
          </w:tcPr>
          <w:p>
            <w:pPr>
              <w:spacing w:line="260" w:lineRule="exact"/>
              <w:jc w:val="center"/>
              <w:rPr>
                <w:rFonts w:ascii="宋体" w:hAns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94" w:hRule="atLeast"/>
        </w:trPr>
        <w:tc>
          <w:tcPr>
            <w:tcW w:w="378" w:type="dxa"/>
            <w:vAlign w:val="center"/>
          </w:tcPr>
          <w:p>
            <w:pPr>
              <w:spacing w:line="260" w:lineRule="exact"/>
              <w:jc w:val="center"/>
              <w:rPr>
                <w:rFonts w:ascii="宋体" w:hAnsi="宋体"/>
                <w:kern w:val="0"/>
              </w:rPr>
            </w:pPr>
            <w:r>
              <w:rPr>
                <w:rFonts w:ascii="宋体" w:hAnsi="宋体"/>
                <w:kern w:val="0"/>
              </w:rPr>
              <w:t>17</w:t>
            </w:r>
          </w:p>
        </w:tc>
        <w:tc>
          <w:tcPr>
            <w:tcW w:w="969" w:type="dxa"/>
            <w:vAlign w:val="center"/>
          </w:tcPr>
          <w:p>
            <w:pPr>
              <w:jc w:val="center"/>
              <w:rPr>
                <w:rFonts w:ascii="宋体" w:hAnsi="宋体"/>
              </w:rPr>
            </w:pPr>
            <w:r>
              <w:rPr>
                <w:rFonts w:hint="eastAsia" w:ascii="宋体" w:hAnsi="宋体"/>
                <w:kern w:val="0"/>
              </w:rPr>
              <w:t>县</w:t>
            </w:r>
            <w:r>
              <w:rPr>
                <w:rFonts w:ascii="宋体" w:hAnsi="宋体"/>
                <w:kern w:val="0"/>
              </w:rPr>
              <w:t>应急管理局</w:t>
            </w:r>
          </w:p>
        </w:tc>
        <w:tc>
          <w:tcPr>
            <w:tcW w:w="1624" w:type="dxa"/>
            <w:vAlign w:val="center"/>
          </w:tcPr>
          <w:p>
            <w:pPr>
              <w:spacing w:line="260" w:lineRule="exact"/>
              <w:jc w:val="center"/>
              <w:rPr>
                <w:rFonts w:ascii="宋体" w:hAnsi="宋体"/>
                <w:kern w:val="0"/>
              </w:rPr>
            </w:pPr>
            <w:r>
              <w:rPr>
                <w:rFonts w:ascii="宋体" w:hAnsi="宋体"/>
                <w:kern w:val="0"/>
              </w:rPr>
              <w:t>烟花爆竹建设项目的安全设施设计审查</w:t>
            </w:r>
          </w:p>
        </w:tc>
        <w:tc>
          <w:tcPr>
            <w:tcW w:w="1250" w:type="dxa"/>
            <w:vAlign w:val="center"/>
          </w:tcPr>
          <w:p>
            <w:pPr>
              <w:spacing w:line="260" w:lineRule="exact"/>
              <w:jc w:val="center"/>
              <w:rPr>
                <w:rFonts w:ascii="宋体" w:hAnsi="宋体"/>
                <w:kern w:val="0"/>
              </w:rPr>
            </w:pPr>
            <w:r>
              <w:rPr>
                <w:rFonts w:ascii="宋体" w:hAnsi="宋体"/>
                <w:kern w:val="0"/>
              </w:rPr>
              <w:t>网络平台（综合窗口）受理</w:t>
            </w:r>
          </w:p>
        </w:tc>
        <w:tc>
          <w:tcPr>
            <w:tcW w:w="2124" w:type="dxa"/>
            <w:vAlign w:val="center"/>
          </w:tcPr>
          <w:p>
            <w:pPr>
              <w:spacing w:line="260" w:lineRule="exact"/>
              <w:jc w:val="center"/>
              <w:rPr>
                <w:rFonts w:ascii="宋体" w:hAnsi="宋体"/>
                <w:kern w:val="0"/>
              </w:rPr>
            </w:pPr>
            <w:r>
              <w:rPr>
                <w:rFonts w:ascii="宋体" w:hAnsi="宋体"/>
                <w:kern w:val="0"/>
              </w:rPr>
              <w:t>完成技术文件初审和专家论证（7个工作日）</w:t>
            </w:r>
          </w:p>
        </w:tc>
        <w:tc>
          <w:tcPr>
            <w:tcW w:w="1122" w:type="dxa"/>
            <w:vAlign w:val="center"/>
          </w:tcPr>
          <w:p>
            <w:pPr>
              <w:spacing w:line="260" w:lineRule="exact"/>
              <w:jc w:val="center"/>
              <w:rPr>
                <w:rFonts w:ascii="宋体" w:hAnsi="宋体"/>
                <w:kern w:val="0"/>
              </w:rPr>
            </w:pPr>
            <w:r>
              <w:rPr>
                <w:rFonts w:ascii="宋体" w:hAnsi="宋体"/>
                <w:kern w:val="0"/>
              </w:rPr>
              <w:t>建设单位对技术文件进行修改</w:t>
            </w:r>
          </w:p>
        </w:tc>
        <w:tc>
          <w:tcPr>
            <w:tcW w:w="3121" w:type="dxa"/>
            <w:gridSpan w:val="3"/>
            <w:vAlign w:val="center"/>
          </w:tcPr>
          <w:p>
            <w:pPr>
              <w:spacing w:line="260" w:lineRule="exact"/>
              <w:jc w:val="center"/>
              <w:rPr>
                <w:rFonts w:ascii="宋体" w:hAnsi="宋体"/>
                <w:kern w:val="0"/>
              </w:rPr>
            </w:pPr>
            <w:r>
              <w:rPr>
                <w:rFonts w:ascii="宋体" w:hAnsi="宋体"/>
                <w:kern w:val="0"/>
              </w:rPr>
              <w:t>完成技术文件修改和复审</w:t>
            </w:r>
          </w:p>
        </w:tc>
        <w:tc>
          <w:tcPr>
            <w:tcW w:w="1119" w:type="dxa"/>
            <w:vAlign w:val="center"/>
          </w:tcPr>
          <w:p>
            <w:pPr>
              <w:spacing w:line="260" w:lineRule="exact"/>
              <w:jc w:val="center"/>
              <w:rPr>
                <w:rFonts w:ascii="宋体" w:hAnsi="宋体"/>
                <w:kern w:val="0"/>
              </w:rPr>
            </w:pPr>
          </w:p>
        </w:tc>
        <w:tc>
          <w:tcPr>
            <w:tcW w:w="998" w:type="dxa"/>
            <w:vAlign w:val="center"/>
          </w:tcPr>
          <w:p>
            <w:pPr>
              <w:spacing w:line="260" w:lineRule="exact"/>
              <w:jc w:val="center"/>
              <w:rPr>
                <w:rFonts w:ascii="宋体" w:hAnsi="宋体"/>
                <w:kern w:val="0"/>
              </w:rPr>
            </w:pPr>
            <w:r>
              <w:rPr>
                <w:rFonts w:ascii="宋体" w:hAnsi="宋体"/>
                <w:kern w:val="0"/>
              </w:rPr>
              <w:t>核发行政许可批复文件</w:t>
            </w:r>
          </w:p>
        </w:tc>
        <w:tc>
          <w:tcPr>
            <w:tcW w:w="1048" w:type="dxa"/>
            <w:vAlign w:val="center"/>
          </w:tcPr>
          <w:p>
            <w:pPr>
              <w:spacing w:line="260" w:lineRule="exact"/>
              <w:jc w:val="center"/>
              <w:rPr>
                <w:rFonts w:ascii="宋体" w:hAnsi="宋体"/>
                <w:kern w:val="0"/>
              </w:rPr>
            </w:pPr>
          </w:p>
        </w:tc>
      </w:tr>
    </w:tbl>
    <w:p>
      <w:pPr>
        <w:tabs>
          <w:tab w:val="left" w:pos="8364"/>
        </w:tabs>
        <w:adjustRightInd w:val="0"/>
        <w:snapToGrid w:val="0"/>
        <w:rPr>
          <w:rFonts w:eastAsia="黑体"/>
          <w:sz w:val="24"/>
        </w:rPr>
      </w:pPr>
    </w:p>
    <w:p>
      <w:pPr>
        <w:tabs>
          <w:tab w:val="left" w:pos="8364"/>
        </w:tabs>
        <w:adjustRightInd w:val="0"/>
        <w:snapToGrid w:val="0"/>
        <w:jc w:val="center"/>
        <w:rPr>
          <w:rFonts w:eastAsia="黑体"/>
          <w:sz w:val="24"/>
        </w:rPr>
        <w:sectPr>
          <w:headerReference r:id="rId10" w:type="default"/>
          <w:footerReference r:id="rId11" w:type="default"/>
          <w:pgSz w:w="16838" w:h="11906" w:orient="landscape"/>
          <w:pgMar w:top="1588" w:right="1418" w:bottom="1418" w:left="1701" w:header="737" w:footer="1418" w:gutter="0"/>
          <w:pgNumType w:fmt="numberInDash"/>
          <w:cols w:space="720" w:num="1"/>
          <w:docGrid w:linePitch="312" w:charSpace="0"/>
        </w:sectPr>
      </w:pPr>
    </w:p>
    <w:p>
      <w:pPr>
        <w:spacing w:line="566" w:lineRule="exact"/>
        <w:jc w:val="left"/>
        <w:rPr>
          <w:rFonts w:ascii="黑体" w:hAnsi="黑体" w:eastAsia="黑体"/>
          <w:sz w:val="32"/>
          <w:szCs w:val="32"/>
        </w:rPr>
      </w:pPr>
      <w:r>
        <w:rPr>
          <w:rFonts w:ascii="黑体" w:hAnsi="黑体" w:eastAsia="黑体"/>
          <w:sz w:val="32"/>
          <w:szCs w:val="32"/>
        </w:rPr>
        <w:t>附件3</w:t>
      </w:r>
    </w:p>
    <w:p>
      <w:pPr>
        <w:spacing w:line="566" w:lineRule="exact"/>
        <w:jc w:val="center"/>
        <w:rPr>
          <w:rFonts w:hint="eastAsia"/>
          <w:b/>
          <w:bCs/>
          <w:sz w:val="44"/>
          <w:szCs w:val="44"/>
        </w:rPr>
      </w:pPr>
    </w:p>
    <w:p>
      <w:pPr>
        <w:spacing w:line="566" w:lineRule="exact"/>
        <w:jc w:val="center"/>
        <w:rPr>
          <w:rFonts w:eastAsia="方正小标宋简体"/>
          <w:bCs/>
          <w:sz w:val="44"/>
          <w:szCs w:val="44"/>
        </w:rPr>
      </w:pPr>
      <w:r>
        <w:rPr>
          <w:rFonts w:hint="eastAsia" w:eastAsia="方正小标宋简体"/>
          <w:bCs/>
          <w:sz w:val="44"/>
          <w:szCs w:val="44"/>
        </w:rPr>
        <w:t>洛宁县</w:t>
      </w:r>
      <w:r>
        <w:rPr>
          <w:rFonts w:eastAsia="方正小标宋简体"/>
          <w:bCs/>
          <w:sz w:val="44"/>
          <w:szCs w:val="44"/>
        </w:rPr>
        <w:t>投资项目施工许可阶段</w:t>
      </w:r>
    </w:p>
    <w:p>
      <w:pPr>
        <w:spacing w:line="566" w:lineRule="exact"/>
        <w:jc w:val="center"/>
        <w:rPr>
          <w:rFonts w:eastAsia="方正小标宋简体"/>
          <w:bCs/>
          <w:sz w:val="44"/>
          <w:szCs w:val="44"/>
        </w:rPr>
      </w:pPr>
      <w:r>
        <w:rPr>
          <w:rFonts w:eastAsia="方正小标宋简体"/>
          <w:bCs/>
          <w:sz w:val="44"/>
          <w:szCs w:val="44"/>
        </w:rPr>
        <w:t>并联审批实施</w:t>
      </w:r>
      <w:r>
        <w:rPr>
          <w:rFonts w:hint="eastAsia" w:eastAsia="方正小标宋简体"/>
          <w:bCs/>
          <w:sz w:val="44"/>
          <w:szCs w:val="44"/>
        </w:rPr>
        <w:t>细则</w:t>
      </w:r>
    </w:p>
    <w:p>
      <w:pPr>
        <w:spacing w:line="566" w:lineRule="exact"/>
        <w:ind w:firstLine="640" w:firstLineChars="200"/>
        <w:rPr>
          <w:rFonts w:hint="eastAsia" w:ascii="仿宋_GB2312" w:eastAsia="仿宋_GB2312"/>
          <w:sz w:val="32"/>
          <w:szCs w:val="44"/>
        </w:rPr>
      </w:pPr>
    </w:p>
    <w:p>
      <w:pPr>
        <w:spacing w:line="566" w:lineRule="exact"/>
        <w:ind w:firstLine="640" w:firstLineChars="200"/>
        <w:rPr>
          <w:rFonts w:hint="eastAsia" w:ascii="仿宋_GB2312" w:eastAsia="仿宋_GB2312"/>
          <w:sz w:val="32"/>
          <w:szCs w:val="44"/>
        </w:rPr>
      </w:pPr>
      <w:r>
        <w:rPr>
          <w:rFonts w:hint="eastAsia" w:ascii="仿宋_GB2312" w:eastAsia="仿宋_GB2312"/>
          <w:sz w:val="32"/>
          <w:szCs w:val="44"/>
        </w:rPr>
        <w:t>为推进投资项目审批制度改革，</w:t>
      </w:r>
      <w:r>
        <w:rPr>
          <w:rFonts w:hint="eastAsia" w:ascii="仿宋_GB2312" w:eastAsia="仿宋_GB2312"/>
          <w:sz w:val="32"/>
          <w:szCs w:val="32"/>
        </w:rPr>
        <w:t>压缩审批时间，</w:t>
      </w:r>
      <w:r>
        <w:rPr>
          <w:rFonts w:hint="eastAsia" w:ascii="仿宋_GB2312" w:eastAsia="仿宋_GB2312"/>
          <w:sz w:val="32"/>
          <w:szCs w:val="44"/>
        </w:rPr>
        <w:t>提高审批效率，更好利企便民，根据《洛阳市推行投资项目“多评合一”简化和规范审批流程实施方案（试行）》（洛政办</w:t>
      </w:r>
      <w:r>
        <w:rPr>
          <w:rFonts w:hint="eastAsia" w:ascii="宋体" w:hAnsi="宋体" w:cs="宋体"/>
          <w:sz w:val="32"/>
          <w:szCs w:val="44"/>
        </w:rPr>
        <w:t>﹝</w:t>
      </w:r>
      <w:r>
        <w:rPr>
          <w:rFonts w:hint="eastAsia" w:ascii="仿宋_GB2312" w:eastAsia="仿宋_GB2312"/>
          <w:sz w:val="32"/>
          <w:szCs w:val="44"/>
        </w:rPr>
        <w:t>2019</w:t>
      </w:r>
      <w:r>
        <w:rPr>
          <w:rFonts w:hint="eastAsia" w:ascii="宋体" w:hAnsi="宋体" w:cs="宋体"/>
          <w:sz w:val="32"/>
          <w:szCs w:val="44"/>
        </w:rPr>
        <w:t>﹞</w:t>
      </w:r>
      <w:r>
        <w:rPr>
          <w:rFonts w:hint="eastAsia" w:ascii="仿宋_GB2312" w:eastAsia="仿宋_GB2312"/>
          <w:sz w:val="32"/>
          <w:szCs w:val="44"/>
        </w:rPr>
        <w:t>5号）等指导性文件要求，制定投资项目</w:t>
      </w:r>
      <w:r>
        <w:rPr>
          <w:rFonts w:hint="eastAsia" w:ascii="仿宋_GB2312" w:eastAsia="仿宋_GB2312"/>
          <w:sz w:val="32"/>
          <w:szCs w:val="32"/>
        </w:rPr>
        <w:t>施工许可阶段</w:t>
      </w:r>
      <w:r>
        <w:rPr>
          <w:rFonts w:hint="eastAsia" w:ascii="仿宋_GB2312" w:eastAsia="仿宋_GB2312"/>
          <w:sz w:val="32"/>
          <w:szCs w:val="44"/>
        </w:rPr>
        <w:t>并联审批实施细则。</w:t>
      </w:r>
    </w:p>
    <w:p>
      <w:pPr>
        <w:spacing w:line="566" w:lineRule="exact"/>
        <w:ind w:firstLine="640" w:firstLineChars="200"/>
        <w:rPr>
          <w:rFonts w:eastAsia="黑体"/>
          <w:sz w:val="32"/>
          <w:szCs w:val="32"/>
        </w:rPr>
      </w:pPr>
      <w:r>
        <w:rPr>
          <w:rFonts w:eastAsia="黑体"/>
          <w:sz w:val="32"/>
          <w:szCs w:val="44"/>
        </w:rPr>
        <w:t>一、</w:t>
      </w:r>
      <w:r>
        <w:rPr>
          <w:rFonts w:eastAsia="黑体"/>
          <w:sz w:val="32"/>
          <w:szCs w:val="32"/>
        </w:rPr>
        <w:t>房屋建筑和市政基础设施工程项目</w:t>
      </w:r>
    </w:p>
    <w:p>
      <w:pPr>
        <w:spacing w:line="566" w:lineRule="exact"/>
        <w:ind w:firstLine="643" w:firstLineChars="200"/>
        <w:rPr>
          <w:rFonts w:eastAsia="楷体_GB2312"/>
          <w:b/>
          <w:bCs/>
          <w:sz w:val="32"/>
          <w:szCs w:val="44"/>
        </w:rPr>
      </w:pPr>
      <w:r>
        <w:rPr>
          <w:rFonts w:eastAsia="楷体_GB2312"/>
          <w:b/>
          <w:bCs/>
          <w:sz w:val="32"/>
          <w:szCs w:val="44"/>
        </w:rPr>
        <w:t>（一）审批部门</w:t>
      </w:r>
    </w:p>
    <w:p>
      <w:pPr>
        <w:spacing w:line="566" w:lineRule="exact"/>
        <w:ind w:firstLine="640" w:firstLineChars="200"/>
        <w:rPr>
          <w:rFonts w:ascii="仿宋_GB2312" w:eastAsia="仿宋_GB2312"/>
          <w:sz w:val="32"/>
          <w:szCs w:val="32"/>
        </w:rPr>
      </w:pPr>
      <w:r>
        <w:rPr>
          <w:rFonts w:ascii="仿宋_GB2312" w:eastAsia="仿宋_GB2312"/>
          <w:sz w:val="32"/>
          <w:szCs w:val="32"/>
        </w:rPr>
        <w:t>牵头部门：</w:t>
      </w:r>
      <w:r>
        <w:rPr>
          <w:rFonts w:hint="eastAsia" w:ascii="仿宋_GB2312" w:eastAsia="仿宋_GB2312"/>
          <w:sz w:val="32"/>
          <w:szCs w:val="32"/>
        </w:rPr>
        <w:t>县</w:t>
      </w:r>
      <w:r>
        <w:rPr>
          <w:rFonts w:ascii="仿宋_GB2312" w:eastAsia="仿宋_GB2312"/>
          <w:sz w:val="32"/>
          <w:szCs w:val="32"/>
        </w:rPr>
        <w:t>住建局。</w:t>
      </w:r>
    </w:p>
    <w:p>
      <w:pPr>
        <w:spacing w:line="566" w:lineRule="exact"/>
        <w:ind w:firstLine="640" w:firstLineChars="200"/>
        <w:rPr>
          <w:rFonts w:ascii="仿宋_GB2312" w:eastAsia="仿宋_GB2312"/>
          <w:sz w:val="32"/>
          <w:szCs w:val="32"/>
        </w:rPr>
      </w:pPr>
      <w:r>
        <w:rPr>
          <w:rFonts w:ascii="仿宋_GB2312" w:eastAsia="仿宋_GB2312"/>
          <w:sz w:val="32"/>
          <w:szCs w:val="32"/>
        </w:rPr>
        <w:t>联审部门：</w:t>
      </w:r>
      <w:r>
        <w:rPr>
          <w:rFonts w:hint="eastAsia" w:ascii="仿宋_GB2312" w:eastAsia="仿宋_GB2312"/>
          <w:sz w:val="32"/>
          <w:szCs w:val="32"/>
        </w:rPr>
        <w:t>县</w:t>
      </w:r>
      <w:r>
        <w:rPr>
          <w:rFonts w:ascii="仿宋_GB2312" w:eastAsia="仿宋_GB2312"/>
          <w:sz w:val="32"/>
          <w:szCs w:val="32"/>
        </w:rPr>
        <w:t>自然资源局、</w:t>
      </w:r>
      <w:r>
        <w:rPr>
          <w:rFonts w:hint="eastAsia" w:ascii="仿宋_GB2312" w:eastAsia="仿宋_GB2312"/>
          <w:sz w:val="32"/>
          <w:szCs w:val="32"/>
        </w:rPr>
        <w:t>县</w:t>
      </w:r>
      <w:r>
        <w:rPr>
          <w:rFonts w:ascii="仿宋_GB2312" w:eastAsia="仿宋_GB2312"/>
          <w:sz w:val="32"/>
          <w:szCs w:val="32"/>
        </w:rPr>
        <w:t>发改委、</w:t>
      </w:r>
      <w:r>
        <w:rPr>
          <w:rFonts w:hint="eastAsia" w:ascii="仿宋_GB2312" w:eastAsia="仿宋_GB2312"/>
          <w:sz w:val="32"/>
          <w:szCs w:val="32"/>
        </w:rPr>
        <w:t>县</w:t>
      </w:r>
      <w:r>
        <w:rPr>
          <w:rFonts w:ascii="仿宋_GB2312" w:eastAsia="仿宋_GB2312"/>
          <w:color w:val="191919"/>
          <w:sz w:val="32"/>
          <w:szCs w:val="32"/>
          <w:shd w:val="clear" w:color="auto" w:fill="FFFFFF"/>
        </w:rPr>
        <w:t>应急管理局、</w:t>
      </w:r>
      <w:r>
        <w:rPr>
          <w:rFonts w:hint="eastAsia" w:ascii="仿宋_GB2312" w:eastAsia="仿宋_GB2312"/>
          <w:color w:val="191919"/>
          <w:sz w:val="32"/>
          <w:szCs w:val="32"/>
          <w:shd w:val="clear" w:color="auto" w:fill="FFFFFF"/>
        </w:rPr>
        <w:t>县</w:t>
      </w:r>
      <w:r>
        <w:rPr>
          <w:rFonts w:ascii="仿宋_GB2312" w:eastAsia="仿宋_GB2312"/>
          <w:color w:val="191919"/>
          <w:sz w:val="32"/>
          <w:szCs w:val="32"/>
          <w:shd w:val="clear" w:color="auto" w:fill="FFFFFF"/>
        </w:rPr>
        <w:t>城管局等</w:t>
      </w:r>
      <w:r>
        <w:rPr>
          <w:rFonts w:ascii="仿宋_GB2312" w:eastAsia="仿宋_GB2312"/>
          <w:sz w:val="32"/>
          <w:szCs w:val="32"/>
        </w:rPr>
        <w:t>。</w:t>
      </w:r>
    </w:p>
    <w:p>
      <w:pPr>
        <w:spacing w:line="566" w:lineRule="exact"/>
        <w:ind w:firstLine="643" w:firstLineChars="200"/>
        <w:rPr>
          <w:rFonts w:eastAsia="楷体_GB2312"/>
          <w:b/>
          <w:bCs/>
          <w:sz w:val="32"/>
          <w:szCs w:val="32"/>
        </w:rPr>
      </w:pPr>
      <w:r>
        <w:rPr>
          <w:rFonts w:eastAsia="楷体_GB2312"/>
          <w:b/>
          <w:bCs/>
          <w:sz w:val="32"/>
          <w:szCs w:val="32"/>
        </w:rPr>
        <w:t>（二）工作目标</w:t>
      </w:r>
    </w:p>
    <w:p>
      <w:pPr>
        <w:spacing w:line="566" w:lineRule="exact"/>
        <w:ind w:firstLine="640" w:firstLineChars="200"/>
        <w:rPr>
          <w:rFonts w:ascii="仿宋_GB2312" w:eastAsia="仿宋_GB2312"/>
          <w:sz w:val="32"/>
          <w:szCs w:val="44"/>
        </w:rPr>
      </w:pPr>
      <w:r>
        <w:rPr>
          <w:rFonts w:ascii="仿宋_GB2312" w:eastAsia="仿宋_GB2312"/>
          <w:sz w:val="32"/>
          <w:szCs w:val="44"/>
        </w:rPr>
        <w:t>建立投资项目施工许可阶段工作机制，减事项减环节减材料，优化再造审批流程，实施部门并联审批，将本阶段审批时间压减至16个工作日。</w:t>
      </w:r>
    </w:p>
    <w:p>
      <w:pPr>
        <w:spacing w:line="566" w:lineRule="exact"/>
        <w:ind w:firstLine="643" w:firstLineChars="200"/>
        <w:rPr>
          <w:rFonts w:eastAsia="楷体_GB2312"/>
          <w:b/>
          <w:bCs/>
          <w:sz w:val="32"/>
          <w:szCs w:val="32"/>
        </w:rPr>
      </w:pPr>
      <w:r>
        <w:rPr>
          <w:rFonts w:eastAsia="楷体_GB2312"/>
          <w:b/>
          <w:bCs/>
          <w:sz w:val="32"/>
          <w:szCs w:val="44"/>
        </w:rPr>
        <w:t>（三）</w:t>
      </w:r>
      <w:r>
        <w:rPr>
          <w:rFonts w:eastAsia="楷体_GB2312"/>
          <w:b/>
          <w:bCs/>
          <w:sz w:val="32"/>
          <w:szCs w:val="32"/>
        </w:rPr>
        <w:t>工作规则</w:t>
      </w:r>
    </w:p>
    <w:p>
      <w:pPr>
        <w:spacing w:line="566" w:lineRule="exact"/>
        <w:ind w:firstLine="643" w:firstLineChars="200"/>
        <w:rPr>
          <w:rFonts w:hint="eastAsia" w:ascii="仿宋_GB2312" w:eastAsia="仿宋_GB2312"/>
          <w:sz w:val="32"/>
        </w:rPr>
      </w:pPr>
      <w:r>
        <w:rPr>
          <w:rFonts w:hint="eastAsia" w:ascii="仿宋_GB2312" w:eastAsia="仿宋_GB2312"/>
          <w:b/>
          <w:bCs/>
          <w:sz w:val="32"/>
        </w:rPr>
        <w:t>1.一套机制。</w:t>
      </w:r>
      <w:r>
        <w:rPr>
          <w:rFonts w:hint="eastAsia" w:ascii="仿宋_GB2312" w:eastAsia="仿宋_GB2312"/>
          <w:sz w:val="32"/>
        </w:rPr>
        <w:t>实行联席会议制度，由县住建局牵头，县自然资源局、发改委、</w:t>
      </w:r>
      <w:r>
        <w:rPr>
          <w:rFonts w:hint="eastAsia" w:ascii="仿宋_GB2312" w:eastAsia="仿宋_GB2312"/>
          <w:color w:val="191919"/>
          <w:sz w:val="32"/>
          <w:szCs w:val="32"/>
          <w:shd w:val="clear" w:color="auto" w:fill="FFFFFF"/>
        </w:rPr>
        <w:t>应急管理局、城管局</w:t>
      </w:r>
      <w:r>
        <w:rPr>
          <w:rFonts w:hint="eastAsia" w:ascii="仿宋_GB2312" w:eastAsia="仿宋_GB2312"/>
          <w:sz w:val="32"/>
        </w:rPr>
        <w:t>等部门参与，协调办理审批事项并处理遇到的问题。</w:t>
      </w:r>
    </w:p>
    <w:p>
      <w:pPr>
        <w:spacing w:line="566" w:lineRule="exact"/>
        <w:ind w:firstLine="643" w:firstLineChars="200"/>
        <w:rPr>
          <w:rFonts w:hint="eastAsia" w:ascii="仿宋_GB2312" w:eastAsia="仿宋_GB2312"/>
          <w:sz w:val="32"/>
          <w:szCs w:val="44"/>
        </w:rPr>
      </w:pPr>
      <w:r>
        <w:rPr>
          <w:rFonts w:hint="eastAsia" w:ascii="仿宋_GB2312" w:eastAsia="仿宋_GB2312"/>
          <w:b/>
          <w:bCs/>
          <w:sz w:val="32"/>
          <w:szCs w:val="32"/>
        </w:rPr>
        <w:t>2.一窗受理。</w:t>
      </w:r>
      <w:r>
        <w:rPr>
          <w:rFonts w:hint="eastAsia" w:ascii="仿宋_GB2312" w:eastAsia="仿宋_GB2312"/>
          <w:sz w:val="32"/>
          <w:szCs w:val="44"/>
        </w:rPr>
        <w:t>在县行政服务中心设立综合窗口，主要承担审批平台事项受理、</w:t>
      </w:r>
      <w:r>
        <w:rPr>
          <w:rFonts w:hint="eastAsia" w:ascii="仿宋_GB2312" w:eastAsia="仿宋_GB2312"/>
          <w:sz w:val="32"/>
          <w:szCs w:val="32"/>
        </w:rPr>
        <w:t>审查、</w:t>
      </w:r>
      <w:r>
        <w:rPr>
          <w:rFonts w:hint="eastAsia" w:ascii="仿宋_GB2312" w:eastAsia="仿宋_GB2312"/>
          <w:sz w:val="32"/>
          <w:szCs w:val="44"/>
        </w:rPr>
        <w:t>分转、送达和业务咨询等前台服务工作。县住建局组织协调本阶段审批事项办理，各相关部门在后台办理和协调各自部门审查审批事项。</w:t>
      </w:r>
    </w:p>
    <w:p>
      <w:pPr>
        <w:spacing w:line="566" w:lineRule="exact"/>
        <w:ind w:firstLine="643" w:firstLineChars="200"/>
        <w:rPr>
          <w:rFonts w:hint="eastAsia" w:ascii="仿宋_GB2312" w:eastAsia="仿宋_GB2312"/>
          <w:sz w:val="32"/>
          <w:szCs w:val="32"/>
        </w:rPr>
      </w:pPr>
      <w:r>
        <w:rPr>
          <w:rFonts w:hint="eastAsia" w:ascii="仿宋_GB2312" w:eastAsia="仿宋_GB2312"/>
          <w:b/>
          <w:bCs/>
          <w:sz w:val="32"/>
          <w:szCs w:val="32"/>
        </w:rPr>
        <w:t>3.一网通办。</w:t>
      </w:r>
      <w:r>
        <w:rPr>
          <w:rFonts w:hint="eastAsia" w:ascii="仿宋_GB2312" w:eastAsia="仿宋_GB2312"/>
          <w:sz w:val="32"/>
          <w:szCs w:val="32"/>
        </w:rPr>
        <w:t>建设单位登录政务服务网注册法人账户后，在网上在线办理，填写申请表，扫描上传材料，提交申请，办理业务。</w:t>
      </w:r>
    </w:p>
    <w:p>
      <w:pPr>
        <w:spacing w:line="566" w:lineRule="exact"/>
        <w:ind w:firstLine="643" w:firstLineChars="200"/>
        <w:rPr>
          <w:rFonts w:hint="eastAsia" w:ascii="仿宋_GB2312" w:eastAsia="仿宋_GB2312"/>
          <w:sz w:val="32"/>
          <w:szCs w:val="32"/>
        </w:rPr>
      </w:pPr>
      <w:r>
        <w:rPr>
          <w:rFonts w:hint="eastAsia" w:ascii="仿宋_GB2312" w:eastAsia="仿宋_GB2312"/>
          <w:b/>
          <w:bCs/>
          <w:sz w:val="32"/>
          <w:szCs w:val="32"/>
        </w:rPr>
        <w:t>4.一份指南、一张表格、一套资料。</w:t>
      </w:r>
      <w:r>
        <w:rPr>
          <w:rFonts w:hint="eastAsia" w:ascii="仿宋_GB2312" w:eastAsia="仿宋_GB2312"/>
          <w:sz w:val="32"/>
          <w:szCs w:val="32"/>
        </w:rPr>
        <w:t>综合窗口印制有“建筑工程施工许可证核发告知单”，整个阶段只需填报一张“建筑工程施工许可申请表”，提供一套申报材料，政府部门生成的结果性文件通过政务服务网共享，无需建设单位提交。</w:t>
      </w:r>
    </w:p>
    <w:p>
      <w:pPr>
        <w:spacing w:line="566" w:lineRule="exact"/>
        <w:ind w:firstLine="643" w:firstLineChars="200"/>
        <w:rPr>
          <w:rFonts w:hint="eastAsia" w:ascii="仿宋_GB2312" w:eastAsia="仿宋_GB2312"/>
          <w:sz w:val="32"/>
          <w:szCs w:val="32"/>
        </w:rPr>
      </w:pPr>
      <w:r>
        <w:rPr>
          <w:rFonts w:hint="eastAsia" w:ascii="仿宋_GB2312" w:eastAsia="仿宋_GB2312"/>
          <w:b/>
          <w:bCs/>
          <w:sz w:val="32"/>
          <w:szCs w:val="32"/>
        </w:rPr>
        <w:t>5.容缺受理、承诺制办理。</w:t>
      </w:r>
      <w:r>
        <w:rPr>
          <w:rFonts w:hint="eastAsia" w:ascii="仿宋_GB2312" w:eastAsia="仿宋_GB2312"/>
          <w:sz w:val="32"/>
          <w:szCs w:val="32"/>
        </w:rPr>
        <w:t>申请人只需提供施工图审查合格书、消防审核意见、建筑工程用地批准手续、建设工程规划许可证、中标通知书、施工合同6项资料，即可以采取“容缺”机制提前受理并审理。待建筑工程用地批准手续、建设工程规划许可证、中标通知书、施工合同、施工组织设计方案（安全施工资料）等资料齐全后，立即完成施工许可证审批。</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施工许可承诺书、责任主体工程质量终身责任承诺书可以在施工许可证核发后7个工作日内补齐，如建设单位违背承诺将依法处罚、收回施工许可证，并纳入企业诚信黑名单。</w:t>
      </w:r>
    </w:p>
    <w:p>
      <w:pPr>
        <w:spacing w:line="566" w:lineRule="exact"/>
        <w:ind w:firstLine="643" w:firstLineChars="200"/>
        <w:rPr>
          <w:rFonts w:hint="eastAsia" w:ascii="仿宋_GB2312" w:eastAsia="仿宋_GB2312"/>
          <w:sz w:val="32"/>
          <w:szCs w:val="32"/>
        </w:rPr>
      </w:pPr>
      <w:r>
        <w:rPr>
          <w:rFonts w:hint="eastAsia" w:ascii="仿宋_GB2312" w:eastAsia="仿宋_GB2312"/>
          <w:b/>
          <w:bCs/>
          <w:sz w:val="32"/>
          <w:szCs w:val="32"/>
        </w:rPr>
        <w:t>6.提前受理、并联办理。</w:t>
      </w:r>
      <w:r>
        <w:rPr>
          <w:rFonts w:hint="eastAsia" w:ascii="仿宋_GB2312" w:eastAsia="仿宋_GB2312"/>
          <w:sz w:val="32"/>
          <w:szCs w:val="32"/>
        </w:rPr>
        <w:t>自2018年11月20日起，取消施工图设计文件审查备案、合同备案、工程质量监督注册登记、工程安全监督备案、抗震审查备案、监理合同备案、现场踏勘情况记录表、建设项目资金证明、无拖欠证明、开工条件证明等前置手续，质量监督、安全监督、抗震审查、监理备案合并到施工许可，采用并联办理。</w:t>
      </w:r>
    </w:p>
    <w:p>
      <w:pPr>
        <w:spacing w:line="566" w:lineRule="exact"/>
        <w:ind w:firstLine="643" w:firstLineChars="200"/>
        <w:rPr>
          <w:rFonts w:hint="eastAsia" w:ascii="仿宋_GB2312" w:eastAsia="仿宋_GB2312"/>
          <w:sz w:val="32"/>
          <w:szCs w:val="32"/>
        </w:rPr>
      </w:pPr>
      <w:r>
        <w:rPr>
          <w:rFonts w:hint="eastAsia" w:ascii="仿宋_GB2312" w:eastAsia="仿宋_GB2312"/>
          <w:b/>
          <w:bCs/>
          <w:sz w:val="32"/>
          <w:szCs w:val="32"/>
        </w:rPr>
        <w:t>7.信息告知及证后核查。</w:t>
      </w:r>
      <w:r>
        <w:rPr>
          <w:rFonts w:hint="eastAsia" w:ascii="仿宋_GB2312" w:eastAsia="仿宋_GB2312"/>
          <w:sz w:val="32"/>
          <w:szCs w:val="32"/>
        </w:rPr>
        <w:t>建立施工许可告知机制，施工许可发放后3个工作日内，县住建局将信息告知县人社局、县城管局和县住建局内部科室，由各相关单位对施工许可承诺落实情况进行核查。</w:t>
      </w:r>
    </w:p>
    <w:p>
      <w:pPr>
        <w:spacing w:line="566" w:lineRule="exact"/>
        <w:ind w:firstLine="643" w:firstLineChars="200"/>
        <w:rPr>
          <w:rFonts w:eastAsia="楷体_GB2312"/>
          <w:b/>
          <w:bCs/>
          <w:sz w:val="32"/>
          <w:szCs w:val="32"/>
        </w:rPr>
      </w:pPr>
      <w:r>
        <w:rPr>
          <w:rFonts w:eastAsia="楷体_GB2312"/>
          <w:b/>
          <w:bCs/>
          <w:sz w:val="32"/>
          <w:szCs w:val="32"/>
        </w:rPr>
        <w:t>（四）适用范围</w:t>
      </w:r>
    </w:p>
    <w:p>
      <w:pPr>
        <w:spacing w:line="566" w:lineRule="exact"/>
        <w:ind w:firstLine="640" w:firstLineChars="200"/>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在城市、镇规划区内进行建筑物、构筑物、道路、管线和其他工程建设。</w:t>
      </w:r>
    </w:p>
    <w:p>
      <w:pPr>
        <w:spacing w:line="566" w:lineRule="exact"/>
        <w:ind w:firstLine="643" w:firstLineChars="200"/>
        <w:rPr>
          <w:rFonts w:eastAsia="楷体_GB2312"/>
          <w:b/>
          <w:bCs/>
          <w:sz w:val="32"/>
          <w:szCs w:val="32"/>
        </w:rPr>
      </w:pPr>
      <w:r>
        <w:rPr>
          <w:rFonts w:eastAsia="楷体_GB2312"/>
          <w:b/>
          <w:bCs/>
          <w:sz w:val="32"/>
          <w:szCs w:val="32"/>
        </w:rPr>
        <w:t>（五）办理事项</w:t>
      </w:r>
    </w:p>
    <w:p>
      <w:pPr>
        <w:spacing w:line="566" w:lineRule="exact"/>
        <w:ind w:firstLine="643" w:firstLineChars="200"/>
        <w:rPr>
          <w:rFonts w:ascii="仿宋_GB2312" w:eastAsia="仿宋_GB2312"/>
          <w:b/>
          <w:bCs/>
          <w:sz w:val="32"/>
          <w:szCs w:val="32"/>
        </w:rPr>
      </w:pPr>
      <w:r>
        <w:rPr>
          <w:rFonts w:ascii="仿宋_GB2312" w:eastAsia="仿宋_GB2312"/>
          <w:b/>
          <w:bCs/>
          <w:sz w:val="32"/>
          <w:szCs w:val="32"/>
        </w:rPr>
        <w:t>1.行政审批事项</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（1）建设工程施工许可核准。</w:t>
      </w:r>
    </w:p>
    <w:p>
      <w:pPr>
        <w:spacing w:line="566" w:lineRule="exact"/>
        <w:ind w:firstLine="643" w:firstLineChars="200"/>
        <w:rPr>
          <w:rFonts w:ascii="仿宋_GB2312" w:eastAsia="仿宋_GB2312"/>
          <w:b/>
          <w:bCs/>
          <w:sz w:val="32"/>
          <w:szCs w:val="32"/>
        </w:rPr>
      </w:pPr>
      <w:r>
        <w:rPr>
          <w:rFonts w:ascii="仿宋_GB2312" w:eastAsia="仿宋_GB2312"/>
          <w:b/>
          <w:bCs/>
          <w:sz w:val="32"/>
          <w:szCs w:val="32"/>
        </w:rPr>
        <w:t>2.技术审查事项</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（1）施工图设计审查；</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（2）消防设计审查；</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（3）人防设计审查；</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（4）工程项目的施工组织设计方案、质量安全责任制、质量安全组织机构及人员名册、危险性较大工程清单及方案审查。</w:t>
      </w:r>
    </w:p>
    <w:p>
      <w:pPr>
        <w:spacing w:line="566" w:lineRule="exact"/>
        <w:ind w:firstLine="643" w:firstLineChars="200"/>
        <w:rPr>
          <w:rFonts w:eastAsia="楷体_GB2312"/>
          <w:b/>
          <w:bCs/>
          <w:sz w:val="32"/>
          <w:szCs w:val="32"/>
        </w:rPr>
      </w:pPr>
      <w:r>
        <w:rPr>
          <w:rFonts w:eastAsia="楷体_GB2312"/>
          <w:b/>
          <w:bCs/>
          <w:sz w:val="32"/>
          <w:szCs w:val="32"/>
        </w:rPr>
        <w:t>（六）审批流程</w:t>
      </w:r>
    </w:p>
    <w:p>
      <w:pPr>
        <w:spacing w:line="566" w:lineRule="exact"/>
        <w:ind w:firstLine="643" w:firstLineChars="200"/>
        <w:rPr>
          <w:rFonts w:hint="eastAsia" w:ascii="仿宋_GB2312" w:eastAsia="仿宋_GB2312"/>
          <w:b/>
          <w:bCs/>
          <w:sz w:val="32"/>
          <w:szCs w:val="32"/>
        </w:rPr>
      </w:pPr>
      <w:r>
        <w:rPr>
          <w:rFonts w:hint="eastAsia" w:ascii="仿宋_GB2312" w:eastAsia="仿宋_GB2312"/>
          <w:b/>
          <w:bCs/>
          <w:sz w:val="32"/>
          <w:szCs w:val="32"/>
        </w:rPr>
        <w:t>1.申请受理</w:t>
      </w:r>
    </w:p>
    <w:p>
      <w:pPr>
        <w:spacing w:line="566" w:lineRule="exact"/>
        <w:ind w:firstLine="640" w:firstLineChars="200"/>
        <w:rPr>
          <w:rFonts w:hint="eastAsia" w:ascii="仿宋_GB2312" w:eastAsia="仿宋_GB2312"/>
          <w:sz w:val="32"/>
          <w:szCs w:val="32"/>
        </w:rPr>
      </w:pPr>
      <w:r>
        <w:rPr>
          <w:rFonts w:hint="eastAsia" w:ascii="仿宋_GB2312" w:eastAsia="仿宋_GB2312"/>
          <w:bCs/>
          <w:sz w:val="32"/>
          <w:szCs w:val="32"/>
        </w:rPr>
        <w:t>（1）网上办理。</w:t>
      </w:r>
      <w:r>
        <w:rPr>
          <w:rFonts w:hint="eastAsia" w:ascii="仿宋_GB2312" w:eastAsia="仿宋_GB2312"/>
          <w:sz w:val="32"/>
          <w:szCs w:val="32"/>
        </w:rPr>
        <w:t>建设单位登录政务服务网注册法人账户后，点击“法人办事”，选择地点：洛宁县，选择部门：洛宁县住房和城乡建设局，进入“ 建筑工程施工许可核准”，点击在线办理，填写申请表，扫描上传材料，提交申请，通过政务服务网办理业务。</w:t>
      </w:r>
    </w:p>
    <w:p>
      <w:pPr>
        <w:spacing w:line="566" w:lineRule="exact"/>
        <w:ind w:firstLine="640" w:firstLineChars="200"/>
        <w:rPr>
          <w:rFonts w:hint="eastAsia" w:ascii="仿宋_GB2312" w:eastAsia="仿宋_GB2312"/>
          <w:sz w:val="32"/>
          <w:szCs w:val="32"/>
        </w:rPr>
      </w:pPr>
      <w:r>
        <w:rPr>
          <w:rFonts w:hint="eastAsia" w:ascii="仿宋_GB2312" w:eastAsia="仿宋_GB2312"/>
          <w:bCs/>
          <w:sz w:val="32"/>
          <w:szCs w:val="32"/>
        </w:rPr>
        <w:t>（2）大厅办理。</w:t>
      </w:r>
      <w:r>
        <w:rPr>
          <w:rFonts w:hint="eastAsia" w:ascii="仿宋_GB2312" w:eastAsia="仿宋_GB2312"/>
          <w:sz w:val="32"/>
          <w:szCs w:val="32"/>
        </w:rPr>
        <w:t>建设单位到县行政服务中心综合受理窗口，填报“建筑工程施工许可申请表”，提供一套申报材料即完成受理，证件可通过邮寄送达。</w:t>
      </w:r>
    </w:p>
    <w:p>
      <w:pPr>
        <w:spacing w:line="566" w:lineRule="exact"/>
        <w:ind w:firstLine="643" w:firstLineChars="200"/>
        <w:rPr>
          <w:rFonts w:hint="eastAsia" w:ascii="仿宋_GB2312" w:eastAsia="仿宋_GB2312"/>
          <w:b/>
          <w:bCs/>
          <w:sz w:val="32"/>
          <w:szCs w:val="32"/>
        </w:rPr>
      </w:pPr>
      <w:r>
        <w:rPr>
          <w:rFonts w:hint="eastAsia" w:ascii="仿宋_GB2312" w:eastAsia="仿宋_GB2312"/>
          <w:b/>
          <w:bCs/>
          <w:sz w:val="32"/>
          <w:szCs w:val="32"/>
        </w:rPr>
        <w:t>2.前期并联准备事项</w:t>
      </w:r>
    </w:p>
    <w:p>
      <w:pPr>
        <w:spacing w:line="566" w:lineRule="exact"/>
        <w:ind w:firstLine="640" w:firstLineChars="200"/>
        <w:rPr>
          <w:rFonts w:hint="eastAsia" w:ascii="仿宋_GB2312" w:eastAsia="仿宋_GB2312"/>
          <w:sz w:val="32"/>
          <w:szCs w:val="32"/>
        </w:rPr>
      </w:pPr>
      <w:r>
        <w:rPr>
          <w:rFonts w:hint="eastAsia" w:ascii="仿宋_GB2312" w:eastAsia="仿宋_GB2312"/>
          <w:bCs/>
          <w:sz w:val="32"/>
          <w:szCs w:val="32"/>
        </w:rPr>
        <w:t>（1）招投标手续。建设单位在立项审批阶段启动开展</w:t>
      </w:r>
      <w:r>
        <w:rPr>
          <w:rFonts w:hint="eastAsia" w:ascii="仿宋_GB2312" w:eastAsia="仿宋_GB2312"/>
          <w:sz w:val="32"/>
          <w:szCs w:val="32"/>
        </w:rPr>
        <w:t>勘察、设计招投标事宜，</w:t>
      </w:r>
      <w:r>
        <w:rPr>
          <w:rFonts w:hint="eastAsia" w:ascii="仿宋_GB2312" w:eastAsia="仿宋_GB2312"/>
          <w:bCs/>
          <w:sz w:val="32"/>
          <w:szCs w:val="32"/>
        </w:rPr>
        <w:t>开工前</w:t>
      </w:r>
      <w:r>
        <w:rPr>
          <w:rFonts w:hint="eastAsia" w:ascii="仿宋_GB2312" w:eastAsia="仿宋_GB2312"/>
          <w:sz w:val="32"/>
          <w:szCs w:val="32"/>
        </w:rPr>
        <w:t>完成工程施工、监理招投标工作。</w:t>
      </w:r>
    </w:p>
    <w:p>
      <w:pPr>
        <w:spacing w:line="566" w:lineRule="exact"/>
        <w:ind w:firstLine="640" w:firstLineChars="200"/>
        <w:rPr>
          <w:rFonts w:hint="eastAsia" w:ascii="仿宋_GB2312" w:eastAsia="仿宋_GB2312"/>
          <w:sz w:val="32"/>
          <w:szCs w:val="32"/>
        </w:rPr>
      </w:pPr>
      <w:r>
        <w:rPr>
          <w:rFonts w:hint="eastAsia" w:ascii="仿宋_GB2312" w:eastAsia="仿宋_GB2312"/>
          <w:bCs/>
          <w:sz w:val="32"/>
          <w:szCs w:val="32"/>
        </w:rPr>
        <w:t>（2）施工图设计方案。</w:t>
      </w:r>
      <w:r>
        <w:rPr>
          <w:rFonts w:hint="eastAsia" w:ascii="仿宋_GB2312" w:eastAsia="仿宋_GB2312"/>
          <w:sz w:val="32"/>
          <w:szCs w:val="32"/>
        </w:rPr>
        <w:t>建设单位要加强与自然资源局等部门沟通、联系，在建设许可阶段完成施工图初步设计，与规划方案同步设计、同步修改、同步报审，在规划方案审批后2个工作日内出具正式设计方案，并于施工许可阶段受理后1个工作日内将施工图送达审图单位。</w:t>
      </w:r>
    </w:p>
    <w:p>
      <w:pPr>
        <w:spacing w:line="566" w:lineRule="exact"/>
        <w:ind w:firstLine="643" w:firstLineChars="200"/>
        <w:rPr>
          <w:rFonts w:hint="eastAsia" w:ascii="仿宋_GB2312" w:eastAsia="仿宋_GB2312"/>
          <w:b/>
          <w:bCs/>
          <w:sz w:val="32"/>
          <w:szCs w:val="32"/>
        </w:rPr>
      </w:pPr>
      <w:r>
        <w:rPr>
          <w:rFonts w:hint="eastAsia" w:ascii="仿宋_GB2312" w:eastAsia="仿宋_GB2312"/>
          <w:b/>
          <w:bCs/>
          <w:sz w:val="32"/>
          <w:szCs w:val="32"/>
        </w:rPr>
        <w:t>3.技术审查</w:t>
      </w:r>
    </w:p>
    <w:p>
      <w:pPr>
        <w:spacing w:line="566" w:lineRule="exact"/>
        <w:ind w:firstLine="640" w:firstLineChars="200"/>
        <w:rPr>
          <w:rFonts w:hint="eastAsia" w:ascii="仿宋_GB2312" w:eastAsia="仿宋_GB2312"/>
          <w:bCs/>
          <w:sz w:val="32"/>
          <w:szCs w:val="32"/>
        </w:rPr>
      </w:pPr>
      <w:r>
        <w:rPr>
          <w:rFonts w:hint="eastAsia" w:ascii="仿宋_GB2312" w:eastAsia="仿宋_GB2312"/>
          <w:bCs/>
          <w:sz w:val="32"/>
          <w:szCs w:val="32"/>
        </w:rPr>
        <w:t>（1）施工图设计审查、消防设计审查、人防设计审查。</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中型及以下建设工程5个工作日内完成技术性审查，经审查合格的，发放施工图审查合格书；审查不合格的，图审机构应当出具书面修改意见，设计单位按要求进行修改，图审机构收到修改意见后3个工作日内完成复查，并出具施工图审查合格书。</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大型建设工程9个工作日内完成技术性审查。经审查合格的，发放施工图审查合格书；审查不合格的，图审机构应当出具书面修改意见，设计单位按要求进行修改，图审机构收到修改意见后4个工作日内完成复查，并出具施工图审查合格书。</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设计单位修改完善设计方案时间，不计入审批时间但不宜超过4个工作日。</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（2）其他审查。工程项目的施工组织设计方案、质量安全责任制、质量安全组织机构及人员名册、危险性较大工程清单及方案审查，在建设单位取得招投标手续后，该项审查采用“容缺受理”2个工作日内完成。</w:t>
      </w:r>
    </w:p>
    <w:p>
      <w:pPr>
        <w:spacing w:line="566" w:lineRule="exact"/>
        <w:ind w:firstLine="643" w:firstLineChars="200"/>
        <w:rPr>
          <w:rFonts w:hint="eastAsia" w:ascii="仿宋_GB2312" w:eastAsia="仿宋_GB2312"/>
          <w:b/>
          <w:bCs/>
          <w:sz w:val="32"/>
          <w:szCs w:val="32"/>
        </w:rPr>
      </w:pPr>
      <w:r>
        <w:rPr>
          <w:rFonts w:hint="eastAsia" w:ascii="仿宋_GB2312" w:eastAsia="仿宋_GB2312"/>
          <w:b/>
          <w:bCs/>
          <w:sz w:val="32"/>
          <w:szCs w:val="32"/>
        </w:rPr>
        <w:t>4.施工许可证核发</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技术审查完成后4个工作日内完成审批、制证。《建设工程施工许可证》通过邮寄送达建设单位，或建设单位到县行政服务中心综合受理窗口领取。</w:t>
      </w:r>
    </w:p>
    <w:p>
      <w:pPr>
        <w:spacing w:line="566" w:lineRule="exact"/>
        <w:ind w:firstLine="640" w:firstLineChars="200"/>
        <w:outlineLvl w:val="0"/>
        <w:rPr>
          <w:rFonts w:eastAsia="黑体"/>
          <w:bCs/>
          <w:sz w:val="32"/>
        </w:rPr>
      </w:pPr>
      <w:r>
        <w:rPr>
          <w:rFonts w:eastAsia="黑体"/>
          <w:bCs/>
          <w:sz w:val="32"/>
        </w:rPr>
        <w:t>二、交通工程建设项目</w:t>
      </w:r>
    </w:p>
    <w:p>
      <w:pPr>
        <w:spacing w:line="566" w:lineRule="exact"/>
        <w:ind w:firstLine="643" w:firstLineChars="200"/>
        <w:outlineLvl w:val="0"/>
        <w:rPr>
          <w:rFonts w:eastAsia="楷体_GB2312"/>
          <w:b/>
          <w:sz w:val="32"/>
        </w:rPr>
      </w:pPr>
      <w:r>
        <w:rPr>
          <w:rFonts w:eastAsia="楷体_GB2312"/>
          <w:b/>
          <w:sz w:val="32"/>
        </w:rPr>
        <w:t>（一）审批部门</w:t>
      </w:r>
    </w:p>
    <w:p>
      <w:pPr>
        <w:spacing w:line="566" w:lineRule="exact"/>
        <w:ind w:firstLine="640" w:firstLineChars="200"/>
        <w:rPr>
          <w:rFonts w:ascii="仿宋_GB2312" w:eastAsia="仿宋_GB2312"/>
          <w:sz w:val="32"/>
        </w:rPr>
      </w:pPr>
      <w:r>
        <w:rPr>
          <w:rFonts w:ascii="仿宋_GB2312" w:eastAsia="仿宋_GB2312"/>
          <w:sz w:val="32"/>
          <w:szCs w:val="32"/>
        </w:rPr>
        <w:t>牵头部门：</w:t>
      </w:r>
      <w:r>
        <w:rPr>
          <w:rFonts w:hint="eastAsia" w:ascii="仿宋_GB2312" w:eastAsia="仿宋_GB2312"/>
          <w:sz w:val="32"/>
        </w:rPr>
        <w:t>县</w:t>
      </w:r>
      <w:r>
        <w:rPr>
          <w:rFonts w:ascii="仿宋_GB2312" w:eastAsia="仿宋_GB2312"/>
          <w:sz w:val="32"/>
        </w:rPr>
        <w:t>交通运输局。</w:t>
      </w:r>
    </w:p>
    <w:p>
      <w:pPr>
        <w:spacing w:line="566" w:lineRule="exact"/>
        <w:ind w:firstLine="640" w:firstLineChars="200"/>
        <w:rPr>
          <w:rFonts w:ascii="仿宋_GB2312" w:eastAsia="仿宋_GB2312"/>
          <w:sz w:val="32"/>
          <w:szCs w:val="32"/>
        </w:rPr>
      </w:pPr>
      <w:r>
        <w:rPr>
          <w:rFonts w:ascii="仿宋_GB2312" w:eastAsia="仿宋_GB2312"/>
          <w:sz w:val="32"/>
          <w:szCs w:val="32"/>
        </w:rPr>
        <w:t>配合部门：</w:t>
      </w:r>
      <w:r>
        <w:rPr>
          <w:rFonts w:hint="eastAsia" w:ascii="仿宋_GB2312" w:eastAsia="仿宋_GB2312"/>
          <w:sz w:val="32"/>
          <w:szCs w:val="32"/>
        </w:rPr>
        <w:t>县</w:t>
      </w:r>
      <w:r>
        <w:rPr>
          <w:rFonts w:ascii="仿宋_GB2312" w:eastAsia="仿宋_GB2312"/>
          <w:sz w:val="32"/>
          <w:szCs w:val="32"/>
        </w:rPr>
        <w:t>自然资源局、</w:t>
      </w:r>
      <w:r>
        <w:rPr>
          <w:rFonts w:hint="eastAsia" w:ascii="仿宋_GB2312" w:eastAsia="仿宋_GB2312"/>
          <w:sz w:val="32"/>
          <w:szCs w:val="32"/>
        </w:rPr>
        <w:t>县</w:t>
      </w:r>
      <w:r>
        <w:rPr>
          <w:rFonts w:ascii="仿宋_GB2312" w:eastAsia="仿宋_GB2312"/>
          <w:sz w:val="32"/>
          <w:szCs w:val="32"/>
        </w:rPr>
        <w:t>住建局、</w:t>
      </w:r>
      <w:r>
        <w:rPr>
          <w:rFonts w:hint="eastAsia" w:ascii="仿宋_GB2312" w:eastAsia="仿宋_GB2312"/>
          <w:sz w:val="32"/>
          <w:szCs w:val="32"/>
        </w:rPr>
        <w:t>县</w:t>
      </w:r>
      <w:r>
        <w:rPr>
          <w:rFonts w:ascii="仿宋_GB2312" w:eastAsia="仿宋_GB2312"/>
          <w:sz w:val="32"/>
          <w:szCs w:val="32"/>
        </w:rPr>
        <w:t>发改委</w:t>
      </w:r>
      <w:r>
        <w:rPr>
          <w:rFonts w:ascii="仿宋_GB2312" w:eastAsia="仿宋_GB2312"/>
          <w:color w:val="191919"/>
          <w:sz w:val="32"/>
          <w:szCs w:val="32"/>
          <w:shd w:val="clear" w:color="auto" w:fill="FFFFFF"/>
        </w:rPr>
        <w:t>等</w:t>
      </w:r>
      <w:r>
        <w:rPr>
          <w:rFonts w:ascii="仿宋_GB2312" w:eastAsia="仿宋_GB2312"/>
          <w:sz w:val="32"/>
          <w:szCs w:val="32"/>
        </w:rPr>
        <w:t>。</w:t>
      </w:r>
    </w:p>
    <w:p>
      <w:pPr>
        <w:spacing w:line="566" w:lineRule="exact"/>
        <w:ind w:firstLine="643" w:firstLineChars="200"/>
        <w:rPr>
          <w:rFonts w:eastAsia="楷体_GB2312"/>
          <w:b/>
          <w:bCs/>
          <w:sz w:val="32"/>
          <w:szCs w:val="32"/>
        </w:rPr>
      </w:pPr>
      <w:r>
        <w:rPr>
          <w:rFonts w:eastAsia="楷体_GB2312"/>
          <w:b/>
          <w:bCs/>
          <w:sz w:val="32"/>
          <w:szCs w:val="32"/>
        </w:rPr>
        <w:t>（二）工作目标</w:t>
      </w:r>
    </w:p>
    <w:p>
      <w:pPr>
        <w:spacing w:line="566" w:lineRule="exact"/>
        <w:ind w:firstLine="640" w:firstLineChars="200"/>
        <w:rPr>
          <w:rFonts w:ascii="仿宋_GB2312" w:eastAsia="仿宋_GB2312"/>
          <w:sz w:val="32"/>
          <w:szCs w:val="44"/>
        </w:rPr>
      </w:pPr>
      <w:r>
        <w:rPr>
          <w:rFonts w:ascii="仿宋_GB2312" w:eastAsia="仿宋_GB2312"/>
          <w:sz w:val="32"/>
          <w:szCs w:val="44"/>
        </w:rPr>
        <w:t>建立投资项目（交通工程项目）施工许可阶段工作机制，减事项减环节减材料，优化再造审批流程，实施部门并联审批，将本阶段审批时间压减至16个工作日。</w:t>
      </w:r>
    </w:p>
    <w:p>
      <w:pPr>
        <w:spacing w:line="566" w:lineRule="exact"/>
        <w:ind w:firstLine="643" w:firstLineChars="200"/>
        <w:rPr>
          <w:rFonts w:eastAsia="楷体_GB2312"/>
          <w:b/>
          <w:bCs/>
          <w:sz w:val="32"/>
          <w:szCs w:val="32"/>
        </w:rPr>
      </w:pPr>
      <w:r>
        <w:rPr>
          <w:rFonts w:eastAsia="楷体_GB2312"/>
          <w:b/>
          <w:bCs/>
          <w:sz w:val="32"/>
          <w:szCs w:val="32"/>
        </w:rPr>
        <w:t>（三）工作规则</w:t>
      </w:r>
    </w:p>
    <w:p>
      <w:pPr>
        <w:spacing w:line="566" w:lineRule="exact"/>
        <w:ind w:firstLine="643" w:firstLineChars="200"/>
        <w:rPr>
          <w:rFonts w:ascii="仿宋_GB2312" w:eastAsia="仿宋_GB2312"/>
          <w:sz w:val="32"/>
        </w:rPr>
      </w:pPr>
      <w:r>
        <w:rPr>
          <w:rFonts w:ascii="仿宋_GB2312" w:eastAsia="仿宋_GB2312"/>
          <w:b/>
          <w:bCs/>
          <w:sz w:val="32"/>
        </w:rPr>
        <w:t>1.建立一套机制。</w:t>
      </w:r>
      <w:r>
        <w:rPr>
          <w:rFonts w:ascii="仿宋_GB2312" w:eastAsia="仿宋_GB2312"/>
          <w:sz w:val="32"/>
        </w:rPr>
        <w:t>实行联席会议制度，由</w:t>
      </w:r>
      <w:r>
        <w:rPr>
          <w:rFonts w:hint="eastAsia" w:ascii="仿宋_GB2312" w:eastAsia="仿宋_GB2312"/>
          <w:sz w:val="32"/>
        </w:rPr>
        <w:t>县</w:t>
      </w:r>
      <w:r>
        <w:rPr>
          <w:rFonts w:ascii="仿宋_GB2312" w:eastAsia="仿宋_GB2312"/>
          <w:sz w:val="32"/>
        </w:rPr>
        <w:t>交通运输局牵头，</w:t>
      </w:r>
      <w:r>
        <w:rPr>
          <w:rFonts w:hint="eastAsia" w:ascii="仿宋_GB2312" w:eastAsia="仿宋_GB2312"/>
          <w:sz w:val="32"/>
        </w:rPr>
        <w:t>县</w:t>
      </w:r>
      <w:r>
        <w:rPr>
          <w:rFonts w:ascii="仿宋_GB2312" w:eastAsia="仿宋_GB2312"/>
          <w:sz w:val="32"/>
        </w:rPr>
        <w:t>自然资源局、发改委、住建局等部门参与，协调办理审批事项并处理遇到的问题。</w:t>
      </w:r>
    </w:p>
    <w:p>
      <w:pPr>
        <w:spacing w:line="566" w:lineRule="exact"/>
        <w:ind w:firstLine="643" w:firstLineChars="200"/>
        <w:rPr>
          <w:rFonts w:ascii="仿宋_GB2312" w:eastAsia="仿宋_GB2312"/>
          <w:sz w:val="32"/>
        </w:rPr>
      </w:pPr>
      <w:r>
        <w:rPr>
          <w:rFonts w:ascii="仿宋_GB2312" w:eastAsia="仿宋_GB2312"/>
          <w:b/>
          <w:bCs/>
          <w:sz w:val="32"/>
        </w:rPr>
        <w:t>2.一个窗口对外。</w:t>
      </w:r>
      <w:r>
        <w:rPr>
          <w:rFonts w:ascii="仿宋_GB2312" w:eastAsia="仿宋_GB2312"/>
          <w:sz w:val="32"/>
        </w:rPr>
        <w:t>在</w:t>
      </w:r>
      <w:r>
        <w:rPr>
          <w:rFonts w:hint="eastAsia" w:ascii="仿宋_GB2312" w:eastAsia="仿宋_GB2312"/>
          <w:sz w:val="32"/>
        </w:rPr>
        <w:t>县行政服务中心</w:t>
      </w:r>
      <w:r>
        <w:rPr>
          <w:rFonts w:ascii="仿宋_GB2312" w:eastAsia="仿宋_GB2312"/>
          <w:sz w:val="32"/>
        </w:rPr>
        <w:t>设立综合窗口，主要承担审批事项受理、审查、分转、送达和业务咨询等前台服务工作。</w:t>
      </w:r>
      <w:r>
        <w:rPr>
          <w:rFonts w:hint="eastAsia" w:ascii="仿宋_GB2312" w:eastAsia="仿宋_GB2312"/>
          <w:sz w:val="32"/>
        </w:rPr>
        <w:t>县</w:t>
      </w:r>
      <w:r>
        <w:rPr>
          <w:rFonts w:ascii="仿宋_GB2312" w:eastAsia="仿宋_GB2312"/>
          <w:sz w:val="32"/>
        </w:rPr>
        <w:t>交通运输局</w:t>
      </w:r>
      <w:r>
        <w:rPr>
          <w:rFonts w:ascii="仿宋_GB2312" w:eastAsia="仿宋_GB2312"/>
          <w:sz w:val="32"/>
          <w:szCs w:val="44"/>
        </w:rPr>
        <w:t>组织协调本阶段审批事项办理，</w:t>
      </w:r>
      <w:r>
        <w:rPr>
          <w:rFonts w:ascii="仿宋_GB2312" w:eastAsia="仿宋_GB2312"/>
          <w:sz w:val="32"/>
        </w:rPr>
        <w:t>各相关部门在后台办理和协调各自部门审查审批事项。</w:t>
      </w:r>
    </w:p>
    <w:p>
      <w:pPr>
        <w:shd w:val="clear" w:color="auto" w:fill="FFFFFF"/>
        <w:spacing w:line="566" w:lineRule="exact"/>
        <w:ind w:firstLine="643" w:firstLineChars="200"/>
        <w:rPr>
          <w:rFonts w:ascii="仿宋_GB2312" w:eastAsia="仿宋_GB2312"/>
          <w:sz w:val="32"/>
        </w:rPr>
      </w:pPr>
      <w:r>
        <w:rPr>
          <w:rFonts w:ascii="仿宋_GB2312" w:eastAsia="仿宋_GB2312"/>
          <w:b/>
          <w:bCs/>
          <w:sz w:val="32"/>
        </w:rPr>
        <w:t>3.实行联审联评。</w:t>
      </w:r>
      <w:r>
        <w:rPr>
          <w:rFonts w:ascii="仿宋_GB2312" w:eastAsia="仿宋_GB2312"/>
          <w:sz w:val="32"/>
        </w:rPr>
        <w:t>运用洛</w:t>
      </w:r>
      <w:r>
        <w:rPr>
          <w:rFonts w:hint="eastAsia" w:ascii="仿宋_GB2312" w:eastAsia="仿宋_GB2312"/>
          <w:sz w:val="32"/>
        </w:rPr>
        <w:t>宁</w:t>
      </w:r>
      <w:r>
        <w:rPr>
          <w:rFonts w:ascii="仿宋_GB2312" w:eastAsia="仿宋_GB2312"/>
          <w:sz w:val="32"/>
        </w:rPr>
        <w:t>政务服务平台，重点围绕建设工程施工许可证核发（含施工图设计审查、公路项目施工许可）等环节，实现一家牵头、一口受理、网上办理、信息共享、并联审查、限时办结、统一送达。</w:t>
      </w:r>
    </w:p>
    <w:p>
      <w:pPr>
        <w:spacing w:line="566" w:lineRule="exact"/>
        <w:ind w:firstLine="643" w:firstLineChars="200"/>
        <w:outlineLvl w:val="0"/>
        <w:rPr>
          <w:rFonts w:eastAsia="楷体_GB2312"/>
          <w:b/>
          <w:sz w:val="32"/>
        </w:rPr>
      </w:pPr>
      <w:r>
        <w:rPr>
          <w:rFonts w:eastAsia="楷体_GB2312"/>
          <w:b/>
          <w:sz w:val="32"/>
        </w:rPr>
        <w:t>（四）适用范围</w:t>
      </w:r>
    </w:p>
    <w:p>
      <w:pPr>
        <w:spacing w:line="566" w:lineRule="exact"/>
        <w:ind w:firstLine="640" w:firstLineChars="200"/>
        <w:rPr>
          <w:rFonts w:ascii="仿宋_GB2312" w:eastAsia="仿宋_GB2312"/>
          <w:color w:val="auto"/>
          <w:sz w:val="32"/>
        </w:rPr>
      </w:pPr>
      <w:r>
        <w:rPr>
          <w:rFonts w:ascii="仿宋_GB2312" w:eastAsia="仿宋_GB2312"/>
          <w:color w:val="auto"/>
          <w:sz w:val="32"/>
        </w:rPr>
        <w:t>适用于</w:t>
      </w:r>
      <w:r>
        <w:rPr>
          <w:rFonts w:hint="eastAsia" w:ascii="仿宋_GB2312" w:eastAsia="仿宋_GB2312"/>
          <w:color w:val="auto"/>
          <w:sz w:val="32"/>
        </w:rPr>
        <w:t>洛宁县</w:t>
      </w:r>
      <w:r>
        <w:rPr>
          <w:rFonts w:ascii="仿宋_GB2312" w:eastAsia="仿宋_GB2312"/>
          <w:color w:val="auto"/>
          <w:sz w:val="32"/>
        </w:rPr>
        <w:t>政府投资和社会投资且取得立项审批、建设许可阶段相关手续的新（改、扩）建交通工程建设项目。</w:t>
      </w:r>
    </w:p>
    <w:p>
      <w:pPr>
        <w:spacing w:line="566" w:lineRule="exact"/>
        <w:ind w:firstLine="643" w:firstLineChars="200"/>
        <w:outlineLvl w:val="0"/>
        <w:rPr>
          <w:rFonts w:eastAsia="楷体_GB2312"/>
          <w:b/>
          <w:sz w:val="32"/>
        </w:rPr>
      </w:pPr>
      <w:r>
        <w:rPr>
          <w:rFonts w:eastAsia="楷体_GB2312"/>
          <w:b/>
          <w:sz w:val="32"/>
        </w:rPr>
        <w:t>（五）办理事项</w:t>
      </w:r>
    </w:p>
    <w:p>
      <w:pPr>
        <w:spacing w:line="566" w:lineRule="exact"/>
        <w:ind w:firstLine="643" w:firstLineChars="200"/>
        <w:rPr>
          <w:rFonts w:ascii="仿宋_GB2312" w:eastAsia="仿宋_GB2312"/>
          <w:b/>
          <w:bCs/>
          <w:sz w:val="32"/>
        </w:rPr>
      </w:pPr>
      <w:r>
        <w:rPr>
          <w:rFonts w:ascii="仿宋_GB2312" w:eastAsia="仿宋_GB2312"/>
          <w:b/>
          <w:bCs/>
          <w:sz w:val="32"/>
        </w:rPr>
        <w:t>1.行政审批事项</w:t>
      </w:r>
    </w:p>
    <w:p>
      <w:pPr>
        <w:spacing w:line="566" w:lineRule="exact"/>
        <w:ind w:firstLine="640" w:firstLineChars="200"/>
        <w:rPr>
          <w:rFonts w:ascii="仿宋_GB2312" w:eastAsia="仿宋_GB2312"/>
          <w:sz w:val="32"/>
        </w:rPr>
      </w:pPr>
      <w:r>
        <w:rPr>
          <w:rFonts w:ascii="仿宋_GB2312" w:eastAsia="仿宋_GB2312"/>
          <w:sz w:val="32"/>
        </w:rPr>
        <w:t>（1）交通基本建设项目施工图设计审批（</w:t>
      </w:r>
      <w:r>
        <w:rPr>
          <w:rFonts w:hint="eastAsia" w:ascii="仿宋_GB2312" w:eastAsia="仿宋_GB2312"/>
          <w:sz w:val="32"/>
        </w:rPr>
        <w:t>县</w:t>
      </w:r>
      <w:r>
        <w:rPr>
          <w:rFonts w:ascii="仿宋_GB2312" w:eastAsia="仿宋_GB2312"/>
          <w:sz w:val="32"/>
        </w:rPr>
        <w:t>交通运输局）；</w:t>
      </w:r>
    </w:p>
    <w:p>
      <w:pPr>
        <w:shd w:val="clear" w:color="auto" w:fill="FFFFFF"/>
        <w:spacing w:line="566" w:lineRule="exact"/>
        <w:ind w:firstLine="640" w:firstLineChars="200"/>
        <w:rPr>
          <w:rFonts w:ascii="仿宋_GB2312" w:eastAsia="仿宋_GB2312"/>
          <w:sz w:val="32"/>
        </w:rPr>
      </w:pPr>
      <w:r>
        <w:rPr>
          <w:rFonts w:ascii="仿宋_GB2312" w:eastAsia="仿宋_GB2312"/>
          <w:sz w:val="32"/>
        </w:rPr>
        <w:t>（2）公路项目施工许可（</w:t>
      </w:r>
      <w:r>
        <w:rPr>
          <w:rFonts w:hint="eastAsia" w:ascii="仿宋_GB2312" w:eastAsia="仿宋_GB2312"/>
          <w:sz w:val="32"/>
        </w:rPr>
        <w:t>县</w:t>
      </w:r>
      <w:r>
        <w:rPr>
          <w:rFonts w:ascii="仿宋_GB2312" w:eastAsia="仿宋_GB2312"/>
          <w:sz w:val="32"/>
        </w:rPr>
        <w:t>交通运输局）。</w:t>
      </w:r>
    </w:p>
    <w:p>
      <w:pPr>
        <w:shd w:val="clear" w:color="auto" w:fill="FFFFFF"/>
        <w:spacing w:line="566" w:lineRule="exact"/>
        <w:ind w:firstLine="643" w:firstLineChars="200"/>
        <w:rPr>
          <w:rFonts w:ascii="仿宋_GB2312" w:eastAsia="仿宋_GB2312"/>
          <w:b/>
          <w:bCs/>
          <w:sz w:val="32"/>
        </w:rPr>
      </w:pPr>
      <w:r>
        <w:rPr>
          <w:rFonts w:ascii="仿宋_GB2312" w:eastAsia="仿宋_GB2312"/>
          <w:b/>
          <w:bCs/>
          <w:sz w:val="32"/>
        </w:rPr>
        <w:t>2.技术审查项目</w:t>
      </w:r>
    </w:p>
    <w:p>
      <w:pPr>
        <w:shd w:val="clear" w:color="auto" w:fill="FFFFFF"/>
        <w:spacing w:line="566" w:lineRule="exact"/>
        <w:ind w:firstLine="640" w:firstLineChars="200"/>
        <w:rPr>
          <w:rFonts w:ascii="仿宋_GB2312" w:eastAsia="仿宋_GB2312"/>
          <w:sz w:val="32"/>
        </w:rPr>
      </w:pPr>
      <w:r>
        <w:rPr>
          <w:rFonts w:ascii="仿宋_GB2312" w:eastAsia="仿宋_GB2312"/>
          <w:sz w:val="32"/>
        </w:rPr>
        <w:t>（1）施工图设计审查。</w:t>
      </w:r>
    </w:p>
    <w:p>
      <w:pPr>
        <w:spacing w:line="566" w:lineRule="exact"/>
        <w:ind w:firstLine="643" w:firstLineChars="200"/>
        <w:outlineLvl w:val="0"/>
        <w:rPr>
          <w:rFonts w:eastAsia="楷体_GB2312"/>
          <w:b/>
          <w:bCs/>
          <w:sz w:val="32"/>
        </w:rPr>
      </w:pPr>
      <w:r>
        <w:rPr>
          <w:rFonts w:eastAsia="楷体_GB2312"/>
          <w:b/>
          <w:bCs/>
          <w:sz w:val="32"/>
        </w:rPr>
        <w:t>（六）审批流程</w:t>
      </w:r>
    </w:p>
    <w:p>
      <w:pPr>
        <w:spacing w:line="566" w:lineRule="exact"/>
        <w:ind w:firstLine="643" w:firstLineChars="200"/>
        <w:rPr>
          <w:rFonts w:hint="eastAsia" w:ascii="仿宋_GB2312" w:eastAsia="仿宋_GB2312"/>
          <w:b/>
          <w:sz w:val="32"/>
        </w:rPr>
      </w:pPr>
      <w:r>
        <w:rPr>
          <w:rFonts w:hint="eastAsia" w:ascii="仿宋_GB2312" w:eastAsia="仿宋_GB2312"/>
          <w:b/>
          <w:sz w:val="32"/>
        </w:rPr>
        <w:t>1.申请受理</w:t>
      </w:r>
    </w:p>
    <w:p>
      <w:pPr>
        <w:spacing w:line="566" w:lineRule="exact"/>
        <w:ind w:firstLine="640" w:firstLineChars="200"/>
        <w:rPr>
          <w:rFonts w:hint="eastAsia" w:ascii="仿宋_GB2312" w:eastAsia="仿宋_GB2312"/>
          <w:sz w:val="32"/>
          <w:szCs w:val="32"/>
        </w:rPr>
      </w:pPr>
      <w:r>
        <w:rPr>
          <w:rFonts w:hint="eastAsia" w:ascii="仿宋_GB2312" w:eastAsia="仿宋_GB2312"/>
          <w:sz w:val="32"/>
        </w:rPr>
        <w:t>（1）网络平台（综合窗口）申报。</w:t>
      </w:r>
      <w:r>
        <w:rPr>
          <w:rFonts w:hint="eastAsia" w:ascii="仿宋_GB2312" w:eastAsia="仿宋_GB2312"/>
          <w:sz w:val="32"/>
          <w:szCs w:val="32"/>
        </w:rPr>
        <w:t>建设单位（个人）登陆政务服务网</w:t>
      </w:r>
      <w:r>
        <w:rPr>
          <w:rFonts w:hint="eastAsia" w:ascii="仿宋_GB2312" w:eastAsia="仿宋_GB2312"/>
          <w:sz w:val="32"/>
        </w:rPr>
        <w:t>，通过网</w:t>
      </w:r>
      <w:r>
        <w:rPr>
          <w:rFonts w:hint="eastAsia" w:ascii="仿宋_GB2312" w:eastAsia="仿宋_GB2312"/>
          <w:sz w:val="32"/>
          <w:szCs w:val="32"/>
        </w:rPr>
        <w:t>络向审批平台报送申请材料。同时将纸质资料提交至综合窗口。</w:t>
      </w:r>
    </w:p>
    <w:p>
      <w:pPr>
        <w:spacing w:line="566" w:lineRule="exact"/>
        <w:ind w:firstLine="640" w:firstLineChars="200"/>
        <w:rPr>
          <w:rFonts w:hint="eastAsia" w:ascii="仿宋_GB2312" w:eastAsia="仿宋_GB2312"/>
          <w:sz w:val="32"/>
          <w:szCs w:val="32"/>
        </w:rPr>
      </w:pPr>
      <w:r>
        <w:rPr>
          <w:rFonts w:hint="eastAsia" w:ascii="仿宋_GB2312" w:eastAsia="仿宋_GB2312"/>
          <w:sz w:val="32"/>
        </w:rPr>
        <w:t>（2）网络平台受理。</w:t>
      </w:r>
      <w:r>
        <w:rPr>
          <w:rFonts w:hint="eastAsia" w:ascii="仿宋_GB2312" w:eastAsia="仿宋_GB2312"/>
          <w:sz w:val="32"/>
          <w:szCs w:val="32"/>
        </w:rPr>
        <w:t>由窗口工作人员在河南政务服务网进行网上初审和受理。申请材料齐全、符合要求的，出具《受理回执单》；对于不符合受理条件的，出具《不予受理告知书》；也可利用手机短信或者通过网络发送告知信息。</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重大投资项目申请材料不齐全时，先“容缺受理”，后进行补正。</w:t>
      </w:r>
    </w:p>
    <w:p>
      <w:pPr>
        <w:spacing w:line="566" w:lineRule="exact"/>
        <w:ind w:firstLine="643" w:firstLineChars="200"/>
        <w:rPr>
          <w:rFonts w:hint="eastAsia" w:ascii="仿宋_GB2312" w:eastAsia="仿宋_GB2312"/>
          <w:b/>
          <w:sz w:val="32"/>
        </w:rPr>
      </w:pPr>
      <w:r>
        <w:rPr>
          <w:rFonts w:hint="eastAsia" w:ascii="仿宋_GB2312" w:eastAsia="仿宋_GB2312"/>
          <w:b/>
          <w:sz w:val="32"/>
        </w:rPr>
        <w:t>2.技术审查</w:t>
      </w:r>
    </w:p>
    <w:p>
      <w:pPr>
        <w:spacing w:line="566" w:lineRule="exact"/>
        <w:ind w:firstLine="640" w:firstLineChars="200"/>
        <w:rPr>
          <w:rFonts w:hint="eastAsia" w:ascii="仿宋_GB2312" w:eastAsia="仿宋_GB2312"/>
          <w:sz w:val="32"/>
          <w:szCs w:val="32"/>
        </w:rPr>
      </w:pPr>
      <w:r>
        <w:rPr>
          <w:rFonts w:hint="eastAsia" w:ascii="仿宋_GB2312" w:eastAsia="仿宋_GB2312"/>
          <w:sz w:val="32"/>
        </w:rPr>
        <w:t>（1）交通基本建设项目施工图设计审查。对申请材料齐全的项目，组织专家进行技术审查，</w:t>
      </w:r>
      <w:r>
        <w:rPr>
          <w:rFonts w:hint="eastAsia" w:ascii="仿宋_GB2312" w:eastAsia="仿宋_GB2312"/>
          <w:sz w:val="32"/>
          <w:szCs w:val="32"/>
        </w:rPr>
        <w:t>需要进行现场勘查的，由牵头部门统一组织现场勘查。</w:t>
      </w:r>
    </w:p>
    <w:p>
      <w:pPr>
        <w:spacing w:line="566" w:lineRule="exact"/>
        <w:ind w:firstLine="640" w:firstLineChars="200"/>
        <w:rPr>
          <w:rFonts w:hint="eastAsia" w:ascii="仿宋_GB2312" w:eastAsia="仿宋_GB2312"/>
          <w:sz w:val="32"/>
          <w:szCs w:val="32"/>
        </w:rPr>
      </w:pPr>
      <w:r>
        <w:rPr>
          <w:rFonts w:hint="eastAsia" w:ascii="仿宋_GB2312" w:eastAsia="仿宋_GB2312"/>
          <w:sz w:val="32"/>
        </w:rPr>
        <w:t>（2）公路项目施工许可无需进行技术审查，只需</w:t>
      </w:r>
      <w:r>
        <w:rPr>
          <w:rFonts w:hint="eastAsia" w:ascii="仿宋_GB2312" w:eastAsia="仿宋_GB2312"/>
          <w:sz w:val="32"/>
          <w:szCs w:val="32"/>
        </w:rPr>
        <w:t>前置要件（施工许可申请书、施工图设计文件批复</w:t>
      </w:r>
      <w:r>
        <w:rPr>
          <w:rFonts w:hint="eastAsia" w:ascii="仿宋_GB2312" w:eastAsia="仿宋_GB2312"/>
          <w:sz w:val="32"/>
        </w:rPr>
        <w:t>、自然资源部门关于征地的批复或者控制性用地的批复、建设项目各合同段的施工单</w:t>
      </w:r>
      <w:r>
        <w:rPr>
          <w:rFonts w:hint="eastAsia" w:ascii="仿宋_GB2312" w:eastAsia="仿宋_GB2312"/>
          <w:sz w:val="32"/>
          <w:szCs w:val="32"/>
        </w:rPr>
        <w:t>位和监理单位名单及合同价情况、已办理的质量监督手续材料、保证工程质量和安全措施的材料）齐全。</w:t>
      </w:r>
    </w:p>
    <w:p>
      <w:pPr>
        <w:spacing w:line="566" w:lineRule="exact"/>
        <w:ind w:firstLine="643" w:firstLineChars="200"/>
        <w:rPr>
          <w:rFonts w:hint="eastAsia" w:ascii="仿宋_GB2312" w:eastAsia="仿宋_GB2312"/>
          <w:b/>
          <w:sz w:val="32"/>
        </w:rPr>
      </w:pPr>
      <w:r>
        <w:rPr>
          <w:rFonts w:hint="eastAsia" w:ascii="仿宋_GB2312" w:eastAsia="仿宋_GB2312"/>
          <w:b/>
          <w:sz w:val="32"/>
        </w:rPr>
        <w:t>3.批复</w:t>
      </w:r>
    </w:p>
    <w:p>
      <w:pPr>
        <w:spacing w:line="566" w:lineRule="exact"/>
        <w:ind w:firstLine="640" w:firstLineChars="200"/>
        <w:rPr>
          <w:rFonts w:hint="eastAsia" w:ascii="仿宋_GB2312" w:eastAsia="仿宋_GB2312"/>
          <w:sz w:val="32"/>
        </w:rPr>
      </w:pPr>
      <w:r>
        <w:rPr>
          <w:rFonts w:hint="eastAsia" w:ascii="仿宋_GB2312" w:eastAsia="仿宋_GB2312"/>
          <w:sz w:val="32"/>
        </w:rPr>
        <w:t>对于符合条件能进行许可的，发放《×××施工图设计批复》、《×××施工许可》。</w:t>
      </w:r>
    </w:p>
    <w:p>
      <w:pPr>
        <w:spacing w:line="566" w:lineRule="exact"/>
        <w:ind w:firstLine="640" w:firstLineChars="200"/>
        <w:outlineLvl w:val="0"/>
        <w:rPr>
          <w:rFonts w:eastAsia="黑体"/>
          <w:bCs/>
          <w:sz w:val="32"/>
        </w:rPr>
      </w:pPr>
      <w:r>
        <w:rPr>
          <w:rFonts w:eastAsia="黑体"/>
          <w:bCs/>
          <w:sz w:val="32"/>
        </w:rPr>
        <w:t>三、审批时限</w:t>
      </w:r>
    </w:p>
    <w:p>
      <w:pPr>
        <w:spacing w:line="566" w:lineRule="exact"/>
        <w:ind w:firstLine="640" w:firstLineChars="200"/>
        <w:outlineLvl w:val="0"/>
        <w:rPr>
          <w:rFonts w:ascii="仿宋_GB2312" w:eastAsia="仿宋_GB2312"/>
          <w:sz w:val="32"/>
          <w:szCs w:val="32"/>
        </w:rPr>
      </w:pPr>
      <w:r>
        <w:rPr>
          <w:rFonts w:ascii="仿宋_GB2312" w:eastAsia="仿宋_GB2312"/>
          <w:bCs/>
          <w:sz w:val="32"/>
          <w:szCs w:val="32"/>
        </w:rPr>
        <w:t>1.</w:t>
      </w:r>
      <w:r>
        <w:rPr>
          <w:rFonts w:ascii="仿宋_GB2312" w:eastAsia="仿宋_GB2312"/>
          <w:sz w:val="32"/>
          <w:szCs w:val="32"/>
        </w:rPr>
        <w:t>审批时间自综合受理窗口向建设单位出具受理通知书起第2个工作日开始计时。</w:t>
      </w:r>
    </w:p>
    <w:p>
      <w:pPr>
        <w:spacing w:line="566" w:lineRule="exact"/>
        <w:ind w:firstLine="640" w:firstLineChars="200"/>
        <w:rPr>
          <w:rFonts w:ascii="仿宋_GB2312" w:eastAsia="仿宋_GB2312"/>
          <w:sz w:val="32"/>
        </w:rPr>
      </w:pPr>
      <w:r>
        <w:rPr>
          <w:rFonts w:ascii="仿宋_GB2312" w:eastAsia="仿宋_GB2312"/>
          <w:bCs/>
          <w:sz w:val="32"/>
        </w:rPr>
        <w:t>2.</w:t>
      </w:r>
      <w:r>
        <w:rPr>
          <w:rFonts w:ascii="仿宋_GB2312" w:eastAsia="仿宋_GB2312"/>
          <w:sz w:val="32"/>
        </w:rPr>
        <w:t>本阶段总用时16个工作日（含行政审批和技术审查时间），其中施工图设计文件审查和批复13个工作日、核发施工许可证3个工作日。</w:t>
      </w:r>
    </w:p>
    <w:p>
      <w:pPr>
        <w:spacing w:line="566" w:lineRule="exact"/>
        <w:ind w:firstLine="640" w:firstLineChars="200"/>
        <w:rPr>
          <w:rFonts w:ascii="仿宋_GB2312" w:eastAsia="仿宋_GB2312"/>
          <w:sz w:val="32"/>
          <w:szCs w:val="32"/>
        </w:rPr>
      </w:pPr>
      <w:r>
        <w:rPr>
          <w:rFonts w:ascii="仿宋_GB2312" w:eastAsia="仿宋_GB2312"/>
          <w:bCs/>
          <w:sz w:val="32"/>
          <w:szCs w:val="32"/>
        </w:rPr>
        <w:t>3.</w:t>
      </w:r>
      <w:r>
        <w:rPr>
          <w:rFonts w:ascii="仿宋_GB2312" w:eastAsia="仿宋_GB2312"/>
          <w:sz w:val="32"/>
          <w:szCs w:val="32"/>
        </w:rPr>
        <w:t>公示、技术资料修改时间不计入审批用时。</w:t>
      </w:r>
    </w:p>
    <w:p>
      <w:pPr>
        <w:spacing w:line="566" w:lineRule="exact"/>
        <w:ind w:firstLine="640" w:firstLineChars="200"/>
        <w:rPr>
          <w:rFonts w:ascii="仿宋_GB2312" w:eastAsia="仿宋_GB2312"/>
          <w:sz w:val="32"/>
        </w:rPr>
      </w:pPr>
      <w:r>
        <w:rPr>
          <w:rFonts w:ascii="仿宋_GB2312" w:eastAsia="仿宋_GB2312"/>
          <w:sz w:val="32"/>
        </w:rPr>
        <w:t>本方案自发布之日起施行。</w:t>
      </w:r>
    </w:p>
    <w:p>
      <w:pPr>
        <w:spacing w:line="566" w:lineRule="exact"/>
        <w:rPr>
          <w:rFonts w:ascii="仿宋_GB2312" w:eastAsia="仿宋_GB2312"/>
          <w:sz w:val="32"/>
        </w:rPr>
      </w:pPr>
    </w:p>
    <w:p>
      <w:pPr>
        <w:spacing w:line="566" w:lineRule="exact"/>
        <w:ind w:firstLine="640" w:firstLineChars="200"/>
        <w:jc w:val="left"/>
        <w:rPr>
          <w:rFonts w:ascii="仿宋_GB2312" w:eastAsia="仿宋_GB2312"/>
          <w:sz w:val="32"/>
          <w:szCs w:val="32"/>
        </w:rPr>
      </w:pPr>
      <w:r>
        <w:rPr>
          <w:rFonts w:ascii="仿宋_GB2312" w:eastAsia="仿宋_GB2312"/>
          <w:sz w:val="32"/>
          <w:szCs w:val="32"/>
        </w:rPr>
        <w:t>附件：3.1</w:t>
      </w:r>
      <w:r>
        <w:rPr>
          <w:rFonts w:hint="eastAsia" w:ascii="仿宋_GB2312" w:eastAsia="仿宋_GB2312"/>
          <w:sz w:val="32"/>
          <w:szCs w:val="32"/>
        </w:rPr>
        <w:t>房建、市政工程施工许可申请表</w:t>
      </w:r>
    </w:p>
    <w:p>
      <w:pPr>
        <w:spacing w:line="566" w:lineRule="exact"/>
        <w:ind w:firstLine="1600" w:firstLineChars="500"/>
        <w:jc w:val="left"/>
        <w:rPr>
          <w:rFonts w:ascii="仿宋_GB2312" w:eastAsia="仿宋_GB2312"/>
          <w:sz w:val="32"/>
          <w:szCs w:val="32"/>
        </w:rPr>
      </w:pPr>
      <w:r>
        <w:rPr>
          <w:rFonts w:ascii="仿宋_GB2312" w:eastAsia="仿宋_GB2312"/>
          <w:sz w:val="32"/>
          <w:szCs w:val="32"/>
        </w:rPr>
        <w:t>3.2</w:t>
      </w:r>
      <w:r>
        <w:rPr>
          <w:rFonts w:hint="eastAsia" w:ascii="仿宋_GB2312" w:eastAsia="仿宋_GB2312"/>
          <w:sz w:val="32"/>
          <w:szCs w:val="32"/>
        </w:rPr>
        <w:t>房建、市政工程施工许可阶段审批事项清单</w:t>
      </w:r>
    </w:p>
    <w:p>
      <w:pPr>
        <w:spacing w:line="566" w:lineRule="exact"/>
        <w:ind w:firstLine="1600" w:firstLineChars="500"/>
        <w:jc w:val="left"/>
        <w:rPr>
          <w:rFonts w:ascii="仿宋_GB2312" w:eastAsia="仿宋_GB2312"/>
          <w:sz w:val="32"/>
          <w:szCs w:val="32"/>
        </w:rPr>
      </w:pPr>
      <w:r>
        <w:rPr>
          <w:rFonts w:ascii="仿宋_GB2312" w:eastAsia="仿宋_GB2312"/>
          <w:sz w:val="32"/>
          <w:szCs w:val="32"/>
        </w:rPr>
        <w:t>3.3</w:t>
      </w:r>
      <w:r>
        <w:rPr>
          <w:rFonts w:hint="eastAsia" w:ascii="仿宋_GB2312" w:eastAsia="仿宋_GB2312"/>
          <w:sz w:val="32"/>
          <w:szCs w:val="32"/>
        </w:rPr>
        <w:t>房建、市政工程施工许可阶段申报材料清单</w:t>
      </w:r>
    </w:p>
    <w:p>
      <w:pPr>
        <w:spacing w:line="566" w:lineRule="exact"/>
        <w:ind w:firstLine="1600" w:firstLineChars="500"/>
        <w:rPr>
          <w:rFonts w:ascii="仿宋_GB2312" w:eastAsia="仿宋_GB2312"/>
          <w:sz w:val="32"/>
        </w:rPr>
      </w:pPr>
      <w:r>
        <w:rPr>
          <w:rFonts w:ascii="仿宋_GB2312" w:eastAsia="仿宋_GB2312"/>
          <w:sz w:val="32"/>
        </w:rPr>
        <w:t>3.4公路</w:t>
      </w:r>
      <w:r>
        <w:rPr>
          <w:rFonts w:hint="eastAsia" w:ascii="仿宋_GB2312" w:eastAsia="仿宋_GB2312"/>
          <w:sz w:val="32"/>
          <w:lang w:eastAsia="zh-CN"/>
        </w:rPr>
        <w:t>建设</w:t>
      </w:r>
      <w:r>
        <w:rPr>
          <w:rFonts w:ascii="仿宋_GB2312" w:eastAsia="仿宋_GB2312"/>
          <w:sz w:val="32"/>
        </w:rPr>
        <w:t>项目施工许可申请书</w:t>
      </w:r>
    </w:p>
    <w:p>
      <w:pPr>
        <w:spacing w:line="566" w:lineRule="exact"/>
        <w:ind w:firstLine="1600" w:firstLineChars="500"/>
        <w:rPr>
          <w:rFonts w:ascii="仿宋_GB2312" w:eastAsia="仿宋_GB2312"/>
          <w:sz w:val="32"/>
        </w:rPr>
      </w:pPr>
      <w:r>
        <w:rPr>
          <w:rFonts w:ascii="仿宋_GB2312" w:eastAsia="仿宋_GB2312"/>
          <w:sz w:val="32"/>
        </w:rPr>
        <w:t>3.5交通项目施工许可阶段审批事项清单</w:t>
      </w:r>
    </w:p>
    <w:p>
      <w:pPr>
        <w:spacing w:line="566" w:lineRule="exact"/>
        <w:ind w:firstLine="1600" w:firstLineChars="500"/>
        <w:rPr>
          <w:rFonts w:ascii="仿宋_GB2312" w:eastAsia="仿宋_GB2312"/>
          <w:sz w:val="32"/>
        </w:rPr>
      </w:pPr>
      <w:r>
        <w:rPr>
          <w:rFonts w:ascii="仿宋_GB2312" w:eastAsia="仿宋_GB2312"/>
          <w:sz w:val="32"/>
        </w:rPr>
        <w:t>3.6交通项目施工许可阶段申报材料清单</w:t>
      </w:r>
    </w:p>
    <w:p>
      <w:pPr>
        <w:spacing w:line="500" w:lineRule="exact"/>
        <w:rPr>
          <w:rFonts w:ascii="黑体" w:hAnsi="黑体" w:eastAsia="黑体"/>
          <w:sz w:val="32"/>
          <w:szCs w:val="32"/>
        </w:rPr>
      </w:pPr>
      <w:r>
        <w:rPr>
          <w:rFonts w:ascii="仿宋_GB2312" w:eastAsia="仿宋_GB2312"/>
          <w:sz w:val="32"/>
        </w:rPr>
        <w:br w:type="page"/>
      </w:r>
      <w:r>
        <w:rPr>
          <w:rFonts w:ascii="黑体" w:hAnsi="黑体" w:eastAsia="黑体"/>
          <w:sz w:val="32"/>
          <w:szCs w:val="32"/>
        </w:rPr>
        <w:t>附件3.1</w:t>
      </w:r>
    </w:p>
    <w:p>
      <w:pPr>
        <w:spacing w:line="500" w:lineRule="exact"/>
        <w:jc w:val="center"/>
        <w:rPr>
          <w:rFonts w:hint="eastAsia" w:eastAsia="方正小标宋简体"/>
          <w:sz w:val="44"/>
          <w:szCs w:val="44"/>
        </w:rPr>
      </w:pPr>
    </w:p>
    <w:p>
      <w:pPr>
        <w:spacing w:line="500" w:lineRule="exact"/>
        <w:jc w:val="center"/>
        <w:rPr>
          <w:rFonts w:hint="eastAsia" w:eastAsia="方正小标宋简体"/>
          <w:sz w:val="44"/>
          <w:szCs w:val="44"/>
        </w:rPr>
      </w:pPr>
      <w:r>
        <w:rPr>
          <w:rFonts w:eastAsia="方正小标宋简体"/>
          <w:sz w:val="44"/>
          <w:szCs w:val="44"/>
        </w:rPr>
        <w:t>房建、市政工程施工许可申请表</w:t>
      </w:r>
    </w:p>
    <w:p>
      <w:pPr>
        <w:spacing w:line="500" w:lineRule="exact"/>
        <w:jc w:val="center"/>
        <w:rPr>
          <w:rFonts w:eastAsia="方正小标宋简体"/>
          <w:sz w:val="44"/>
          <w:szCs w:val="44"/>
        </w:rPr>
      </w:pPr>
    </w:p>
    <w:tbl>
      <w:tblPr>
        <w:tblStyle w:val="14"/>
        <w:tblW w:w="9116" w:type="dxa"/>
        <w:jc w:val="center"/>
        <w:tblInd w:w="0" w:type="dxa"/>
        <w:tblLayout w:type="fixed"/>
        <w:tblCellMar>
          <w:top w:w="0" w:type="dxa"/>
          <w:left w:w="108" w:type="dxa"/>
          <w:bottom w:w="0" w:type="dxa"/>
          <w:right w:w="108" w:type="dxa"/>
        </w:tblCellMar>
      </w:tblPr>
      <w:tblGrid>
        <w:gridCol w:w="3366"/>
        <w:gridCol w:w="2212"/>
        <w:gridCol w:w="1896"/>
        <w:gridCol w:w="1642"/>
      </w:tblGrid>
      <w:tr>
        <w:tblPrEx>
          <w:tblLayout w:type="fixed"/>
          <w:tblCellMar>
            <w:top w:w="0" w:type="dxa"/>
            <w:left w:w="108" w:type="dxa"/>
            <w:bottom w:w="0" w:type="dxa"/>
            <w:right w:w="108" w:type="dxa"/>
          </w:tblCellMar>
        </w:tblPrEx>
        <w:trPr>
          <w:trHeight w:val="567" w:hRule="atLeast"/>
          <w:jc w:val="center"/>
        </w:trPr>
        <w:tc>
          <w:tcPr>
            <w:tcW w:w="336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bCs/>
              </w:rPr>
            </w:pPr>
            <w:r>
              <w:rPr>
                <w:rFonts w:ascii="宋体" w:hAnsi="宋体"/>
                <w:bCs/>
              </w:rPr>
              <w:t>建设单位名称</w:t>
            </w:r>
          </w:p>
        </w:tc>
        <w:tc>
          <w:tcPr>
            <w:tcW w:w="221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896"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统一社会信用代码</w:t>
            </w:r>
          </w:p>
        </w:tc>
        <w:tc>
          <w:tcPr>
            <w:tcW w:w="164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trHeight w:val="567" w:hRule="atLeast"/>
          <w:jc w:val="center"/>
        </w:trPr>
        <w:tc>
          <w:tcPr>
            <w:tcW w:w="336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bCs/>
                <w:color w:val="FF0000"/>
              </w:rPr>
            </w:pPr>
            <w:r>
              <w:rPr>
                <w:rFonts w:ascii="宋体" w:hAnsi="宋体"/>
                <w:bCs/>
              </w:rPr>
              <w:t>类型/机构性质</w:t>
            </w:r>
          </w:p>
        </w:tc>
        <w:tc>
          <w:tcPr>
            <w:tcW w:w="221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896"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spacing w:val="20"/>
              </w:rPr>
              <w:t>法定代表人</w:t>
            </w:r>
          </w:p>
        </w:tc>
        <w:tc>
          <w:tcPr>
            <w:tcW w:w="164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trHeight w:val="567" w:hRule="atLeast"/>
          <w:jc w:val="center"/>
        </w:trPr>
        <w:tc>
          <w:tcPr>
            <w:tcW w:w="336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bCs/>
              </w:rPr>
            </w:pPr>
            <w:r>
              <w:rPr>
                <w:rFonts w:ascii="宋体" w:hAnsi="宋体"/>
                <w:bCs/>
                <w:color w:val="000000"/>
              </w:rPr>
              <w:t>建设单位地址</w:t>
            </w:r>
          </w:p>
        </w:tc>
        <w:tc>
          <w:tcPr>
            <w:tcW w:w="221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896"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联系电话</w:t>
            </w:r>
          </w:p>
        </w:tc>
        <w:tc>
          <w:tcPr>
            <w:tcW w:w="164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trHeight w:val="567" w:hRule="atLeast"/>
          <w:jc w:val="center"/>
        </w:trPr>
        <w:tc>
          <w:tcPr>
            <w:tcW w:w="336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bCs/>
              </w:rPr>
            </w:pPr>
            <w:r>
              <w:rPr>
                <w:rFonts w:ascii="宋体" w:hAnsi="宋体"/>
                <w:bCs/>
              </w:rPr>
              <w:t>工程名称</w:t>
            </w:r>
          </w:p>
        </w:tc>
        <w:tc>
          <w:tcPr>
            <w:tcW w:w="221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896"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建设规模</w:t>
            </w:r>
          </w:p>
        </w:tc>
        <w:tc>
          <w:tcPr>
            <w:tcW w:w="164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trHeight w:val="567" w:hRule="atLeast"/>
          <w:jc w:val="center"/>
        </w:trPr>
        <w:tc>
          <w:tcPr>
            <w:tcW w:w="336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bCs/>
                <w:spacing w:val="20"/>
              </w:rPr>
            </w:pPr>
            <w:r>
              <w:rPr>
                <w:rFonts w:ascii="宋体" w:hAnsi="宋体"/>
                <w:bCs/>
              </w:rPr>
              <w:t>建设地址</w:t>
            </w:r>
          </w:p>
        </w:tc>
        <w:tc>
          <w:tcPr>
            <w:tcW w:w="221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896"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工程类别</w:t>
            </w:r>
          </w:p>
        </w:tc>
        <w:tc>
          <w:tcPr>
            <w:tcW w:w="164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trHeight w:val="567" w:hRule="atLeast"/>
          <w:jc w:val="center"/>
        </w:trPr>
        <w:tc>
          <w:tcPr>
            <w:tcW w:w="336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bCs/>
              </w:rPr>
            </w:pPr>
            <w:r>
              <w:rPr>
                <w:rFonts w:ascii="宋体" w:hAnsi="宋体"/>
                <w:bCs/>
              </w:rPr>
              <w:t>建设性质</w:t>
            </w:r>
          </w:p>
        </w:tc>
        <w:tc>
          <w:tcPr>
            <w:tcW w:w="2212" w:type="dxa"/>
            <w:tcBorders>
              <w:top w:val="single" w:color="auto" w:sz="4" w:space="0"/>
              <w:left w:val="nil"/>
              <w:bottom w:val="single" w:color="auto" w:sz="4" w:space="0"/>
              <w:right w:val="single" w:color="auto" w:sz="4" w:space="0"/>
            </w:tcBorders>
            <w:noWrap/>
            <w:vAlign w:val="center"/>
          </w:tcPr>
          <w:p>
            <w:pPr>
              <w:jc w:val="center"/>
              <w:rPr>
                <w:rFonts w:ascii="宋体" w:hAnsi="宋体"/>
                <w:bCs/>
                <w:color w:val="FF0000"/>
              </w:rPr>
            </w:pPr>
          </w:p>
        </w:tc>
        <w:tc>
          <w:tcPr>
            <w:tcW w:w="1896"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工程用途</w:t>
            </w:r>
          </w:p>
        </w:tc>
        <w:tc>
          <w:tcPr>
            <w:tcW w:w="164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trHeight w:val="567" w:hRule="atLeast"/>
          <w:jc w:val="center"/>
        </w:trPr>
        <w:tc>
          <w:tcPr>
            <w:tcW w:w="336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bCs/>
              </w:rPr>
            </w:pPr>
            <w:r>
              <w:rPr>
                <w:rFonts w:ascii="宋体" w:hAnsi="宋体"/>
                <w:bCs/>
              </w:rPr>
              <w:t>审图完成日期</w:t>
            </w:r>
          </w:p>
        </w:tc>
        <w:tc>
          <w:tcPr>
            <w:tcW w:w="2212" w:type="dxa"/>
            <w:tcBorders>
              <w:top w:val="single" w:color="auto" w:sz="4" w:space="0"/>
              <w:left w:val="nil"/>
              <w:bottom w:val="single" w:color="auto" w:sz="4" w:space="0"/>
              <w:right w:val="single" w:color="auto" w:sz="4" w:space="0"/>
            </w:tcBorders>
            <w:noWrap/>
            <w:vAlign w:val="center"/>
          </w:tcPr>
          <w:p>
            <w:pPr>
              <w:jc w:val="center"/>
              <w:rPr>
                <w:rFonts w:ascii="宋体" w:hAnsi="宋体"/>
                <w:bCs/>
                <w:color w:val="FF0000"/>
              </w:rPr>
            </w:pPr>
          </w:p>
        </w:tc>
        <w:tc>
          <w:tcPr>
            <w:tcW w:w="1896"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招标方式</w:t>
            </w:r>
          </w:p>
        </w:tc>
        <w:tc>
          <w:tcPr>
            <w:tcW w:w="164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trHeight w:val="567" w:hRule="atLeast"/>
          <w:jc w:val="center"/>
        </w:trPr>
        <w:tc>
          <w:tcPr>
            <w:tcW w:w="336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bCs/>
              </w:rPr>
            </w:pPr>
            <w:r>
              <w:rPr>
                <w:rFonts w:ascii="宋体" w:hAnsi="宋体"/>
                <w:bCs/>
              </w:rPr>
              <w:t>中标日期</w:t>
            </w:r>
          </w:p>
        </w:tc>
        <w:tc>
          <w:tcPr>
            <w:tcW w:w="2212" w:type="dxa"/>
            <w:tcBorders>
              <w:top w:val="single" w:color="auto" w:sz="4" w:space="0"/>
              <w:left w:val="nil"/>
              <w:bottom w:val="single" w:color="auto" w:sz="4" w:space="0"/>
              <w:right w:val="single" w:color="auto" w:sz="4" w:space="0"/>
            </w:tcBorders>
            <w:noWrap/>
            <w:vAlign w:val="center"/>
          </w:tcPr>
          <w:p>
            <w:pPr>
              <w:jc w:val="center"/>
              <w:rPr>
                <w:rFonts w:ascii="宋体" w:hAnsi="宋体"/>
                <w:bCs/>
                <w:color w:val="FF0000"/>
              </w:rPr>
            </w:pPr>
          </w:p>
        </w:tc>
        <w:tc>
          <w:tcPr>
            <w:tcW w:w="1896"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中标金额</w:t>
            </w:r>
          </w:p>
          <w:p>
            <w:pPr>
              <w:jc w:val="center"/>
              <w:rPr>
                <w:rFonts w:ascii="宋体" w:hAnsi="宋体"/>
                <w:bCs/>
              </w:rPr>
            </w:pPr>
            <w:r>
              <w:rPr>
                <w:rFonts w:ascii="宋体" w:hAnsi="宋体"/>
                <w:bCs/>
              </w:rPr>
              <w:t>(万元)</w:t>
            </w:r>
          </w:p>
        </w:tc>
        <w:tc>
          <w:tcPr>
            <w:tcW w:w="164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trHeight w:val="567" w:hRule="atLeast"/>
          <w:jc w:val="center"/>
        </w:trPr>
        <w:tc>
          <w:tcPr>
            <w:tcW w:w="336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bCs/>
              </w:rPr>
            </w:pPr>
            <w:r>
              <w:rPr>
                <w:rFonts w:ascii="宋体" w:hAnsi="宋体"/>
                <w:bCs/>
              </w:rPr>
              <w:t>结构形式</w:t>
            </w:r>
          </w:p>
        </w:tc>
        <w:tc>
          <w:tcPr>
            <w:tcW w:w="221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896"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基坑深度</w:t>
            </w:r>
          </w:p>
          <w:p>
            <w:pPr>
              <w:jc w:val="center"/>
              <w:rPr>
                <w:rFonts w:ascii="宋体" w:hAnsi="宋体"/>
                <w:bCs/>
              </w:rPr>
            </w:pPr>
            <w:r>
              <w:rPr>
                <w:rFonts w:ascii="宋体" w:hAnsi="宋体"/>
                <w:bCs/>
              </w:rPr>
              <w:t>(m)</w:t>
            </w:r>
          </w:p>
        </w:tc>
        <w:tc>
          <w:tcPr>
            <w:tcW w:w="164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trHeight w:val="567" w:hRule="atLeast"/>
          <w:jc w:val="center"/>
        </w:trPr>
        <w:tc>
          <w:tcPr>
            <w:tcW w:w="336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bCs/>
              </w:rPr>
            </w:pPr>
            <w:r>
              <w:rPr>
                <w:rFonts w:ascii="宋体" w:hAnsi="宋体"/>
                <w:bCs/>
              </w:rPr>
              <w:t>合同类别</w:t>
            </w:r>
          </w:p>
        </w:tc>
        <w:tc>
          <w:tcPr>
            <w:tcW w:w="221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896"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合同签订日期</w:t>
            </w:r>
          </w:p>
        </w:tc>
        <w:tc>
          <w:tcPr>
            <w:tcW w:w="164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trHeight w:val="567" w:hRule="atLeast"/>
          <w:jc w:val="center"/>
        </w:trPr>
        <w:tc>
          <w:tcPr>
            <w:tcW w:w="336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bCs/>
              </w:rPr>
            </w:pPr>
            <w:r>
              <w:rPr>
                <w:rFonts w:ascii="宋体" w:hAnsi="宋体"/>
                <w:bCs/>
              </w:rPr>
              <w:t>合同工期</w:t>
            </w:r>
          </w:p>
          <w:p>
            <w:pPr>
              <w:jc w:val="center"/>
              <w:rPr>
                <w:rFonts w:ascii="宋体" w:hAnsi="宋体"/>
                <w:bCs/>
              </w:rPr>
            </w:pPr>
            <w:r>
              <w:rPr>
                <w:rFonts w:ascii="宋体" w:hAnsi="宋体"/>
                <w:bCs/>
              </w:rPr>
              <w:t>（日历天）</w:t>
            </w:r>
          </w:p>
        </w:tc>
        <w:tc>
          <w:tcPr>
            <w:tcW w:w="221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896"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合同价格</w:t>
            </w:r>
          </w:p>
          <w:p>
            <w:pPr>
              <w:jc w:val="center"/>
              <w:rPr>
                <w:rFonts w:ascii="宋体" w:hAnsi="宋体"/>
                <w:bCs/>
              </w:rPr>
            </w:pPr>
            <w:r>
              <w:rPr>
                <w:rFonts w:ascii="宋体" w:hAnsi="宋体"/>
                <w:bCs/>
              </w:rPr>
              <w:t>(万元)</w:t>
            </w:r>
          </w:p>
        </w:tc>
        <w:tc>
          <w:tcPr>
            <w:tcW w:w="164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trHeight w:val="567" w:hRule="atLeast"/>
          <w:jc w:val="center"/>
        </w:trPr>
        <w:tc>
          <w:tcPr>
            <w:tcW w:w="336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bCs/>
              </w:rPr>
            </w:pPr>
            <w:r>
              <w:rPr>
                <w:rFonts w:ascii="宋体" w:hAnsi="宋体"/>
                <w:bCs/>
              </w:rPr>
              <w:t>合同开工时间</w:t>
            </w:r>
          </w:p>
        </w:tc>
        <w:tc>
          <w:tcPr>
            <w:tcW w:w="221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896"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合同竣工时间</w:t>
            </w:r>
          </w:p>
        </w:tc>
        <w:tc>
          <w:tcPr>
            <w:tcW w:w="164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trHeight w:val="567" w:hRule="atLeast"/>
          <w:jc w:val="center"/>
        </w:trPr>
        <w:tc>
          <w:tcPr>
            <w:tcW w:w="3366"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bCs/>
              </w:rPr>
            </w:pPr>
            <w:r>
              <w:rPr>
                <w:rFonts w:ascii="宋体" w:hAnsi="宋体"/>
                <w:bCs/>
              </w:rPr>
              <w:t>土地证编号（或不动产权证编号）</w:t>
            </w:r>
          </w:p>
        </w:tc>
        <w:tc>
          <w:tcPr>
            <w:tcW w:w="221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896"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建设工程规划</w:t>
            </w:r>
          </w:p>
          <w:p>
            <w:pPr>
              <w:jc w:val="center"/>
              <w:rPr>
                <w:rFonts w:ascii="宋体" w:hAnsi="宋体"/>
                <w:bCs/>
              </w:rPr>
            </w:pPr>
            <w:r>
              <w:rPr>
                <w:rFonts w:ascii="宋体" w:hAnsi="宋体"/>
                <w:bCs/>
              </w:rPr>
              <w:t>许可证编号</w:t>
            </w:r>
          </w:p>
        </w:tc>
        <w:tc>
          <w:tcPr>
            <w:tcW w:w="164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trHeight w:val="567" w:hRule="atLeast"/>
          <w:jc w:val="center"/>
        </w:trPr>
        <w:tc>
          <w:tcPr>
            <w:tcW w:w="3366" w:type="dxa"/>
            <w:vMerge w:val="restart"/>
            <w:tcBorders>
              <w:top w:val="single" w:color="auto" w:sz="4" w:space="0"/>
              <w:left w:val="single" w:color="auto" w:sz="4" w:space="0"/>
              <w:bottom w:val="single" w:color="auto" w:sz="4" w:space="0"/>
              <w:right w:val="single" w:color="auto" w:sz="4" w:space="0"/>
            </w:tcBorders>
            <w:noWrap/>
            <w:vAlign w:val="center"/>
          </w:tcPr>
          <w:p>
            <w:pPr>
              <w:ind w:left="-59" w:leftChars="-28" w:right="-109" w:rightChars="-52"/>
              <w:jc w:val="center"/>
              <w:rPr>
                <w:rFonts w:ascii="宋体" w:hAnsi="宋体"/>
                <w:bCs/>
              </w:rPr>
            </w:pPr>
            <w:r>
              <w:rPr>
                <w:rFonts w:ascii="宋体" w:hAnsi="宋体"/>
                <w:bCs/>
              </w:rPr>
              <w:t>勘察单位</w:t>
            </w:r>
          </w:p>
        </w:tc>
        <w:tc>
          <w:tcPr>
            <w:tcW w:w="2212" w:type="dxa"/>
            <w:vMerge w:val="restart"/>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896"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统一社会信用代码</w:t>
            </w:r>
          </w:p>
        </w:tc>
        <w:tc>
          <w:tcPr>
            <w:tcW w:w="164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trHeight w:val="567" w:hRule="atLeast"/>
          <w:jc w:val="center"/>
        </w:trPr>
        <w:tc>
          <w:tcPr>
            <w:tcW w:w="3366"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bCs/>
              </w:rPr>
            </w:pPr>
          </w:p>
        </w:tc>
        <w:tc>
          <w:tcPr>
            <w:tcW w:w="2212" w:type="dxa"/>
            <w:vMerge w:val="continue"/>
            <w:tcBorders>
              <w:top w:val="single" w:color="auto" w:sz="4" w:space="0"/>
              <w:left w:val="nil"/>
              <w:bottom w:val="single" w:color="auto" w:sz="4" w:space="0"/>
              <w:right w:val="single" w:color="auto" w:sz="4" w:space="0"/>
            </w:tcBorders>
            <w:noWrap/>
            <w:vAlign w:val="center"/>
          </w:tcPr>
          <w:p>
            <w:pPr>
              <w:rPr>
                <w:rFonts w:ascii="宋体" w:hAnsi="宋体"/>
                <w:bCs/>
              </w:rPr>
            </w:pPr>
          </w:p>
        </w:tc>
        <w:tc>
          <w:tcPr>
            <w:tcW w:w="1896"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项目负责人</w:t>
            </w:r>
          </w:p>
        </w:tc>
        <w:tc>
          <w:tcPr>
            <w:tcW w:w="164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trHeight w:val="567" w:hRule="atLeast"/>
          <w:jc w:val="center"/>
        </w:trPr>
        <w:tc>
          <w:tcPr>
            <w:tcW w:w="3366"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bCs/>
              </w:rPr>
            </w:pPr>
          </w:p>
        </w:tc>
        <w:tc>
          <w:tcPr>
            <w:tcW w:w="2212" w:type="dxa"/>
            <w:vMerge w:val="continue"/>
            <w:tcBorders>
              <w:top w:val="single" w:color="auto" w:sz="4" w:space="0"/>
              <w:left w:val="nil"/>
              <w:bottom w:val="single" w:color="auto" w:sz="4" w:space="0"/>
              <w:right w:val="single" w:color="auto" w:sz="4" w:space="0"/>
            </w:tcBorders>
            <w:noWrap/>
            <w:vAlign w:val="center"/>
          </w:tcPr>
          <w:p>
            <w:pPr>
              <w:rPr>
                <w:rFonts w:ascii="宋体" w:hAnsi="宋体"/>
                <w:bCs/>
              </w:rPr>
            </w:pPr>
          </w:p>
        </w:tc>
        <w:tc>
          <w:tcPr>
            <w:tcW w:w="1896"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联系电话</w:t>
            </w:r>
          </w:p>
        </w:tc>
        <w:tc>
          <w:tcPr>
            <w:tcW w:w="164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trHeight w:val="567" w:hRule="atLeast"/>
          <w:jc w:val="center"/>
        </w:trPr>
        <w:tc>
          <w:tcPr>
            <w:tcW w:w="3366" w:type="dxa"/>
            <w:vMerge w:val="restart"/>
            <w:tcBorders>
              <w:top w:val="single" w:color="auto" w:sz="4" w:space="0"/>
              <w:left w:val="single" w:color="auto" w:sz="4" w:space="0"/>
              <w:bottom w:val="single" w:color="auto" w:sz="4" w:space="0"/>
              <w:right w:val="single" w:color="auto" w:sz="4" w:space="0"/>
            </w:tcBorders>
            <w:noWrap/>
            <w:vAlign w:val="center"/>
          </w:tcPr>
          <w:p>
            <w:pPr>
              <w:ind w:left="-59" w:leftChars="-28" w:right="-109" w:rightChars="-52"/>
              <w:jc w:val="center"/>
              <w:rPr>
                <w:rFonts w:ascii="宋体" w:hAnsi="宋体"/>
                <w:bCs/>
              </w:rPr>
            </w:pPr>
            <w:r>
              <w:rPr>
                <w:rFonts w:ascii="宋体" w:hAnsi="宋体"/>
                <w:bCs/>
              </w:rPr>
              <w:t>设计单位</w:t>
            </w:r>
          </w:p>
        </w:tc>
        <w:tc>
          <w:tcPr>
            <w:tcW w:w="2212" w:type="dxa"/>
            <w:vMerge w:val="restart"/>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896"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统一社会信用代码</w:t>
            </w:r>
          </w:p>
        </w:tc>
        <w:tc>
          <w:tcPr>
            <w:tcW w:w="164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trHeight w:val="567" w:hRule="atLeast"/>
          <w:jc w:val="center"/>
        </w:trPr>
        <w:tc>
          <w:tcPr>
            <w:tcW w:w="3366"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bCs/>
              </w:rPr>
            </w:pPr>
          </w:p>
        </w:tc>
        <w:tc>
          <w:tcPr>
            <w:tcW w:w="2212" w:type="dxa"/>
            <w:vMerge w:val="continue"/>
            <w:tcBorders>
              <w:top w:val="single" w:color="auto" w:sz="4" w:space="0"/>
              <w:left w:val="nil"/>
              <w:bottom w:val="single" w:color="auto" w:sz="4" w:space="0"/>
              <w:right w:val="single" w:color="auto" w:sz="4" w:space="0"/>
            </w:tcBorders>
            <w:noWrap/>
            <w:vAlign w:val="center"/>
          </w:tcPr>
          <w:p>
            <w:pPr>
              <w:rPr>
                <w:rFonts w:ascii="宋体" w:hAnsi="宋体"/>
                <w:bCs/>
              </w:rPr>
            </w:pPr>
          </w:p>
        </w:tc>
        <w:tc>
          <w:tcPr>
            <w:tcW w:w="1896"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项目负责人</w:t>
            </w:r>
          </w:p>
        </w:tc>
        <w:tc>
          <w:tcPr>
            <w:tcW w:w="164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trHeight w:val="567" w:hRule="atLeast"/>
          <w:jc w:val="center"/>
        </w:trPr>
        <w:tc>
          <w:tcPr>
            <w:tcW w:w="3366"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bCs/>
              </w:rPr>
            </w:pPr>
          </w:p>
        </w:tc>
        <w:tc>
          <w:tcPr>
            <w:tcW w:w="2212" w:type="dxa"/>
            <w:vMerge w:val="continue"/>
            <w:tcBorders>
              <w:top w:val="single" w:color="auto" w:sz="4" w:space="0"/>
              <w:left w:val="nil"/>
              <w:bottom w:val="single" w:color="auto" w:sz="4" w:space="0"/>
              <w:right w:val="single" w:color="auto" w:sz="4" w:space="0"/>
            </w:tcBorders>
            <w:noWrap/>
            <w:vAlign w:val="center"/>
          </w:tcPr>
          <w:p>
            <w:pPr>
              <w:rPr>
                <w:rFonts w:ascii="宋体" w:hAnsi="宋体"/>
                <w:bCs/>
              </w:rPr>
            </w:pPr>
          </w:p>
        </w:tc>
        <w:tc>
          <w:tcPr>
            <w:tcW w:w="1896"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联系电话</w:t>
            </w:r>
          </w:p>
        </w:tc>
        <w:tc>
          <w:tcPr>
            <w:tcW w:w="164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bl>
    <w:p>
      <w:pPr>
        <w:ind w:left="-59" w:leftChars="-28" w:right="-109" w:rightChars="-52"/>
        <w:jc w:val="center"/>
        <w:rPr>
          <w:rFonts w:ascii="宋体" w:hAnsi="宋体"/>
          <w:bCs/>
        </w:rPr>
        <w:sectPr>
          <w:footerReference r:id="rId12" w:type="default"/>
          <w:pgSz w:w="11906" w:h="16838"/>
          <w:pgMar w:top="1928" w:right="1418" w:bottom="1418" w:left="1588" w:header="851" w:footer="1418" w:gutter="0"/>
          <w:pgNumType w:fmt="numberInDash"/>
          <w:cols w:space="720" w:num="1"/>
          <w:docGrid w:linePitch="312" w:charSpace="0"/>
        </w:sectPr>
      </w:pPr>
    </w:p>
    <w:tbl>
      <w:tblPr>
        <w:tblStyle w:val="14"/>
        <w:tblW w:w="9293" w:type="dxa"/>
        <w:jc w:val="center"/>
        <w:tblInd w:w="0" w:type="dxa"/>
        <w:tblLayout w:type="fixed"/>
        <w:tblCellMar>
          <w:top w:w="0" w:type="dxa"/>
          <w:left w:w="108" w:type="dxa"/>
          <w:bottom w:w="0" w:type="dxa"/>
          <w:right w:w="108" w:type="dxa"/>
        </w:tblCellMar>
      </w:tblPr>
      <w:tblGrid>
        <w:gridCol w:w="1940"/>
        <w:gridCol w:w="1273"/>
        <w:gridCol w:w="1128"/>
        <w:gridCol w:w="2358"/>
        <w:gridCol w:w="1262"/>
        <w:gridCol w:w="1096"/>
        <w:gridCol w:w="236"/>
      </w:tblGrid>
      <w:tr>
        <w:tblPrEx>
          <w:tblLayout w:type="fixed"/>
          <w:tblCellMar>
            <w:top w:w="0" w:type="dxa"/>
            <w:left w:w="108" w:type="dxa"/>
            <w:bottom w:w="0" w:type="dxa"/>
            <w:right w:w="108" w:type="dxa"/>
          </w:tblCellMar>
        </w:tblPrEx>
        <w:trPr>
          <w:gridAfter w:val="1"/>
          <w:wAfter w:w="236" w:type="dxa"/>
          <w:trHeight w:val="595" w:hRule="atLeast"/>
          <w:jc w:val="center"/>
        </w:trPr>
        <w:tc>
          <w:tcPr>
            <w:tcW w:w="1940" w:type="dxa"/>
            <w:vMerge w:val="restart"/>
            <w:tcBorders>
              <w:top w:val="single" w:color="auto" w:sz="4" w:space="0"/>
              <w:left w:val="single" w:color="auto" w:sz="4" w:space="0"/>
              <w:bottom w:val="single" w:color="auto" w:sz="4" w:space="0"/>
              <w:right w:val="single" w:color="auto" w:sz="4" w:space="0"/>
            </w:tcBorders>
            <w:noWrap/>
            <w:vAlign w:val="center"/>
          </w:tcPr>
          <w:p>
            <w:pPr>
              <w:ind w:left="-59" w:leftChars="-28" w:right="-109" w:rightChars="-52"/>
              <w:jc w:val="center"/>
              <w:rPr>
                <w:rFonts w:ascii="宋体" w:hAnsi="宋体"/>
                <w:bCs/>
              </w:rPr>
            </w:pPr>
            <w:r>
              <w:rPr>
                <w:rFonts w:ascii="宋体" w:hAnsi="宋体"/>
                <w:bCs/>
              </w:rPr>
              <w:t>施工总承包单位</w:t>
            </w:r>
          </w:p>
          <w:p>
            <w:pPr>
              <w:ind w:left="-59" w:leftChars="-28" w:right="-109" w:rightChars="-52"/>
              <w:jc w:val="center"/>
              <w:rPr>
                <w:rFonts w:ascii="宋体" w:hAnsi="宋体"/>
                <w:bCs/>
              </w:rPr>
            </w:pPr>
            <w:r>
              <w:rPr>
                <w:rFonts w:ascii="宋体" w:hAnsi="宋体"/>
                <w:bCs/>
              </w:rPr>
              <w:t>（或工程总承包</w:t>
            </w:r>
          </w:p>
          <w:p>
            <w:pPr>
              <w:ind w:left="-59" w:leftChars="-28" w:right="-109" w:rightChars="-52"/>
              <w:jc w:val="center"/>
              <w:rPr>
                <w:rFonts w:ascii="宋体" w:hAnsi="宋体"/>
                <w:bCs/>
              </w:rPr>
            </w:pPr>
            <w:r>
              <w:rPr>
                <w:rFonts w:ascii="宋体" w:hAnsi="宋体"/>
                <w:bCs/>
              </w:rPr>
              <w:t>单位）</w:t>
            </w:r>
          </w:p>
        </w:tc>
        <w:tc>
          <w:tcPr>
            <w:tcW w:w="2401" w:type="dxa"/>
            <w:gridSpan w:val="2"/>
            <w:vMerge w:val="restart"/>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2358"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统一社会信用代码</w:t>
            </w:r>
          </w:p>
        </w:tc>
        <w:tc>
          <w:tcPr>
            <w:tcW w:w="235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gridAfter w:val="1"/>
          <w:wAfter w:w="236" w:type="dxa"/>
          <w:trHeight w:val="595" w:hRule="atLeast"/>
          <w:jc w:val="center"/>
        </w:trPr>
        <w:tc>
          <w:tcPr>
            <w:tcW w:w="194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bCs/>
              </w:rPr>
            </w:pPr>
          </w:p>
        </w:tc>
        <w:tc>
          <w:tcPr>
            <w:tcW w:w="2401" w:type="dxa"/>
            <w:gridSpan w:val="2"/>
            <w:vMerge w:val="continue"/>
            <w:tcBorders>
              <w:top w:val="single" w:color="auto" w:sz="4" w:space="0"/>
              <w:left w:val="nil"/>
              <w:bottom w:val="single" w:color="auto" w:sz="4" w:space="0"/>
              <w:right w:val="single" w:color="auto" w:sz="4" w:space="0"/>
            </w:tcBorders>
            <w:noWrap/>
            <w:vAlign w:val="center"/>
          </w:tcPr>
          <w:p>
            <w:pPr>
              <w:rPr>
                <w:rFonts w:ascii="宋体" w:hAnsi="宋体"/>
                <w:bCs/>
              </w:rPr>
            </w:pPr>
          </w:p>
        </w:tc>
        <w:tc>
          <w:tcPr>
            <w:tcW w:w="2358"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项目负责人（建造师）</w:t>
            </w:r>
          </w:p>
        </w:tc>
        <w:tc>
          <w:tcPr>
            <w:tcW w:w="235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gridAfter w:val="1"/>
          <w:wAfter w:w="236" w:type="dxa"/>
          <w:trHeight w:val="595" w:hRule="atLeast"/>
          <w:jc w:val="center"/>
        </w:trPr>
        <w:tc>
          <w:tcPr>
            <w:tcW w:w="194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bCs/>
              </w:rPr>
            </w:pPr>
          </w:p>
        </w:tc>
        <w:tc>
          <w:tcPr>
            <w:tcW w:w="2401" w:type="dxa"/>
            <w:gridSpan w:val="2"/>
            <w:vMerge w:val="continue"/>
            <w:tcBorders>
              <w:top w:val="single" w:color="auto" w:sz="4" w:space="0"/>
              <w:left w:val="nil"/>
              <w:bottom w:val="single" w:color="auto" w:sz="4" w:space="0"/>
              <w:right w:val="single" w:color="auto" w:sz="4" w:space="0"/>
            </w:tcBorders>
            <w:noWrap/>
            <w:vAlign w:val="center"/>
          </w:tcPr>
          <w:p>
            <w:pPr>
              <w:rPr>
                <w:rFonts w:ascii="宋体" w:hAnsi="宋体"/>
                <w:bCs/>
              </w:rPr>
            </w:pPr>
          </w:p>
        </w:tc>
        <w:tc>
          <w:tcPr>
            <w:tcW w:w="2358"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身份证号码</w:t>
            </w:r>
          </w:p>
        </w:tc>
        <w:tc>
          <w:tcPr>
            <w:tcW w:w="235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gridAfter w:val="1"/>
          <w:wAfter w:w="236" w:type="dxa"/>
          <w:trHeight w:val="595" w:hRule="atLeast"/>
          <w:jc w:val="center"/>
        </w:trPr>
        <w:tc>
          <w:tcPr>
            <w:tcW w:w="194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bCs/>
              </w:rPr>
            </w:pPr>
          </w:p>
        </w:tc>
        <w:tc>
          <w:tcPr>
            <w:tcW w:w="2401" w:type="dxa"/>
            <w:gridSpan w:val="2"/>
            <w:vMerge w:val="continue"/>
            <w:tcBorders>
              <w:top w:val="single" w:color="auto" w:sz="4" w:space="0"/>
              <w:left w:val="nil"/>
              <w:bottom w:val="single" w:color="auto" w:sz="4" w:space="0"/>
              <w:right w:val="single" w:color="auto" w:sz="4" w:space="0"/>
            </w:tcBorders>
            <w:noWrap/>
            <w:vAlign w:val="center"/>
          </w:tcPr>
          <w:p>
            <w:pPr>
              <w:rPr>
                <w:rFonts w:ascii="宋体" w:hAnsi="宋体"/>
                <w:bCs/>
              </w:rPr>
            </w:pPr>
          </w:p>
        </w:tc>
        <w:tc>
          <w:tcPr>
            <w:tcW w:w="2358"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联系电话</w:t>
            </w:r>
          </w:p>
        </w:tc>
        <w:tc>
          <w:tcPr>
            <w:tcW w:w="235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gridAfter w:val="1"/>
          <w:wAfter w:w="236" w:type="dxa"/>
          <w:trHeight w:val="595" w:hRule="atLeast"/>
          <w:jc w:val="center"/>
        </w:trPr>
        <w:tc>
          <w:tcPr>
            <w:tcW w:w="1940" w:type="dxa"/>
            <w:vMerge w:val="restart"/>
            <w:tcBorders>
              <w:top w:val="single" w:color="auto" w:sz="4" w:space="0"/>
              <w:left w:val="single" w:color="auto" w:sz="4" w:space="0"/>
              <w:bottom w:val="single" w:color="auto" w:sz="4" w:space="0"/>
              <w:right w:val="single" w:color="auto" w:sz="4" w:space="0"/>
            </w:tcBorders>
            <w:noWrap/>
            <w:vAlign w:val="center"/>
          </w:tcPr>
          <w:p>
            <w:pPr>
              <w:ind w:left="-59" w:leftChars="-28" w:right="-109" w:rightChars="-52"/>
              <w:jc w:val="center"/>
              <w:rPr>
                <w:rFonts w:ascii="宋体" w:hAnsi="宋体"/>
                <w:bCs/>
              </w:rPr>
            </w:pPr>
            <w:r>
              <w:rPr>
                <w:rFonts w:ascii="宋体" w:hAnsi="宋体"/>
                <w:bCs/>
              </w:rPr>
              <w:t>监理单位</w:t>
            </w:r>
          </w:p>
        </w:tc>
        <w:tc>
          <w:tcPr>
            <w:tcW w:w="2401" w:type="dxa"/>
            <w:gridSpan w:val="2"/>
            <w:vMerge w:val="restart"/>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2358"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统一社会信用代码</w:t>
            </w:r>
          </w:p>
        </w:tc>
        <w:tc>
          <w:tcPr>
            <w:tcW w:w="235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gridAfter w:val="1"/>
          <w:wAfter w:w="236" w:type="dxa"/>
          <w:trHeight w:val="595" w:hRule="atLeast"/>
          <w:jc w:val="center"/>
        </w:trPr>
        <w:tc>
          <w:tcPr>
            <w:tcW w:w="194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bCs/>
              </w:rPr>
            </w:pPr>
          </w:p>
        </w:tc>
        <w:tc>
          <w:tcPr>
            <w:tcW w:w="2401" w:type="dxa"/>
            <w:gridSpan w:val="2"/>
            <w:vMerge w:val="continue"/>
            <w:tcBorders>
              <w:top w:val="single" w:color="auto" w:sz="4" w:space="0"/>
              <w:left w:val="nil"/>
              <w:bottom w:val="single" w:color="auto" w:sz="4" w:space="0"/>
              <w:right w:val="single" w:color="auto" w:sz="4" w:space="0"/>
            </w:tcBorders>
            <w:noWrap/>
            <w:vAlign w:val="center"/>
          </w:tcPr>
          <w:p>
            <w:pPr>
              <w:rPr>
                <w:rFonts w:ascii="宋体" w:hAnsi="宋体"/>
                <w:bCs/>
              </w:rPr>
            </w:pPr>
          </w:p>
        </w:tc>
        <w:tc>
          <w:tcPr>
            <w:tcW w:w="2358"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总监理工程师</w:t>
            </w:r>
          </w:p>
        </w:tc>
        <w:tc>
          <w:tcPr>
            <w:tcW w:w="235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gridAfter w:val="1"/>
          <w:wAfter w:w="236" w:type="dxa"/>
          <w:trHeight w:val="595" w:hRule="atLeast"/>
          <w:jc w:val="center"/>
        </w:trPr>
        <w:tc>
          <w:tcPr>
            <w:tcW w:w="194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bCs/>
              </w:rPr>
            </w:pPr>
          </w:p>
        </w:tc>
        <w:tc>
          <w:tcPr>
            <w:tcW w:w="2401" w:type="dxa"/>
            <w:gridSpan w:val="2"/>
            <w:vMerge w:val="continue"/>
            <w:tcBorders>
              <w:top w:val="single" w:color="auto" w:sz="4" w:space="0"/>
              <w:left w:val="nil"/>
              <w:bottom w:val="single" w:color="auto" w:sz="4" w:space="0"/>
              <w:right w:val="single" w:color="auto" w:sz="4" w:space="0"/>
            </w:tcBorders>
            <w:noWrap/>
            <w:vAlign w:val="center"/>
          </w:tcPr>
          <w:p>
            <w:pPr>
              <w:rPr>
                <w:rFonts w:ascii="宋体" w:hAnsi="宋体"/>
                <w:bCs/>
              </w:rPr>
            </w:pPr>
          </w:p>
        </w:tc>
        <w:tc>
          <w:tcPr>
            <w:tcW w:w="2358"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身份证号码</w:t>
            </w:r>
          </w:p>
        </w:tc>
        <w:tc>
          <w:tcPr>
            <w:tcW w:w="235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gridAfter w:val="1"/>
          <w:wAfter w:w="236" w:type="dxa"/>
          <w:trHeight w:val="595" w:hRule="atLeast"/>
          <w:jc w:val="center"/>
        </w:trPr>
        <w:tc>
          <w:tcPr>
            <w:tcW w:w="194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bCs/>
              </w:rPr>
            </w:pPr>
          </w:p>
        </w:tc>
        <w:tc>
          <w:tcPr>
            <w:tcW w:w="2401" w:type="dxa"/>
            <w:gridSpan w:val="2"/>
            <w:vMerge w:val="continue"/>
            <w:tcBorders>
              <w:top w:val="single" w:color="auto" w:sz="4" w:space="0"/>
              <w:left w:val="nil"/>
              <w:bottom w:val="single" w:color="auto" w:sz="4" w:space="0"/>
              <w:right w:val="single" w:color="auto" w:sz="4" w:space="0"/>
            </w:tcBorders>
            <w:noWrap/>
            <w:vAlign w:val="center"/>
          </w:tcPr>
          <w:p>
            <w:pPr>
              <w:rPr>
                <w:rFonts w:ascii="宋体" w:hAnsi="宋体"/>
                <w:bCs/>
              </w:rPr>
            </w:pPr>
          </w:p>
        </w:tc>
        <w:tc>
          <w:tcPr>
            <w:tcW w:w="2358"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联系电话</w:t>
            </w:r>
          </w:p>
        </w:tc>
        <w:tc>
          <w:tcPr>
            <w:tcW w:w="235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gridAfter w:val="1"/>
          <w:wAfter w:w="236" w:type="dxa"/>
          <w:trHeight w:val="595" w:hRule="atLeast"/>
          <w:jc w:val="center"/>
        </w:trPr>
        <w:tc>
          <w:tcPr>
            <w:tcW w:w="1940" w:type="dxa"/>
            <w:vMerge w:val="restart"/>
            <w:tcBorders>
              <w:top w:val="single" w:color="auto" w:sz="4" w:space="0"/>
              <w:left w:val="single" w:color="auto" w:sz="4" w:space="0"/>
              <w:bottom w:val="single" w:color="auto" w:sz="4" w:space="0"/>
              <w:right w:val="single" w:color="auto" w:sz="4" w:space="0"/>
            </w:tcBorders>
            <w:noWrap/>
            <w:vAlign w:val="center"/>
          </w:tcPr>
          <w:p>
            <w:pPr>
              <w:ind w:left="-59" w:leftChars="-28" w:right="-109" w:rightChars="-52"/>
              <w:jc w:val="center"/>
              <w:rPr>
                <w:rFonts w:ascii="宋体" w:hAnsi="宋体"/>
                <w:bCs/>
              </w:rPr>
            </w:pPr>
            <w:r>
              <w:rPr>
                <w:rFonts w:ascii="宋体" w:hAnsi="宋体"/>
                <w:bCs/>
              </w:rPr>
              <w:t>施工图审查机构</w:t>
            </w:r>
          </w:p>
        </w:tc>
        <w:tc>
          <w:tcPr>
            <w:tcW w:w="2401" w:type="dxa"/>
            <w:gridSpan w:val="2"/>
            <w:vMerge w:val="restart"/>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2358"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统一社会信用代码</w:t>
            </w:r>
          </w:p>
        </w:tc>
        <w:tc>
          <w:tcPr>
            <w:tcW w:w="235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gridAfter w:val="1"/>
          <w:wAfter w:w="236" w:type="dxa"/>
          <w:trHeight w:val="595" w:hRule="atLeast"/>
          <w:jc w:val="center"/>
        </w:trPr>
        <w:tc>
          <w:tcPr>
            <w:tcW w:w="194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bCs/>
              </w:rPr>
            </w:pPr>
          </w:p>
        </w:tc>
        <w:tc>
          <w:tcPr>
            <w:tcW w:w="2401" w:type="dxa"/>
            <w:gridSpan w:val="2"/>
            <w:vMerge w:val="continue"/>
            <w:tcBorders>
              <w:top w:val="single" w:color="auto" w:sz="4" w:space="0"/>
              <w:left w:val="nil"/>
              <w:bottom w:val="single" w:color="auto" w:sz="4" w:space="0"/>
              <w:right w:val="single" w:color="auto" w:sz="4" w:space="0"/>
            </w:tcBorders>
            <w:noWrap/>
            <w:vAlign w:val="center"/>
          </w:tcPr>
          <w:p>
            <w:pPr>
              <w:rPr>
                <w:rFonts w:ascii="宋体" w:hAnsi="宋体"/>
                <w:bCs/>
              </w:rPr>
            </w:pPr>
          </w:p>
        </w:tc>
        <w:tc>
          <w:tcPr>
            <w:tcW w:w="2358"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技术负责人</w:t>
            </w:r>
          </w:p>
        </w:tc>
        <w:tc>
          <w:tcPr>
            <w:tcW w:w="235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gridAfter w:val="1"/>
          <w:wAfter w:w="236" w:type="dxa"/>
          <w:trHeight w:val="595" w:hRule="atLeast"/>
          <w:jc w:val="center"/>
        </w:trPr>
        <w:tc>
          <w:tcPr>
            <w:tcW w:w="194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bCs/>
              </w:rPr>
            </w:pPr>
          </w:p>
        </w:tc>
        <w:tc>
          <w:tcPr>
            <w:tcW w:w="2401" w:type="dxa"/>
            <w:gridSpan w:val="2"/>
            <w:vMerge w:val="continue"/>
            <w:tcBorders>
              <w:top w:val="single" w:color="auto" w:sz="4" w:space="0"/>
              <w:left w:val="nil"/>
              <w:bottom w:val="single" w:color="auto" w:sz="4" w:space="0"/>
              <w:right w:val="single" w:color="auto" w:sz="4" w:space="0"/>
            </w:tcBorders>
            <w:noWrap/>
            <w:vAlign w:val="center"/>
          </w:tcPr>
          <w:p>
            <w:pPr>
              <w:rPr>
                <w:rFonts w:ascii="宋体" w:hAnsi="宋体"/>
                <w:bCs/>
              </w:rPr>
            </w:pPr>
          </w:p>
        </w:tc>
        <w:tc>
          <w:tcPr>
            <w:tcW w:w="2358"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联系电话</w:t>
            </w:r>
          </w:p>
        </w:tc>
        <w:tc>
          <w:tcPr>
            <w:tcW w:w="235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r>
      <w:tr>
        <w:tblPrEx>
          <w:tblLayout w:type="fixed"/>
          <w:tblCellMar>
            <w:top w:w="0" w:type="dxa"/>
            <w:left w:w="108" w:type="dxa"/>
            <w:bottom w:w="0" w:type="dxa"/>
            <w:right w:w="108" w:type="dxa"/>
          </w:tblCellMar>
        </w:tblPrEx>
        <w:trPr>
          <w:gridAfter w:val="1"/>
          <w:wAfter w:w="236" w:type="dxa"/>
          <w:trHeight w:val="595" w:hRule="atLeast"/>
          <w:jc w:val="center"/>
        </w:trPr>
        <w:tc>
          <w:tcPr>
            <w:tcW w:w="194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bCs/>
              </w:rPr>
            </w:pPr>
            <w:r>
              <w:rPr>
                <w:rFonts w:ascii="宋体" w:hAnsi="宋体"/>
                <w:bCs/>
              </w:rPr>
              <w:t>建筑工程项目明细</w:t>
            </w:r>
          </w:p>
        </w:tc>
        <w:tc>
          <w:tcPr>
            <w:tcW w:w="4759" w:type="dxa"/>
            <w:gridSpan w:val="3"/>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建筑面积/长度（平方米/米）</w:t>
            </w:r>
          </w:p>
        </w:tc>
        <w:tc>
          <w:tcPr>
            <w:tcW w:w="2358" w:type="dxa"/>
            <w:gridSpan w:val="2"/>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层数</w:t>
            </w:r>
          </w:p>
        </w:tc>
      </w:tr>
      <w:tr>
        <w:tblPrEx>
          <w:tblLayout w:type="fixed"/>
          <w:tblCellMar>
            <w:top w:w="0" w:type="dxa"/>
            <w:left w:w="108" w:type="dxa"/>
            <w:bottom w:w="0" w:type="dxa"/>
            <w:right w:w="108" w:type="dxa"/>
          </w:tblCellMar>
        </w:tblPrEx>
        <w:trPr>
          <w:trHeight w:val="595" w:hRule="atLeast"/>
          <w:jc w:val="center"/>
        </w:trPr>
        <w:tc>
          <w:tcPr>
            <w:tcW w:w="194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bCs/>
              </w:rPr>
            </w:pPr>
            <w:r>
              <w:rPr>
                <w:rFonts w:ascii="宋体" w:hAnsi="宋体"/>
                <w:bCs/>
              </w:rPr>
              <w:t>名称</w:t>
            </w:r>
          </w:p>
        </w:tc>
        <w:tc>
          <w:tcPr>
            <w:tcW w:w="1273"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地上</w:t>
            </w:r>
          </w:p>
        </w:tc>
        <w:tc>
          <w:tcPr>
            <w:tcW w:w="1128"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地下</w:t>
            </w:r>
          </w:p>
        </w:tc>
        <w:tc>
          <w:tcPr>
            <w:tcW w:w="2358"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总建筑面积</w:t>
            </w:r>
          </w:p>
        </w:tc>
        <w:tc>
          <w:tcPr>
            <w:tcW w:w="126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地上</w:t>
            </w:r>
          </w:p>
        </w:tc>
        <w:tc>
          <w:tcPr>
            <w:tcW w:w="1096"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r>
              <w:rPr>
                <w:rFonts w:ascii="宋体" w:hAnsi="宋体"/>
                <w:bCs/>
              </w:rPr>
              <w:t>地下</w:t>
            </w:r>
          </w:p>
        </w:tc>
        <w:tc>
          <w:tcPr>
            <w:tcW w:w="236" w:type="dxa"/>
            <w:noWrap/>
            <w:vAlign w:val="center"/>
          </w:tcPr>
          <w:p>
            <w:pPr>
              <w:jc w:val="left"/>
              <w:rPr>
                <w:rFonts w:ascii="宋体" w:hAnsi="宋体"/>
                <w:kern w:val="0"/>
              </w:rPr>
            </w:pPr>
          </w:p>
        </w:tc>
      </w:tr>
      <w:tr>
        <w:tblPrEx>
          <w:tblLayout w:type="fixed"/>
          <w:tblCellMar>
            <w:top w:w="0" w:type="dxa"/>
            <w:left w:w="108" w:type="dxa"/>
            <w:bottom w:w="0" w:type="dxa"/>
            <w:right w:w="108" w:type="dxa"/>
          </w:tblCellMar>
        </w:tblPrEx>
        <w:trPr>
          <w:trHeight w:val="595" w:hRule="atLeast"/>
          <w:jc w:val="center"/>
        </w:trPr>
        <w:tc>
          <w:tcPr>
            <w:tcW w:w="194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bCs/>
              </w:rPr>
            </w:pPr>
          </w:p>
        </w:tc>
        <w:tc>
          <w:tcPr>
            <w:tcW w:w="1273"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128"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2358"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26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096"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236" w:type="dxa"/>
            <w:noWrap/>
            <w:vAlign w:val="center"/>
          </w:tcPr>
          <w:p>
            <w:pPr>
              <w:jc w:val="left"/>
              <w:rPr>
                <w:rFonts w:ascii="宋体" w:hAnsi="宋体"/>
                <w:kern w:val="0"/>
              </w:rPr>
            </w:pPr>
          </w:p>
        </w:tc>
      </w:tr>
      <w:tr>
        <w:tblPrEx>
          <w:tblLayout w:type="fixed"/>
          <w:tblCellMar>
            <w:top w:w="0" w:type="dxa"/>
            <w:left w:w="108" w:type="dxa"/>
            <w:bottom w:w="0" w:type="dxa"/>
            <w:right w:w="108" w:type="dxa"/>
          </w:tblCellMar>
        </w:tblPrEx>
        <w:trPr>
          <w:trHeight w:val="595" w:hRule="atLeast"/>
          <w:jc w:val="center"/>
        </w:trPr>
        <w:tc>
          <w:tcPr>
            <w:tcW w:w="194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bCs/>
              </w:rPr>
            </w:pPr>
          </w:p>
        </w:tc>
        <w:tc>
          <w:tcPr>
            <w:tcW w:w="1273"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128"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2358"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26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096"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236" w:type="dxa"/>
            <w:noWrap/>
            <w:vAlign w:val="center"/>
          </w:tcPr>
          <w:p>
            <w:pPr>
              <w:jc w:val="left"/>
              <w:rPr>
                <w:rFonts w:ascii="宋体" w:hAnsi="宋体"/>
                <w:kern w:val="0"/>
              </w:rPr>
            </w:pPr>
          </w:p>
        </w:tc>
      </w:tr>
      <w:tr>
        <w:tblPrEx>
          <w:tblLayout w:type="fixed"/>
          <w:tblCellMar>
            <w:top w:w="0" w:type="dxa"/>
            <w:left w:w="108" w:type="dxa"/>
            <w:bottom w:w="0" w:type="dxa"/>
            <w:right w:w="108" w:type="dxa"/>
          </w:tblCellMar>
        </w:tblPrEx>
        <w:trPr>
          <w:trHeight w:val="595" w:hRule="atLeast"/>
          <w:jc w:val="center"/>
        </w:trPr>
        <w:tc>
          <w:tcPr>
            <w:tcW w:w="194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bCs/>
              </w:rPr>
            </w:pPr>
          </w:p>
        </w:tc>
        <w:tc>
          <w:tcPr>
            <w:tcW w:w="1273"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128"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2358"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26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096"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236" w:type="dxa"/>
            <w:noWrap/>
            <w:vAlign w:val="center"/>
          </w:tcPr>
          <w:p>
            <w:pPr>
              <w:jc w:val="left"/>
              <w:rPr>
                <w:rFonts w:ascii="宋体" w:hAnsi="宋体"/>
                <w:kern w:val="0"/>
              </w:rPr>
            </w:pPr>
          </w:p>
        </w:tc>
      </w:tr>
      <w:tr>
        <w:tblPrEx>
          <w:tblLayout w:type="fixed"/>
          <w:tblCellMar>
            <w:top w:w="0" w:type="dxa"/>
            <w:left w:w="108" w:type="dxa"/>
            <w:bottom w:w="0" w:type="dxa"/>
            <w:right w:w="108" w:type="dxa"/>
          </w:tblCellMar>
        </w:tblPrEx>
        <w:trPr>
          <w:trHeight w:val="595" w:hRule="atLeast"/>
          <w:jc w:val="center"/>
        </w:trPr>
        <w:tc>
          <w:tcPr>
            <w:tcW w:w="194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bCs/>
              </w:rPr>
            </w:pPr>
          </w:p>
        </w:tc>
        <w:tc>
          <w:tcPr>
            <w:tcW w:w="1273"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128"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2358"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26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096"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236" w:type="dxa"/>
            <w:noWrap/>
            <w:vAlign w:val="center"/>
          </w:tcPr>
          <w:p>
            <w:pPr>
              <w:jc w:val="left"/>
              <w:rPr>
                <w:rFonts w:ascii="宋体" w:hAnsi="宋体"/>
                <w:kern w:val="0"/>
              </w:rPr>
            </w:pPr>
          </w:p>
        </w:tc>
      </w:tr>
      <w:tr>
        <w:tblPrEx>
          <w:tblLayout w:type="fixed"/>
          <w:tblCellMar>
            <w:top w:w="0" w:type="dxa"/>
            <w:left w:w="108" w:type="dxa"/>
            <w:bottom w:w="0" w:type="dxa"/>
            <w:right w:w="108" w:type="dxa"/>
          </w:tblCellMar>
        </w:tblPrEx>
        <w:trPr>
          <w:trHeight w:val="595" w:hRule="atLeast"/>
          <w:jc w:val="center"/>
        </w:trPr>
        <w:tc>
          <w:tcPr>
            <w:tcW w:w="194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bCs/>
              </w:rPr>
            </w:pPr>
            <w:r>
              <w:rPr>
                <w:rFonts w:ascii="宋体" w:hAnsi="宋体"/>
                <w:bCs/>
              </w:rPr>
              <w:t>合计</w:t>
            </w:r>
          </w:p>
        </w:tc>
        <w:tc>
          <w:tcPr>
            <w:tcW w:w="1273"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128"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2358"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262"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1096" w:type="dxa"/>
            <w:tcBorders>
              <w:top w:val="single" w:color="auto" w:sz="4" w:space="0"/>
              <w:left w:val="nil"/>
              <w:bottom w:val="single" w:color="auto" w:sz="4" w:space="0"/>
              <w:right w:val="single" w:color="auto" w:sz="4" w:space="0"/>
            </w:tcBorders>
            <w:noWrap/>
            <w:vAlign w:val="center"/>
          </w:tcPr>
          <w:p>
            <w:pPr>
              <w:jc w:val="center"/>
              <w:rPr>
                <w:rFonts w:ascii="宋体" w:hAnsi="宋体"/>
                <w:bCs/>
              </w:rPr>
            </w:pPr>
          </w:p>
        </w:tc>
        <w:tc>
          <w:tcPr>
            <w:tcW w:w="236" w:type="dxa"/>
            <w:noWrap/>
            <w:vAlign w:val="center"/>
          </w:tcPr>
          <w:p>
            <w:pPr>
              <w:jc w:val="left"/>
              <w:rPr>
                <w:rFonts w:ascii="宋体" w:hAnsi="宋体"/>
                <w:kern w:val="0"/>
              </w:rPr>
            </w:pPr>
          </w:p>
        </w:tc>
      </w:tr>
      <w:tr>
        <w:tblPrEx>
          <w:tblLayout w:type="fixed"/>
          <w:tblCellMar>
            <w:top w:w="0" w:type="dxa"/>
            <w:left w:w="108" w:type="dxa"/>
            <w:bottom w:w="0" w:type="dxa"/>
            <w:right w:w="108" w:type="dxa"/>
          </w:tblCellMar>
        </w:tblPrEx>
        <w:trPr>
          <w:gridAfter w:val="1"/>
          <w:wAfter w:w="236" w:type="dxa"/>
          <w:trHeight w:val="2248" w:hRule="atLeast"/>
          <w:jc w:val="center"/>
        </w:trPr>
        <w:tc>
          <w:tcPr>
            <w:tcW w:w="9057" w:type="dxa"/>
            <w:gridSpan w:val="6"/>
            <w:tcBorders>
              <w:top w:val="single" w:color="auto" w:sz="4" w:space="0"/>
              <w:left w:val="single" w:color="auto" w:sz="4" w:space="0"/>
              <w:bottom w:val="single" w:color="auto" w:sz="4" w:space="0"/>
              <w:right w:val="single" w:color="auto" w:sz="4" w:space="0"/>
            </w:tcBorders>
            <w:noWrap/>
            <w:vAlign w:val="center"/>
          </w:tcPr>
          <w:p>
            <w:pPr>
              <w:rPr>
                <w:rFonts w:ascii="宋体" w:hAnsi="宋体"/>
                <w:bCs/>
              </w:rPr>
            </w:pPr>
          </w:p>
          <w:p>
            <w:pPr>
              <w:jc w:val="center"/>
              <w:rPr>
                <w:rFonts w:ascii="宋体" w:hAnsi="宋体"/>
                <w:bCs/>
              </w:rPr>
            </w:pPr>
            <w:r>
              <w:rPr>
                <w:rFonts w:ascii="宋体" w:hAnsi="宋体"/>
                <w:bCs/>
              </w:rPr>
              <w:t>建设单位（盖章）</w:t>
            </w:r>
          </w:p>
          <w:p>
            <w:pPr>
              <w:wordWrap w:val="0"/>
              <w:ind w:right="1304" w:rightChars="621"/>
              <w:jc w:val="right"/>
              <w:rPr>
                <w:rFonts w:ascii="宋体" w:hAnsi="宋体"/>
                <w:bCs/>
              </w:rPr>
            </w:pPr>
            <w:r>
              <w:rPr>
                <w:rFonts w:ascii="宋体" w:hAnsi="宋体"/>
                <w:bCs/>
              </w:rPr>
              <w:t>年</w:t>
            </w:r>
            <w:r>
              <w:rPr>
                <w:rFonts w:hint="eastAsia" w:ascii="宋体" w:hAnsi="宋体"/>
                <w:bCs/>
              </w:rPr>
              <w:t xml:space="preserve">   </w:t>
            </w:r>
            <w:r>
              <w:rPr>
                <w:rFonts w:ascii="宋体" w:hAnsi="宋体"/>
                <w:bCs/>
              </w:rPr>
              <w:t>月</w:t>
            </w:r>
            <w:r>
              <w:rPr>
                <w:rFonts w:hint="eastAsia" w:ascii="宋体" w:hAnsi="宋体"/>
                <w:bCs/>
              </w:rPr>
              <w:t xml:space="preserve">   </w:t>
            </w:r>
            <w:r>
              <w:rPr>
                <w:rFonts w:ascii="宋体" w:hAnsi="宋体"/>
                <w:bCs/>
              </w:rPr>
              <w:t>日</w:t>
            </w:r>
          </w:p>
          <w:p>
            <w:pPr>
              <w:ind w:right="1304" w:rightChars="621"/>
              <w:jc w:val="right"/>
              <w:rPr>
                <w:rFonts w:ascii="宋体" w:hAnsi="宋体"/>
                <w:bCs/>
              </w:rPr>
            </w:pPr>
          </w:p>
        </w:tc>
      </w:tr>
    </w:tbl>
    <w:p>
      <w:pPr>
        <w:spacing w:line="500" w:lineRule="exact"/>
        <w:rPr>
          <w:rFonts w:ascii="黑体" w:hAnsi="黑体" w:eastAsia="黑体"/>
          <w:sz w:val="32"/>
          <w:szCs w:val="32"/>
        </w:rPr>
      </w:pPr>
      <w:r>
        <w:rPr>
          <w:rFonts w:ascii="黑体" w:hAnsi="黑体" w:eastAsia="黑体"/>
          <w:sz w:val="32"/>
          <w:szCs w:val="32"/>
        </w:rPr>
        <w:t>附件3.2</w:t>
      </w:r>
      <w:r>
        <w:rPr>
          <w:rFonts w:ascii="黑体" w:hAnsi="黑体" w:eastAsia="黑体"/>
          <w:sz w:val="32"/>
          <w:szCs w:val="32"/>
        </w:rPr>
        <w:tab/>
      </w:r>
    </w:p>
    <w:p>
      <w:pPr>
        <w:spacing w:line="500" w:lineRule="exact"/>
        <w:jc w:val="center"/>
        <w:rPr>
          <w:rFonts w:hint="eastAsia" w:eastAsia="方正小标宋简体"/>
          <w:sz w:val="44"/>
          <w:szCs w:val="44"/>
        </w:rPr>
      </w:pPr>
    </w:p>
    <w:p>
      <w:pPr>
        <w:spacing w:line="500" w:lineRule="exact"/>
        <w:jc w:val="center"/>
        <w:rPr>
          <w:rFonts w:eastAsia="方正小标宋简体"/>
          <w:sz w:val="44"/>
          <w:szCs w:val="44"/>
        </w:rPr>
      </w:pPr>
      <w:r>
        <w:rPr>
          <w:rFonts w:eastAsia="方正小标宋简体"/>
          <w:sz w:val="44"/>
          <w:szCs w:val="44"/>
        </w:rPr>
        <w:t>房建、市政工程施工许可阶段审批事项清单</w:t>
      </w:r>
    </w:p>
    <w:p>
      <w:pPr>
        <w:spacing w:line="500" w:lineRule="exact"/>
        <w:jc w:val="center"/>
        <w:rPr>
          <w:rFonts w:eastAsia="方正小标宋简体"/>
          <w:sz w:val="44"/>
          <w:szCs w:val="44"/>
        </w:rPr>
      </w:pPr>
      <w:r>
        <w:rPr>
          <w:rFonts w:eastAsia="方正小标宋简体"/>
          <w:sz w:val="44"/>
          <w:szCs w:val="44"/>
        </w:rPr>
        <w:tab/>
      </w:r>
      <w:r>
        <w:rPr>
          <w:rFonts w:eastAsia="方正小标宋简体"/>
          <w:sz w:val="44"/>
          <w:szCs w:val="44"/>
        </w:rPr>
        <w:tab/>
      </w:r>
    </w:p>
    <w:tbl>
      <w:tblPr>
        <w:tblStyle w:val="14"/>
        <w:tblW w:w="9116" w:type="dxa"/>
        <w:tblInd w:w="0" w:type="dxa"/>
        <w:tblLayout w:type="fixed"/>
        <w:tblCellMar>
          <w:top w:w="0" w:type="dxa"/>
          <w:left w:w="108" w:type="dxa"/>
          <w:bottom w:w="0" w:type="dxa"/>
          <w:right w:w="108" w:type="dxa"/>
        </w:tblCellMar>
      </w:tblPr>
      <w:tblGrid>
        <w:gridCol w:w="998"/>
        <w:gridCol w:w="3132"/>
        <w:gridCol w:w="4986"/>
      </w:tblGrid>
      <w:tr>
        <w:tblPrEx>
          <w:tblLayout w:type="fixed"/>
          <w:tblCellMar>
            <w:top w:w="0" w:type="dxa"/>
            <w:left w:w="108" w:type="dxa"/>
            <w:bottom w:w="0" w:type="dxa"/>
            <w:right w:w="108" w:type="dxa"/>
          </w:tblCellMar>
        </w:tblPrEx>
        <w:trPr>
          <w:trHeight w:val="720" w:hRule="atLeast"/>
        </w:trPr>
        <w:tc>
          <w:tcPr>
            <w:tcW w:w="998"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kern w:val="0"/>
                <w:sz w:val="24"/>
              </w:rPr>
            </w:pPr>
            <w:r>
              <w:rPr>
                <w:rFonts w:eastAsia="黑体"/>
                <w:color w:val="000000"/>
                <w:kern w:val="0"/>
                <w:sz w:val="24"/>
              </w:rPr>
              <w:t>序号</w:t>
            </w:r>
          </w:p>
        </w:tc>
        <w:tc>
          <w:tcPr>
            <w:tcW w:w="3132" w:type="dxa"/>
            <w:tcBorders>
              <w:top w:val="single" w:color="auto" w:sz="4" w:space="0"/>
              <w:left w:val="nil"/>
              <w:bottom w:val="single" w:color="auto" w:sz="4" w:space="0"/>
              <w:right w:val="single" w:color="auto" w:sz="4" w:space="0"/>
            </w:tcBorders>
            <w:noWrap/>
            <w:vAlign w:val="center"/>
          </w:tcPr>
          <w:p>
            <w:pPr>
              <w:jc w:val="center"/>
              <w:rPr>
                <w:rFonts w:eastAsia="黑体"/>
                <w:color w:val="000000"/>
                <w:kern w:val="0"/>
                <w:sz w:val="24"/>
              </w:rPr>
            </w:pPr>
            <w:r>
              <w:rPr>
                <w:rFonts w:eastAsia="黑体"/>
                <w:color w:val="000000"/>
                <w:kern w:val="0"/>
                <w:sz w:val="24"/>
              </w:rPr>
              <w:t>审批事项名称</w:t>
            </w:r>
          </w:p>
        </w:tc>
        <w:tc>
          <w:tcPr>
            <w:tcW w:w="4986" w:type="dxa"/>
            <w:tcBorders>
              <w:top w:val="single" w:color="auto" w:sz="4" w:space="0"/>
              <w:left w:val="nil"/>
              <w:bottom w:val="single" w:color="auto" w:sz="4" w:space="0"/>
              <w:right w:val="single" w:color="auto" w:sz="4" w:space="0"/>
            </w:tcBorders>
            <w:noWrap/>
            <w:vAlign w:val="center"/>
          </w:tcPr>
          <w:p>
            <w:pPr>
              <w:jc w:val="center"/>
              <w:rPr>
                <w:rFonts w:eastAsia="黑体"/>
                <w:color w:val="000000"/>
                <w:kern w:val="0"/>
                <w:sz w:val="24"/>
              </w:rPr>
            </w:pPr>
            <w:r>
              <w:rPr>
                <w:rFonts w:eastAsia="黑体"/>
                <w:color w:val="000000"/>
                <w:kern w:val="0"/>
                <w:sz w:val="24"/>
              </w:rPr>
              <w:t>适用情形</w:t>
            </w:r>
          </w:p>
        </w:tc>
      </w:tr>
      <w:tr>
        <w:tblPrEx>
          <w:tblLayout w:type="fixed"/>
          <w:tblCellMar>
            <w:top w:w="0" w:type="dxa"/>
            <w:left w:w="108" w:type="dxa"/>
            <w:bottom w:w="0" w:type="dxa"/>
            <w:right w:w="108" w:type="dxa"/>
          </w:tblCellMar>
        </w:tblPrEx>
        <w:trPr>
          <w:trHeight w:val="5265" w:hRule="atLeast"/>
        </w:trPr>
        <w:tc>
          <w:tcPr>
            <w:tcW w:w="998" w:type="dxa"/>
            <w:tcBorders>
              <w:top w:val="nil"/>
              <w:left w:val="single" w:color="auto" w:sz="4" w:space="0"/>
              <w:bottom w:val="single" w:color="auto" w:sz="4" w:space="0"/>
              <w:right w:val="single" w:color="auto" w:sz="4" w:space="0"/>
            </w:tcBorders>
            <w:vAlign w:val="center"/>
          </w:tcPr>
          <w:p>
            <w:pPr>
              <w:jc w:val="center"/>
              <w:rPr>
                <w:rFonts w:ascii="宋体" w:hAnsi="宋体"/>
                <w:color w:val="000000"/>
                <w:kern w:val="0"/>
                <w:sz w:val="24"/>
              </w:rPr>
            </w:pPr>
            <w:r>
              <w:rPr>
                <w:rFonts w:ascii="宋体" w:hAnsi="宋体"/>
                <w:color w:val="000000"/>
                <w:kern w:val="0"/>
                <w:sz w:val="24"/>
              </w:rPr>
              <w:t>1</w:t>
            </w:r>
          </w:p>
        </w:tc>
        <w:tc>
          <w:tcPr>
            <w:tcW w:w="3132" w:type="dxa"/>
            <w:tcBorders>
              <w:top w:val="nil"/>
              <w:left w:val="nil"/>
              <w:bottom w:val="single" w:color="auto" w:sz="4" w:space="0"/>
              <w:right w:val="single" w:color="auto" w:sz="4" w:space="0"/>
            </w:tcBorders>
            <w:vAlign w:val="center"/>
          </w:tcPr>
          <w:p>
            <w:pPr>
              <w:jc w:val="center"/>
              <w:rPr>
                <w:rFonts w:ascii="宋体" w:hAnsi="宋体"/>
                <w:color w:val="000000"/>
                <w:kern w:val="0"/>
                <w:sz w:val="24"/>
              </w:rPr>
            </w:pPr>
            <w:r>
              <w:rPr>
                <w:rFonts w:ascii="宋体" w:hAnsi="宋体"/>
                <w:color w:val="000000"/>
                <w:kern w:val="0"/>
                <w:sz w:val="24"/>
              </w:rPr>
              <w:t>建设工程施工许可核准</w:t>
            </w:r>
          </w:p>
        </w:tc>
        <w:tc>
          <w:tcPr>
            <w:tcW w:w="4986" w:type="dxa"/>
            <w:tcBorders>
              <w:top w:val="nil"/>
              <w:left w:val="nil"/>
              <w:bottom w:val="single" w:color="auto" w:sz="4" w:space="0"/>
              <w:right w:val="single" w:color="auto" w:sz="4" w:space="0"/>
            </w:tcBorders>
            <w:vAlign w:val="center"/>
          </w:tcPr>
          <w:p>
            <w:pPr>
              <w:rPr>
                <w:rFonts w:hint="eastAsia" w:ascii="宋体" w:hAnsi="宋体"/>
                <w:color w:val="000000"/>
                <w:kern w:val="0"/>
                <w:sz w:val="24"/>
                <w:lang w:eastAsia="zh-CN"/>
              </w:rPr>
            </w:pPr>
            <w:r>
              <w:rPr>
                <w:rFonts w:hint="eastAsia" w:ascii="宋体" w:hAnsi="宋体"/>
                <w:color w:val="000000"/>
                <w:kern w:val="0"/>
                <w:sz w:val="24"/>
                <w:lang w:eastAsia="zh-CN"/>
              </w:rPr>
              <w:t>在城市、镇规划区内进行建筑物、构筑物、道路、管线和其他工程建设。</w:t>
            </w:r>
          </w:p>
          <w:p>
            <w:pPr>
              <w:rPr>
                <w:rFonts w:ascii="宋体" w:hAnsi="宋体"/>
                <w:color w:val="000000"/>
                <w:kern w:val="0"/>
                <w:sz w:val="24"/>
              </w:rPr>
            </w:pPr>
          </w:p>
        </w:tc>
      </w:tr>
    </w:tbl>
    <w:p/>
    <w:p>
      <w:pPr>
        <w:spacing w:line="500" w:lineRule="exact"/>
        <w:rPr>
          <w:rFonts w:hint="eastAsia" w:ascii="黑体" w:hAnsi="黑体" w:eastAsia="黑体"/>
          <w:color w:val="000000"/>
          <w:kern w:val="0"/>
          <w:sz w:val="32"/>
          <w:szCs w:val="32"/>
        </w:rPr>
      </w:pPr>
      <w:r>
        <w:br w:type="page"/>
      </w:r>
      <w:r>
        <w:rPr>
          <w:rFonts w:ascii="黑体" w:hAnsi="黑体" w:eastAsia="黑体"/>
          <w:color w:val="000000"/>
          <w:kern w:val="0"/>
          <w:sz w:val="32"/>
          <w:szCs w:val="32"/>
        </w:rPr>
        <w:t>附件3.3</w:t>
      </w:r>
    </w:p>
    <w:p>
      <w:pPr>
        <w:spacing w:line="500" w:lineRule="exact"/>
        <w:rPr>
          <w:rFonts w:ascii="黑体" w:hAnsi="黑体" w:eastAsia="黑体"/>
          <w:color w:val="000000"/>
          <w:kern w:val="0"/>
          <w:sz w:val="32"/>
          <w:szCs w:val="32"/>
        </w:rPr>
      </w:pPr>
    </w:p>
    <w:p>
      <w:pPr>
        <w:spacing w:line="500" w:lineRule="exact"/>
        <w:jc w:val="center"/>
        <w:rPr>
          <w:rFonts w:hint="eastAsia" w:eastAsia="方正小标宋简体"/>
          <w:color w:val="000000"/>
          <w:kern w:val="0"/>
          <w:sz w:val="44"/>
          <w:szCs w:val="44"/>
        </w:rPr>
      </w:pPr>
      <w:r>
        <w:rPr>
          <w:rFonts w:eastAsia="方正小标宋简体"/>
          <w:color w:val="000000"/>
          <w:kern w:val="0"/>
          <w:sz w:val="44"/>
          <w:szCs w:val="44"/>
        </w:rPr>
        <w:t>房建、市政工程施工许可阶段申报材料清单</w:t>
      </w:r>
    </w:p>
    <w:p>
      <w:pPr>
        <w:spacing w:line="500" w:lineRule="exact"/>
        <w:jc w:val="center"/>
        <w:rPr>
          <w:rFonts w:eastAsia="方正小标宋简体"/>
          <w:color w:val="000000"/>
          <w:kern w:val="0"/>
          <w:sz w:val="44"/>
          <w:szCs w:val="44"/>
        </w:rPr>
      </w:pPr>
    </w:p>
    <w:tbl>
      <w:tblPr>
        <w:tblStyle w:val="14"/>
        <w:tblW w:w="9116" w:type="dxa"/>
        <w:tblInd w:w="0" w:type="dxa"/>
        <w:tblLayout w:type="fixed"/>
        <w:tblCellMar>
          <w:top w:w="0" w:type="dxa"/>
          <w:left w:w="108" w:type="dxa"/>
          <w:bottom w:w="0" w:type="dxa"/>
          <w:right w:w="108" w:type="dxa"/>
        </w:tblCellMar>
      </w:tblPr>
      <w:tblGrid>
        <w:gridCol w:w="953"/>
        <w:gridCol w:w="680"/>
        <w:gridCol w:w="2314"/>
        <w:gridCol w:w="2040"/>
        <w:gridCol w:w="2042"/>
        <w:gridCol w:w="1087"/>
      </w:tblGrid>
      <w:tr>
        <w:tblPrEx>
          <w:tblLayout w:type="fixed"/>
          <w:tblCellMar>
            <w:top w:w="0" w:type="dxa"/>
            <w:left w:w="108" w:type="dxa"/>
            <w:bottom w:w="0" w:type="dxa"/>
            <w:right w:w="108" w:type="dxa"/>
          </w:tblCellMar>
        </w:tblPrEx>
        <w:trPr>
          <w:trHeight w:val="750" w:hRule="atLeast"/>
        </w:trPr>
        <w:tc>
          <w:tcPr>
            <w:tcW w:w="95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黑体" w:hAnsi="宋体" w:eastAsia="黑体"/>
                <w:color w:val="000000"/>
                <w:kern w:val="0"/>
                <w:szCs w:val="21"/>
              </w:rPr>
            </w:pPr>
            <w:r>
              <w:rPr>
                <w:rFonts w:ascii="黑体" w:hAnsi="宋体" w:eastAsia="黑体"/>
                <w:color w:val="000000"/>
                <w:kern w:val="0"/>
                <w:szCs w:val="21"/>
              </w:rPr>
              <w:t>审批事项名称</w:t>
            </w:r>
          </w:p>
        </w:tc>
        <w:tc>
          <w:tcPr>
            <w:tcW w:w="680" w:type="dxa"/>
            <w:tcBorders>
              <w:top w:val="single" w:color="auto" w:sz="4" w:space="0"/>
              <w:left w:val="nil"/>
              <w:bottom w:val="single" w:color="auto" w:sz="4" w:space="0"/>
              <w:right w:val="single" w:color="auto" w:sz="4" w:space="0"/>
            </w:tcBorders>
            <w:vAlign w:val="center"/>
          </w:tcPr>
          <w:p>
            <w:pPr>
              <w:spacing w:line="300" w:lineRule="exact"/>
              <w:jc w:val="center"/>
              <w:rPr>
                <w:rFonts w:ascii="黑体" w:hAnsi="宋体" w:eastAsia="黑体"/>
                <w:color w:val="000000"/>
                <w:kern w:val="0"/>
                <w:szCs w:val="21"/>
              </w:rPr>
            </w:pPr>
            <w:r>
              <w:rPr>
                <w:rFonts w:ascii="黑体" w:hAnsi="宋体" w:eastAsia="黑体"/>
                <w:color w:val="000000"/>
                <w:kern w:val="0"/>
                <w:szCs w:val="21"/>
              </w:rPr>
              <w:t>材料序号</w:t>
            </w:r>
          </w:p>
        </w:tc>
        <w:tc>
          <w:tcPr>
            <w:tcW w:w="2314" w:type="dxa"/>
            <w:tcBorders>
              <w:top w:val="single" w:color="auto" w:sz="4" w:space="0"/>
              <w:left w:val="nil"/>
              <w:bottom w:val="single" w:color="auto" w:sz="4" w:space="0"/>
              <w:right w:val="single" w:color="auto" w:sz="4" w:space="0"/>
            </w:tcBorders>
            <w:vAlign w:val="center"/>
          </w:tcPr>
          <w:p>
            <w:pPr>
              <w:spacing w:line="300" w:lineRule="exact"/>
              <w:jc w:val="center"/>
              <w:rPr>
                <w:rFonts w:ascii="黑体" w:hAnsi="宋体" w:eastAsia="黑体"/>
                <w:color w:val="000000"/>
                <w:kern w:val="0"/>
                <w:szCs w:val="21"/>
              </w:rPr>
            </w:pPr>
            <w:r>
              <w:rPr>
                <w:rFonts w:ascii="黑体" w:hAnsi="宋体" w:eastAsia="黑体"/>
                <w:color w:val="000000"/>
                <w:kern w:val="0"/>
                <w:szCs w:val="21"/>
              </w:rPr>
              <w:t>申请材料清单</w:t>
            </w:r>
          </w:p>
        </w:tc>
        <w:tc>
          <w:tcPr>
            <w:tcW w:w="2040" w:type="dxa"/>
            <w:tcBorders>
              <w:top w:val="single" w:color="auto" w:sz="4" w:space="0"/>
              <w:left w:val="nil"/>
              <w:bottom w:val="single" w:color="auto" w:sz="4" w:space="0"/>
              <w:right w:val="single" w:color="auto" w:sz="4" w:space="0"/>
            </w:tcBorders>
            <w:vAlign w:val="center"/>
          </w:tcPr>
          <w:p>
            <w:pPr>
              <w:spacing w:line="300" w:lineRule="exact"/>
              <w:jc w:val="center"/>
              <w:rPr>
                <w:rFonts w:ascii="黑体" w:hAnsi="宋体" w:eastAsia="黑体"/>
                <w:color w:val="000000"/>
                <w:kern w:val="0"/>
                <w:szCs w:val="21"/>
              </w:rPr>
            </w:pPr>
            <w:r>
              <w:rPr>
                <w:rFonts w:ascii="黑体" w:hAnsi="宋体" w:eastAsia="黑体"/>
                <w:color w:val="000000"/>
                <w:kern w:val="0"/>
                <w:szCs w:val="21"/>
              </w:rPr>
              <w:t>提供单位</w:t>
            </w:r>
          </w:p>
        </w:tc>
        <w:tc>
          <w:tcPr>
            <w:tcW w:w="2042" w:type="dxa"/>
            <w:tcBorders>
              <w:top w:val="single" w:color="auto" w:sz="4" w:space="0"/>
              <w:left w:val="nil"/>
              <w:bottom w:val="single" w:color="auto" w:sz="4" w:space="0"/>
              <w:right w:val="single" w:color="auto" w:sz="4" w:space="0"/>
            </w:tcBorders>
            <w:vAlign w:val="center"/>
          </w:tcPr>
          <w:p>
            <w:pPr>
              <w:spacing w:line="300" w:lineRule="exact"/>
              <w:jc w:val="center"/>
              <w:rPr>
                <w:rFonts w:ascii="黑体" w:hAnsi="宋体" w:eastAsia="黑体"/>
                <w:color w:val="000000"/>
                <w:kern w:val="0"/>
                <w:szCs w:val="21"/>
              </w:rPr>
            </w:pPr>
            <w:r>
              <w:rPr>
                <w:rFonts w:ascii="黑体" w:hAnsi="宋体" w:eastAsia="黑体"/>
                <w:color w:val="000000"/>
                <w:kern w:val="0"/>
                <w:szCs w:val="21"/>
              </w:rPr>
              <w:t>适用情形</w:t>
            </w:r>
          </w:p>
        </w:tc>
        <w:tc>
          <w:tcPr>
            <w:tcW w:w="1087" w:type="dxa"/>
            <w:tcBorders>
              <w:top w:val="single" w:color="auto" w:sz="4" w:space="0"/>
              <w:left w:val="nil"/>
              <w:bottom w:val="single" w:color="auto" w:sz="4" w:space="0"/>
              <w:right w:val="single" w:color="auto" w:sz="4" w:space="0"/>
            </w:tcBorders>
            <w:vAlign w:val="center"/>
          </w:tcPr>
          <w:p>
            <w:pPr>
              <w:spacing w:line="300" w:lineRule="exact"/>
              <w:jc w:val="center"/>
              <w:rPr>
                <w:rFonts w:ascii="黑体" w:hAnsi="宋体" w:eastAsia="黑体"/>
                <w:color w:val="000000"/>
                <w:kern w:val="0"/>
                <w:szCs w:val="21"/>
              </w:rPr>
            </w:pPr>
            <w:r>
              <w:rPr>
                <w:rFonts w:ascii="黑体" w:hAnsi="宋体" w:eastAsia="黑体"/>
                <w:color w:val="000000"/>
                <w:kern w:val="0"/>
                <w:szCs w:val="21"/>
              </w:rPr>
              <w:t>备注</w:t>
            </w:r>
          </w:p>
        </w:tc>
      </w:tr>
      <w:tr>
        <w:tblPrEx>
          <w:tblLayout w:type="fixed"/>
          <w:tblCellMar>
            <w:top w:w="0" w:type="dxa"/>
            <w:left w:w="108" w:type="dxa"/>
            <w:bottom w:w="0" w:type="dxa"/>
            <w:right w:w="108" w:type="dxa"/>
          </w:tblCellMar>
        </w:tblPrEx>
        <w:trPr>
          <w:trHeight w:val="810" w:hRule="atLeast"/>
        </w:trPr>
        <w:tc>
          <w:tcPr>
            <w:tcW w:w="953" w:type="dxa"/>
            <w:vMerge w:val="restart"/>
            <w:tcBorders>
              <w:top w:val="nil"/>
              <w:left w:val="single" w:color="auto" w:sz="4" w:space="0"/>
              <w:bottom w:val="single" w:color="000000"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建设工程施工许可核准</w:t>
            </w:r>
          </w:p>
        </w:tc>
        <w:tc>
          <w:tcPr>
            <w:tcW w:w="680"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1</w:t>
            </w:r>
          </w:p>
        </w:tc>
        <w:tc>
          <w:tcPr>
            <w:tcW w:w="2314"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建筑工程施工许可证申请表</w:t>
            </w:r>
          </w:p>
        </w:tc>
        <w:tc>
          <w:tcPr>
            <w:tcW w:w="2040"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申请人提交</w:t>
            </w:r>
          </w:p>
        </w:tc>
        <w:tc>
          <w:tcPr>
            <w:tcW w:w="2042" w:type="dxa"/>
            <w:vMerge w:val="restart"/>
            <w:tcBorders>
              <w:top w:val="nil"/>
              <w:left w:val="single" w:color="auto" w:sz="4" w:space="0"/>
              <w:bottom w:val="single" w:color="000000" w:sz="4" w:space="0"/>
              <w:right w:val="single" w:color="auto" w:sz="4" w:space="0"/>
            </w:tcBorders>
            <w:vAlign w:val="center"/>
          </w:tcPr>
          <w:p>
            <w:pPr>
              <w:spacing w:line="300" w:lineRule="exact"/>
              <w:jc w:val="center"/>
              <w:rPr>
                <w:rFonts w:hint="eastAsia" w:ascii="宋体" w:hAnsi="宋体"/>
                <w:color w:val="000000"/>
                <w:kern w:val="0"/>
                <w:szCs w:val="21"/>
                <w:lang w:eastAsia="zh-CN"/>
              </w:rPr>
            </w:pPr>
            <w:r>
              <w:rPr>
                <w:rFonts w:hint="eastAsia" w:ascii="宋体" w:hAnsi="宋体"/>
                <w:color w:val="000000"/>
                <w:kern w:val="0"/>
                <w:szCs w:val="21"/>
                <w:lang w:eastAsia="zh-CN"/>
              </w:rPr>
              <w:t>在城市、镇规划区内进行建筑物、构筑物、道路、管线和其他工程建设。</w:t>
            </w:r>
          </w:p>
          <w:p>
            <w:pPr>
              <w:spacing w:line="300" w:lineRule="exact"/>
              <w:jc w:val="center"/>
              <w:rPr>
                <w:rFonts w:ascii="宋体" w:hAnsi="宋体"/>
                <w:color w:val="000000"/>
                <w:kern w:val="0"/>
                <w:szCs w:val="21"/>
              </w:rPr>
            </w:pPr>
          </w:p>
        </w:tc>
        <w:tc>
          <w:tcPr>
            <w:tcW w:w="1087"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　</w:t>
            </w:r>
          </w:p>
        </w:tc>
      </w:tr>
      <w:tr>
        <w:tblPrEx>
          <w:tblLayout w:type="fixed"/>
          <w:tblCellMar>
            <w:top w:w="0" w:type="dxa"/>
            <w:left w:w="108" w:type="dxa"/>
            <w:bottom w:w="0" w:type="dxa"/>
            <w:right w:w="108" w:type="dxa"/>
          </w:tblCellMar>
        </w:tblPrEx>
        <w:trPr>
          <w:trHeight w:val="932" w:hRule="atLeast"/>
        </w:trPr>
        <w:tc>
          <w:tcPr>
            <w:tcW w:w="953" w:type="dxa"/>
            <w:vMerge w:val="continue"/>
            <w:tcBorders>
              <w:top w:val="nil"/>
              <w:left w:val="single" w:color="auto" w:sz="4" w:space="0"/>
              <w:bottom w:val="single" w:color="000000" w:sz="4" w:space="0"/>
              <w:right w:val="single" w:color="auto" w:sz="4" w:space="0"/>
            </w:tcBorders>
            <w:vAlign w:val="center"/>
          </w:tcPr>
          <w:p>
            <w:pPr>
              <w:spacing w:line="300" w:lineRule="exact"/>
              <w:jc w:val="left"/>
              <w:rPr>
                <w:rFonts w:ascii="宋体" w:hAnsi="宋体"/>
                <w:color w:val="000000"/>
                <w:kern w:val="0"/>
                <w:szCs w:val="21"/>
              </w:rPr>
            </w:pPr>
          </w:p>
        </w:tc>
        <w:tc>
          <w:tcPr>
            <w:tcW w:w="680"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2</w:t>
            </w:r>
          </w:p>
        </w:tc>
        <w:tc>
          <w:tcPr>
            <w:tcW w:w="2314"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房屋建筑工程提供国有土地使用证</w:t>
            </w:r>
          </w:p>
        </w:tc>
        <w:tc>
          <w:tcPr>
            <w:tcW w:w="2040" w:type="dxa"/>
            <w:vMerge w:val="restart"/>
            <w:tcBorders>
              <w:top w:val="nil"/>
              <w:left w:val="single" w:color="auto" w:sz="4" w:space="0"/>
              <w:bottom w:val="single" w:color="000000"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自然资源局</w:t>
            </w:r>
          </w:p>
        </w:tc>
        <w:tc>
          <w:tcPr>
            <w:tcW w:w="2042" w:type="dxa"/>
            <w:vMerge w:val="continue"/>
            <w:tcBorders>
              <w:top w:val="nil"/>
              <w:left w:val="single" w:color="auto" w:sz="4" w:space="0"/>
              <w:bottom w:val="single" w:color="000000" w:sz="4" w:space="0"/>
              <w:right w:val="single" w:color="auto" w:sz="4" w:space="0"/>
            </w:tcBorders>
            <w:vAlign w:val="center"/>
          </w:tcPr>
          <w:p>
            <w:pPr>
              <w:spacing w:line="300" w:lineRule="exact"/>
              <w:jc w:val="left"/>
              <w:rPr>
                <w:rFonts w:ascii="宋体" w:hAnsi="宋体"/>
                <w:color w:val="000000"/>
                <w:kern w:val="0"/>
                <w:szCs w:val="21"/>
              </w:rPr>
            </w:pPr>
          </w:p>
        </w:tc>
        <w:tc>
          <w:tcPr>
            <w:tcW w:w="1087"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　</w:t>
            </w:r>
          </w:p>
        </w:tc>
      </w:tr>
      <w:tr>
        <w:tblPrEx>
          <w:tblLayout w:type="fixed"/>
          <w:tblCellMar>
            <w:top w:w="0" w:type="dxa"/>
            <w:left w:w="108" w:type="dxa"/>
            <w:bottom w:w="0" w:type="dxa"/>
            <w:right w:w="108" w:type="dxa"/>
          </w:tblCellMar>
        </w:tblPrEx>
        <w:trPr>
          <w:trHeight w:val="691" w:hRule="atLeast"/>
        </w:trPr>
        <w:tc>
          <w:tcPr>
            <w:tcW w:w="953" w:type="dxa"/>
            <w:vMerge w:val="continue"/>
            <w:tcBorders>
              <w:top w:val="nil"/>
              <w:left w:val="single" w:color="auto" w:sz="4" w:space="0"/>
              <w:bottom w:val="single" w:color="000000" w:sz="4" w:space="0"/>
              <w:right w:val="single" w:color="auto" w:sz="4" w:space="0"/>
            </w:tcBorders>
            <w:vAlign w:val="center"/>
          </w:tcPr>
          <w:p>
            <w:pPr>
              <w:spacing w:line="300" w:lineRule="exact"/>
              <w:jc w:val="left"/>
              <w:rPr>
                <w:rFonts w:ascii="宋体" w:hAnsi="宋体"/>
                <w:color w:val="000000"/>
                <w:kern w:val="0"/>
                <w:szCs w:val="21"/>
              </w:rPr>
            </w:pPr>
          </w:p>
        </w:tc>
        <w:tc>
          <w:tcPr>
            <w:tcW w:w="680"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3</w:t>
            </w:r>
          </w:p>
        </w:tc>
        <w:tc>
          <w:tcPr>
            <w:tcW w:w="2314"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建设工程规划许可证</w:t>
            </w:r>
          </w:p>
        </w:tc>
        <w:tc>
          <w:tcPr>
            <w:tcW w:w="2040" w:type="dxa"/>
            <w:vMerge w:val="continue"/>
            <w:tcBorders>
              <w:top w:val="nil"/>
              <w:left w:val="single" w:color="auto" w:sz="4" w:space="0"/>
              <w:bottom w:val="single" w:color="000000" w:sz="4" w:space="0"/>
              <w:right w:val="single" w:color="auto" w:sz="4" w:space="0"/>
            </w:tcBorders>
            <w:vAlign w:val="center"/>
          </w:tcPr>
          <w:p>
            <w:pPr>
              <w:spacing w:line="300" w:lineRule="exact"/>
              <w:jc w:val="left"/>
              <w:rPr>
                <w:rFonts w:ascii="宋体" w:hAnsi="宋体"/>
                <w:color w:val="000000"/>
                <w:kern w:val="0"/>
                <w:szCs w:val="21"/>
              </w:rPr>
            </w:pPr>
          </w:p>
        </w:tc>
        <w:tc>
          <w:tcPr>
            <w:tcW w:w="2042" w:type="dxa"/>
            <w:vMerge w:val="continue"/>
            <w:tcBorders>
              <w:top w:val="nil"/>
              <w:left w:val="single" w:color="auto" w:sz="4" w:space="0"/>
              <w:bottom w:val="single" w:color="000000" w:sz="4" w:space="0"/>
              <w:right w:val="single" w:color="auto" w:sz="4" w:space="0"/>
            </w:tcBorders>
            <w:vAlign w:val="center"/>
          </w:tcPr>
          <w:p>
            <w:pPr>
              <w:spacing w:line="300" w:lineRule="exact"/>
              <w:jc w:val="left"/>
              <w:rPr>
                <w:rFonts w:ascii="宋体" w:hAnsi="宋体"/>
                <w:color w:val="000000"/>
                <w:kern w:val="0"/>
                <w:szCs w:val="21"/>
              </w:rPr>
            </w:pPr>
          </w:p>
        </w:tc>
        <w:tc>
          <w:tcPr>
            <w:tcW w:w="1087"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　</w:t>
            </w:r>
          </w:p>
        </w:tc>
      </w:tr>
      <w:tr>
        <w:tblPrEx>
          <w:tblLayout w:type="fixed"/>
          <w:tblCellMar>
            <w:top w:w="0" w:type="dxa"/>
            <w:left w:w="108" w:type="dxa"/>
            <w:bottom w:w="0" w:type="dxa"/>
            <w:right w:w="108" w:type="dxa"/>
          </w:tblCellMar>
        </w:tblPrEx>
        <w:trPr>
          <w:trHeight w:val="856" w:hRule="atLeast"/>
        </w:trPr>
        <w:tc>
          <w:tcPr>
            <w:tcW w:w="953" w:type="dxa"/>
            <w:vMerge w:val="continue"/>
            <w:tcBorders>
              <w:top w:val="nil"/>
              <w:left w:val="single" w:color="auto" w:sz="4" w:space="0"/>
              <w:bottom w:val="single" w:color="000000" w:sz="4" w:space="0"/>
              <w:right w:val="single" w:color="auto" w:sz="4" w:space="0"/>
            </w:tcBorders>
            <w:vAlign w:val="center"/>
          </w:tcPr>
          <w:p>
            <w:pPr>
              <w:spacing w:line="300" w:lineRule="exact"/>
              <w:jc w:val="left"/>
              <w:rPr>
                <w:rFonts w:ascii="宋体" w:hAnsi="宋体"/>
                <w:color w:val="000000"/>
                <w:kern w:val="0"/>
                <w:szCs w:val="21"/>
              </w:rPr>
            </w:pPr>
          </w:p>
        </w:tc>
        <w:tc>
          <w:tcPr>
            <w:tcW w:w="680"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4</w:t>
            </w:r>
          </w:p>
        </w:tc>
        <w:tc>
          <w:tcPr>
            <w:tcW w:w="2314"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建设工程中标通知书或直接发包通知书</w:t>
            </w:r>
          </w:p>
        </w:tc>
        <w:tc>
          <w:tcPr>
            <w:tcW w:w="2040"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申请人提交</w:t>
            </w:r>
          </w:p>
        </w:tc>
        <w:tc>
          <w:tcPr>
            <w:tcW w:w="2042" w:type="dxa"/>
            <w:vMerge w:val="continue"/>
            <w:tcBorders>
              <w:top w:val="nil"/>
              <w:left w:val="single" w:color="auto" w:sz="4" w:space="0"/>
              <w:bottom w:val="single" w:color="000000" w:sz="4" w:space="0"/>
              <w:right w:val="single" w:color="auto" w:sz="4" w:space="0"/>
            </w:tcBorders>
            <w:vAlign w:val="center"/>
          </w:tcPr>
          <w:p>
            <w:pPr>
              <w:spacing w:line="300" w:lineRule="exact"/>
              <w:jc w:val="left"/>
              <w:rPr>
                <w:rFonts w:ascii="宋体" w:hAnsi="宋体"/>
                <w:color w:val="000000"/>
                <w:kern w:val="0"/>
                <w:szCs w:val="21"/>
              </w:rPr>
            </w:pPr>
          </w:p>
        </w:tc>
        <w:tc>
          <w:tcPr>
            <w:tcW w:w="1087"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　</w:t>
            </w:r>
          </w:p>
        </w:tc>
      </w:tr>
      <w:tr>
        <w:tblPrEx>
          <w:tblLayout w:type="fixed"/>
          <w:tblCellMar>
            <w:top w:w="0" w:type="dxa"/>
            <w:left w:w="108" w:type="dxa"/>
            <w:bottom w:w="0" w:type="dxa"/>
            <w:right w:w="108" w:type="dxa"/>
          </w:tblCellMar>
        </w:tblPrEx>
        <w:trPr>
          <w:trHeight w:val="685" w:hRule="atLeast"/>
        </w:trPr>
        <w:tc>
          <w:tcPr>
            <w:tcW w:w="953" w:type="dxa"/>
            <w:vMerge w:val="continue"/>
            <w:tcBorders>
              <w:top w:val="nil"/>
              <w:left w:val="single" w:color="auto" w:sz="4" w:space="0"/>
              <w:bottom w:val="single" w:color="000000" w:sz="4" w:space="0"/>
              <w:right w:val="single" w:color="auto" w:sz="4" w:space="0"/>
            </w:tcBorders>
            <w:vAlign w:val="center"/>
          </w:tcPr>
          <w:p>
            <w:pPr>
              <w:spacing w:line="300" w:lineRule="exact"/>
              <w:jc w:val="left"/>
              <w:rPr>
                <w:rFonts w:ascii="宋体" w:hAnsi="宋体"/>
                <w:color w:val="000000"/>
                <w:kern w:val="0"/>
                <w:szCs w:val="21"/>
              </w:rPr>
            </w:pPr>
          </w:p>
        </w:tc>
        <w:tc>
          <w:tcPr>
            <w:tcW w:w="680"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5</w:t>
            </w:r>
          </w:p>
        </w:tc>
        <w:tc>
          <w:tcPr>
            <w:tcW w:w="2314"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施工合同</w:t>
            </w:r>
          </w:p>
        </w:tc>
        <w:tc>
          <w:tcPr>
            <w:tcW w:w="2040"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申请人提交</w:t>
            </w:r>
          </w:p>
        </w:tc>
        <w:tc>
          <w:tcPr>
            <w:tcW w:w="2042" w:type="dxa"/>
            <w:vMerge w:val="continue"/>
            <w:tcBorders>
              <w:top w:val="nil"/>
              <w:left w:val="single" w:color="auto" w:sz="4" w:space="0"/>
              <w:bottom w:val="single" w:color="000000" w:sz="4" w:space="0"/>
              <w:right w:val="single" w:color="auto" w:sz="4" w:space="0"/>
            </w:tcBorders>
            <w:vAlign w:val="center"/>
          </w:tcPr>
          <w:p>
            <w:pPr>
              <w:spacing w:line="300" w:lineRule="exact"/>
              <w:jc w:val="left"/>
              <w:rPr>
                <w:rFonts w:ascii="宋体" w:hAnsi="宋体"/>
                <w:color w:val="000000"/>
                <w:kern w:val="0"/>
                <w:szCs w:val="21"/>
              </w:rPr>
            </w:pPr>
          </w:p>
        </w:tc>
        <w:tc>
          <w:tcPr>
            <w:tcW w:w="1087"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　</w:t>
            </w:r>
          </w:p>
        </w:tc>
      </w:tr>
      <w:tr>
        <w:tblPrEx>
          <w:tblLayout w:type="fixed"/>
          <w:tblCellMar>
            <w:top w:w="0" w:type="dxa"/>
            <w:left w:w="108" w:type="dxa"/>
            <w:bottom w:w="0" w:type="dxa"/>
            <w:right w:w="108" w:type="dxa"/>
          </w:tblCellMar>
        </w:tblPrEx>
        <w:trPr>
          <w:trHeight w:val="1120" w:hRule="atLeast"/>
        </w:trPr>
        <w:tc>
          <w:tcPr>
            <w:tcW w:w="953" w:type="dxa"/>
            <w:vMerge w:val="continue"/>
            <w:tcBorders>
              <w:top w:val="nil"/>
              <w:left w:val="single" w:color="auto" w:sz="4" w:space="0"/>
              <w:bottom w:val="single" w:color="000000" w:sz="4" w:space="0"/>
              <w:right w:val="single" w:color="auto" w:sz="4" w:space="0"/>
            </w:tcBorders>
            <w:vAlign w:val="center"/>
          </w:tcPr>
          <w:p>
            <w:pPr>
              <w:spacing w:line="300" w:lineRule="exact"/>
              <w:jc w:val="left"/>
              <w:rPr>
                <w:rFonts w:ascii="宋体" w:hAnsi="宋体"/>
                <w:color w:val="000000"/>
                <w:kern w:val="0"/>
                <w:szCs w:val="21"/>
              </w:rPr>
            </w:pPr>
          </w:p>
        </w:tc>
        <w:tc>
          <w:tcPr>
            <w:tcW w:w="680"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6</w:t>
            </w:r>
          </w:p>
        </w:tc>
        <w:tc>
          <w:tcPr>
            <w:tcW w:w="2314"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施工图设计文件审查合格书（含消防、人防审查意见）</w:t>
            </w:r>
          </w:p>
        </w:tc>
        <w:tc>
          <w:tcPr>
            <w:tcW w:w="2040"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申请人提交</w:t>
            </w:r>
          </w:p>
        </w:tc>
        <w:tc>
          <w:tcPr>
            <w:tcW w:w="2042" w:type="dxa"/>
            <w:vMerge w:val="continue"/>
            <w:tcBorders>
              <w:top w:val="nil"/>
              <w:left w:val="single" w:color="auto" w:sz="4" w:space="0"/>
              <w:bottom w:val="single" w:color="000000" w:sz="4" w:space="0"/>
              <w:right w:val="single" w:color="auto" w:sz="4" w:space="0"/>
            </w:tcBorders>
            <w:vAlign w:val="center"/>
          </w:tcPr>
          <w:p>
            <w:pPr>
              <w:spacing w:line="300" w:lineRule="exact"/>
              <w:jc w:val="left"/>
              <w:rPr>
                <w:rFonts w:ascii="宋体" w:hAnsi="宋体"/>
                <w:color w:val="000000"/>
                <w:kern w:val="0"/>
                <w:szCs w:val="21"/>
              </w:rPr>
            </w:pPr>
          </w:p>
        </w:tc>
        <w:tc>
          <w:tcPr>
            <w:tcW w:w="1087"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　</w:t>
            </w:r>
          </w:p>
        </w:tc>
      </w:tr>
      <w:tr>
        <w:tblPrEx>
          <w:tblLayout w:type="fixed"/>
          <w:tblCellMar>
            <w:top w:w="0" w:type="dxa"/>
            <w:left w:w="108" w:type="dxa"/>
            <w:bottom w:w="0" w:type="dxa"/>
            <w:right w:w="108" w:type="dxa"/>
          </w:tblCellMar>
        </w:tblPrEx>
        <w:trPr>
          <w:trHeight w:val="699" w:hRule="atLeast"/>
        </w:trPr>
        <w:tc>
          <w:tcPr>
            <w:tcW w:w="953" w:type="dxa"/>
            <w:vMerge w:val="continue"/>
            <w:tcBorders>
              <w:top w:val="nil"/>
              <w:left w:val="single" w:color="auto" w:sz="4" w:space="0"/>
              <w:bottom w:val="single" w:color="000000" w:sz="4" w:space="0"/>
              <w:right w:val="single" w:color="auto" w:sz="4" w:space="0"/>
            </w:tcBorders>
            <w:vAlign w:val="center"/>
          </w:tcPr>
          <w:p>
            <w:pPr>
              <w:spacing w:line="300" w:lineRule="exact"/>
              <w:jc w:val="left"/>
              <w:rPr>
                <w:rFonts w:ascii="宋体" w:hAnsi="宋体"/>
                <w:color w:val="000000"/>
                <w:kern w:val="0"/>
                <w:szCs w:val="21"/>
              </w:rPr>
            </w:pPr>
          </w:p>
        </w:tc>
        <w:tc>
          <w:tcPr>
            <w:tcW w:w="680"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7</w:t>
            </w:r>
          </w:p>
        </w:tc>
        <w:tc>
          <w:tcPr>
            <w:tcW w:w="2314"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承诺书一份</w:t>
            </w:r>
          </w:p>
        </w:tc>
        <w:tc>
          <w:tcPr>
            <w:tcW w:w="2040"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申请人提交</w:t>
            </w:r>
          </w:p>
        </w:tc>
        <w:tc>
          <w:tcPr>
            <w:tcW w:w="2042" w:type="dxa"/>
            <w:vMerge w:val="continue"/>
            <w:tcBorders>
              <w:top w:val="nil"/>
              <w:left w:val="single" w:color="auto" w:sz="4" w:space="0"/>
              <w:bottom w:val="single" w:color="000000" w:sz="4" w:space="0"/>
              <w:right w:val="single" w:color="auto" w:sz="4" w:space="0"/>
            </w:tcBorders>
            <w:vAlign w:val="center"/>
          </w:tcPr>
          <w:p>
            <w:pPr>
              <w:spacing w:line="300" w:lineRule="exact"/>
              <w:jc w:val="left"/>
              <w:rPr>
                <w:rFonts w:ascii="宋体" w:hAnsi="宋体"/>
                <w:color w:val="000000"/>
                <w:kern w:val="0"/>
                <w:szCs w:val="21"/>
              </w:rPr>
            </w:pPr>
          </w:p>
        </w:tc>
        <w:tc>
          <w:tcPr>
            <w:tcW w:w="1087"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　</w:t>
            </w:r>
          </w:p>
        </w:tc>
      </w:tr>
      <w:tr>
        <w:tblPrEx>
          <w:tblLayout w:type="fixed"/>
          <w:tblCellMar>
            <w:top w:w="0" w:type="dxa"/>
            <w:left w:w="108" w:type="dxa"/>
            <w:bottom w:w="0" w:type="dxa"/>
            <w:right w:w="108" w:type="dxa"/>
          </w:tblCellMar>
        </w:tblPrEx>
        <w:trPr>
          <w:trHeight w:val="1066" w:hRule="atLeast"/>
        </w:trPr>
        <w:tc>
          <w:tcPr>
            <w:tcW w:w="953" w:type="dxa"/>
            <w:vMerge w:val="continue"/>
            <w:tcBorders>
              <w:top w:val="nil"/>
              <w:left w:val="single" w:color="auto" w:sz="4" w:space="0"/>
              <w:bottom w:val="single" w:color="000000" w:sz="4" w:space="0"/>
              <w:right w:val="single" w:color="auto" w:sz="4" w:space="0"/>
            </w:tcBorders>
            <w:vAlign w:val="center"/>
          </w:tcPr>
          <w:p>
            <w:pPr>
              <w:spacing w:line="300" w:lineRule="exact"/>
              <w:jc w:val="left"/>
              <w:rPr>
                <w:rFonts w:ascii="宋体" w:hAnsi="宋体"/>
                <w:color w:val="000000"/>
                <w:kern w:val="0"/>
                <w:szCs w:val="21"/>
              </w:rPr>
            </w:pPr>
          </w:p>
        </w:tc>
        <w:tc>
          <w:tcPr>
            <w:tcW w:w="680"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8</w:t>
            </w:r>
          </w:p>
        </w:tc>
        <w:tc>
          <w:tcPr>
            <w:tcW w:w="2314"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农民工工资保证金缴费证明或农民工工资支付保函、保单等</w:t>
            </w:r>
          </w:p>
        </w:tc>
        <w:tc>
          <w:tcPr>
            <w:tcW w:w="2040"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申请人提交</w:t>
            </w:r>
          </w:p>
        </w:tc>
        <w:tc>
          <w:tcPr>
            <w:tcW w:w="2042" w:type="dxa"/>
            <w:vMerge w:val="continue"/>
            <w:tcBorders>
              <w:top w:val="nil"/>
              <w:left w:val="single" w:color="auto" w:sz="4" w:space="0"/>
              <w:bottom w:val="single" w:color="000000" w:sz="4" w:space="0"/>
              <w:right w:val="single" w:color="auto" w:sz="4" w:space="0"/>
            </w:tcBorders>
            <w:vAlign w:val="center"/>
          </w:tcPr>
          <w:p>
            <w:pPr>
              <w:spacing w:line="300" w:lineRule="exact"/>
              <w:jc w:val="left"/>
              <w:rPr>
                <w:rFonts w:ascii="宋体" w:hAnsi="宋体"/>
                <w:color w:val="000000"/>
                <w:kern w:val="0"/>
                <w:szCs w:val="21"/>
              </w:rPr>
            </w:pPr>
          </w:p>
        </w:tc>
        <w:tc>
          <w:tcPr>
            <w:tcW w:w="1087"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　</w:t>
            </w:r>
          </w:p>
        </w:tc>
      </w:tr>
      <w:tr>
        <w:tblPrEx>
          <w:tblLayout w:type="fixed"/>
          <w:tblCellMar>
            <w:top w:w="0" w:type="dxa"/>
            <w:left w:w="108" w:type="dxa"/>
            <w:bottom w:w="0" w:type="dxa"/>
            <w:right w:w="108" w:type="dxa"/>
          </w:tblCellMar>
        </w:tblPrEx>
        <w:trPr>
          <w:trHeight w:val="1691" w:hRule="atLeast"/>
        </w:trPr>
        <w:tc>
          <w:tcPr>
            <w:tcW w:w="953" w:type="dxa"/>
            <w:vMerge w:val="continue"/>
            <w:tcBorders>
              <w:top w:val="nil"/>
              <w:left w:val="single" w:color="auto" w:sz="4" w:space="0"/>
              <w:bottom w:val="single" w:color="000000" w:sz="4" w:space="0"/>
              <w:right w:val="single" w:color="auto" w:sz="4" w:space="0"/>
            </w:tcBorders>
            <w:vAlign w:val="center"/>
          </w:tcPr>
          <w:p>
            <w:pPr>
              <w:spacing w:line="300" w:lineRule="exact"/>
              <w:jc w:val="left"/>
              <w:rPr>
                <w:rFonts w:ascii="宋体" w:hAnsi="宋体"/>
                <w:color w:val="000000"/>
                <w:kern w:val="0"/>
                <w:szCs w:val="21"/>
              </w:rPr>
            </w:pPr>
          </w:p>
        </w:tc>
        <w:tc>
          <w:tcPr>
            <w:tcW w:w="680"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9</w:t>
            </w:r>
          </w:p>
        </w:tc>
        <w:tc>
          <w:tcPr>
            <w:tcW w:w="2314"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施工组织设计、质量安全责任制、质量安全组织机构及人员名册、危大工程清单及方案</w:t>
            </w:r>
          </w:p>
        </w:tc>
        <w:tc>
          <w:tcPr>
            <w:tcW w:w="2040"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申请人提交</w:t>
            </w:r>
          </w:p>
        </w:tc>
        <w:tc>
          <w:tcPr>
            <w:tcW w:w="2042" w:type="dxa"/>
            <w:vMerge w:val="continue"/>
            <w:tcBorders>
              <w:top w:val="nil"/>
              <w:left w:val="single" w:color="auto" w:sz="4" w:space="0"/>
              <w:bottom w:val="single" w:color="000000" w:sz="4" w:space="0"/>
              <w:right w:val="single" w:color="auto" w:sz="4" w:space="0"/>
            </w:tcBorders>
            <w:vAlign w:val="center"/>
          </w:tcPr>
          <w:p>
            <w:pPr>
              <w:spacing w:line="300" w:lineRule="exact"/>
              <w:jc w:val="left"/>
              <w:rPr>
                <w:rFonts w:ascii="宋体" w:hAnsi="宋体"/>
                <w:color w:val="000000"/>
                <w:kern w:val="0"/>
                <w:szCs w:val="21"/>
              </w:rPr>
            </w:pPr>
          </w:p>
        </w:tc>
        <w:tc>
          <w:tcPr>
            <w:tcW w:w="1087"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　</w:t>
            </w:r>
          </w:p>
        </w:tc>
      </w:tr>
      <w:tr>
        <w:tblPrEx>
          <w:tblLayout w:type="fixed"/>
          <w:tblCellMar>
            <w:top w:w="0" w:type="dxa"/>
            <w:left w:w="108" w:type="dxa"/>
            <w:bottom w:w="0" w:type="dxa"/>
            <w:right w:w="108" w:type="dxa"/>
          </w:tblCellMar>
        </w:tblPrEx>
        <w:trPr>
          <w:trHeight w:val="1035" w:hRule="atLeast"/>
        </w:trPr>
        <w:tc>
          <w:tcPr>
            <w:tcW w:w="953" w:type="dxa"/>
            <w:vMerge w:val="continue"/>
            <w:tcBorders>
              <w:top w:val="nil"/>
              <w:left w:val="single" w:color="auto" w:sz="4" w:space="0"/>
              <w:bottom w:val="single" w:color="000000" w:sz="4" w:space="0"/>
              <w:right w:val="single" w:color="auto" w:sz="4" w:space="0"/>
            </w:tcBorders>
            <w:vAlign w:val="center"/>
          </w:tcPr>
          <w:p>
            <w:pPr>
              <w:spacing w:line="300" w:lineRule="exact"/>
              <w:jc w:val="left"/>
              <w:rPr>
                <w:rFonts w:ascii="宋体" w:hAnsi="宋体"/>
                <w:color w:val="000000"/>
                <w:kern w:val="0"/>
                <w:szCs w:val="21"/>
              </w:rPr>
            </w:pPr>
          </w:p>
        </w:tc>
        <w:tc>
          <w:tcPr>
            <w:tcW w:w="680"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10</w:t>
            </w:r>
          </w:p>
        </w:tc>
        <w:tc>
          <w:tcPr>
            <w:tcW w:w="2314"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责任主体工程质量终身责任承诺书</w:t>
            </w:r>
          </w:p>
        </w:tc>
        <w:tc>
          <w:tcPr>
            <w:tcW w:w="2040" w:type="dxa"/>
            <w:tcBorders>
              <w:top w:val="nil"/>
              <w:left w:val="nil"/>
              <w:bottom w:val="single" w:color="auto" w:sz="4" w:space="0"/>
              <w:right w:val="single" w:color="auto" w:sz="4" w:space="0"/>
            </w:tcBorders>
            <w:vAlign w:val="center"/>
          </w:tcPr>
          <w:p>
            <w:pPr>
              <w:spacing w:line="300" w:lineRule="exact"/>
              <w:jc w:val="center"/>
              <w:rPr>
                <w:rFonts w:ascii="宋体" w:hAnsi="宋体"/>
                <w:color w:val="000000"/>
                <w:kern w:val="0"/>
                <w:szCs w:val="21"/>
              </w:rPr>
            </w:pPr>
            <w:r>
              <w:rPr>
                <w:rFonts w:ascii="宋体" w:hAnsi="宋体"/>
                <w:color w:val="000000"/>
                <w:kern w:val="0"/>
                <w:szCs w:val="21"/>
              </w:rPr>
              <w:t>申请人提交</w:t>
            </w:r>
          </w:p>
        </w:tc>
        <w:tc>
          <w:tcPr>
            <w:tcW w:w="2042" w:type="dxa"/>
            <w:vMerge w:val="continue"/>
            <w:tcBorders>
              <w:top w:val="nil"/>
              <w:left w:val="single" w:color="auto" w:sz="4" w:space="0"/>
              <w:bottom w:val="single" w:color="000000" w:sz="4" w:space="0"/>
              <w:right w:val="single" w:color="auto" w:sz="4" w:space="0"/>
            </w:tcBorders>
            <w:vAlign w:val="center"/>
          </w:tcPr>
          <w:p>
            <w:pPr>
              <w:spacing w:line="300" w:lineRule="exact"/>
              <w:jc w:val="left"/>
              <w:rPr>
                <w:rFonts w:ascii="宋体" w:hAnsi="宋体"/>
                <w:color w:val="000000"/>
                <w:kern w:val="0"/>
                <w:szCs w:val="21"/>
              </w:rPr>
            </w:pPr>
          </w:p>
        </w:tc>
        <w:tc>
          <w:tcPr>
            <w:tcW w:w="1087" w:type="dxa"/>
            <w:tcBorders>
              <w:top w:val="nil"/>
              <w:left w:val="nil"/>
              <w:bottom w:val="single" w:color="auto" w:sz="4" w:space="0"/>
              <w:right w:val="single" w:color="auto" w:sz="4" w:space="0"/>
            </w:tcBorders>
            <w:noWrap/>
            <w:vAlign w:val="center"/>
          </w:tcPr>
          <w:p>
            <w:pPr>
              <w:spacing w:line="300" w:lineRule="exact"/>
              <w:jc w:val="left"/>
              <w:rPr>
                <w:rFonts w:ascii="宋体" w:hAnsi="宋体"/>
                <w:color w:val="000000"/>
                <w:kern w:val="0"/>
                <w:szCs w:val="21"/>
              </w:rPr>
            </w:pPr>
            <w:r>
              <w:rPr>
                <w:rFonts w:ascii="宋体" w:hAnsi="宋体"/>
                <w:color w:val="000000"/>
                <w:kern w:val="0"/>
                <w:szCs w:val="21"/>
              </w:rPr>
              <w:t>　</w:t>
            </w:r>
          </w:p>
        </w:tc>
      </w:tr>
    </w:tbl>
    <w:p/>
    <w:p/>
    <w:p/>
    <w:p>
      <w:pPr>
        <w:spacing w:line="500" w:lineRule="exact"/>
        <w:rPr>
          <w:rFonts w:hint="eastAsia" w:ascii="黑体" w:hAnsi="黑体" w:eastAsia="黑体"/>
          <w:sz w:val="32"/>
          <w:szCs w:val="32"/>
        </w:rPr>
      </w:pPr>
      <w:r>
        <w:rPr>
          <w:rFonts w:ascii="黑体" w:hAnsi="黑体" w:eastAsia="黑体"/>
          <w:sz w:val="32"/>
          <w:szCs w:val="32"/>
        </w:rPr>
        <w:t xml:space="preserve">附件3.4  </w:t>
      </w:r>
    </w:p>
    <w:p>
      <w:pPr>
        <w:spacing w:line="500" w:lineRule="exact"/>
        <w:rPr>
          <w:rFonts w:ascii="仿宋_GB2312" w:eastAsia="仿宋_GB2312"/>
          <w:sz w:val="32"/>
          <w:szCs w:val="32"/>
        </w:rPr>
      </w:pPr>
    </w:p>
    <w:p>
      <w:pPr>
        <w:spacing w:line="500" w:lineRule="exact"/>
        <w:jc w:val="center"/>
        <w:rPr>
          <w:rFonts w:eastAsia="方正小标宋简体"/>
          <w:sz w:val="44"/>
          <w:szCs w:val="44"/>
          <w:u w:val="single"/>
        </w:rPr>
      </w:pPr>
      <w:r>
        <w:rPr>
          <w:rFonts w:eastAsia="方正小标宋简体"/>
          <w:sz w:val="44"/>
          <w:szCs w:val="44"/>
          <w:u w:val="single"/>
        </w:rPr>
        <w:t>（公路建设项目名称）</w:t>
      </w:r>
    </w:p>
    <w:p>
      <w:pPr>
        <w:spacing w:line="500" w:lineRule="exact"/>
        <w:jc w:val="center"/>
        <w:rPr>
          <w:rFonts w:hint="eastAsia" w:eastAsia="方正小标宋简体"/>
          <w:sz w:val="44"/>
          <w:szCs w:val="44"/>
        </w:rPr>
      </w:pPr>
      <w:r>
        <w:rPr>
          <w:rFonts w:eastAsia="方正小标宋简体"/>
          <w:sz w:val="44"/>
          <w:szCs w:val="44"/>
        </w:rPr>
        <w:t>施工许可申请书</w:t>
      </w:r>
    </w:p>
    <w:p>
      <w:pPr>
        <w:spacing w:line="500" w:lineRule="exact"/>
        <w:jc w:val="center"/>
        <w:rPr>
          <w:b/>
          <w:sz w:val="44"/>
          <w:szCs w:val="44"/>
        </w:rPr>
      </w:pPr>
    </w:p>
    <w:tbl>
      <w:tblPr>
        <w:tblStyle w:val="14"/>
        <w:tblW w:w="89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
      <w:tblGrid>
        <w:gridCol w:w="1080"/>
        <w:gridCol w:w="972"/>
        <w:gridCol w:w="2391"/>
        <w:gridCol w:w="314"/>
        <w:gridCol w:w="609"/>
        <w:gridCol w:w="951"/>
        <w:gridCol w:w="1622"/>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c>
          <w:tcPr>
            <w:tcW w:w="1080" w:type="dxa"/>
            <w:noWrap/>
            <w:vAlign w:val="center"/>
          </w:tcPr>
          <w:p>
            <w:pPr>
              <w:jc w:val="center"/>
              <w:rPr>
                <w:rFonts w:hint="eastAsia" w:ascii="宋体" w:hAnsi="宋体"/>
              </w:rPr>
            </w:pPr>
            <w:r>
              <w:rPr>
                <w:rFonts w:ascii="宋体" w:hAnsi="宋体"/>
              </w:rPr>
              <w:t>申请人（项目法人）</w:t>
            </w:r>
          </w:p>
          <w:p>
            <w:pPr>
              <w:jc w:val="center"/>
              <w:rPr>
                <w:rFonts w:ascii="宋体" w:hAnsi="宋体"/>
              </w:rPr>
            </w:pPr>
            <w:r>
              <w:rPr>
                <w:rFonts w:ascii="宋体" w:hAnsi="宋体"/>
              </w:rPr>
              <w:t>名称</w:t>
            </w:r>
          </w:p>
        </w:tc>
        <w:tc>
          <w:tcPr>
            <w:tcW w:w="7854" w:type="dxa"/>
            <w:gridSpan w:val="7"/>
            <w:noWrap/>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90" w:hRule="atLeast"/>
        </w:trPr>
        <w:tc>
          <w:tcPr>
            <w:tcW w:w="1080" w:type="dxa"/>
            <w:noWrap/>
            <w:vAlign w:val="center"/>
          </w:tcPr>
          <w:p>
            <w:pPr>
              <w:jc w:val="center"/>
              <w:rPr>
                <w:rFonts w:ascii="宋体" w:hAnsi="宋体"/>
              </w:rPr>
            </w:pPr>
            <w:r>
              <w:rPr>
                <w:rFonts w:ascii="宋体" w:hAnsi="宋体"/>
              </w:rPr>
              <w:t>申请人（项目法人）地址及邮政编码</w:t>
            </w:r>
          </w:p>
        </w:tc>
        <w:tc>
          <w:tcPr>
            <w:tcW w:w="7854" w:type="dxa"/>
            <w:gridSpan w:val="7"/>
            <w:noWrap/>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90" w:hRule="atLeast"/>
        </w:trPr>
        <w:tc>
          <w:tcPr>
            <w:tcW w:w="1080" w:type="dxa"/>
            <w:vMerge w:val="restart"/>
            <w:noWrap/>
            <w:vAlign w:val="center"/>
          </w:tcPr>
          <w:p>
            <w:pPr>
              <w:jc w:val="center"/>
              <w:rPr>
                <w:rFonts w:ascii="宋体" w:hAnsi="宋体"/>
              </w:rPr>
            </w:pPr>
            <w:r>
              <w:rPr>
                <w:rFonts w:ascii="宋体" w:hAnsi="宋体"/>
              </w:rPr>
              <w:t>法定代表人姓名及联系方式</w:t>
            </w:r>
          </w:p>
        </w:tc>
        <w:tc>
          <w:tcPr>
            <w:tcW w:w="972" w:type="dxa"/>
            <w:noWrap/>
            <w:vAlign w:val="center"/>
          </w:tcPr>
          <w:p>
            <w:pPr>
              <w:jc w:val="center"/>
              <w:rPr>
                <w:rFonts w:ascii="宋体" w:hAnsi="宋体"/>
              </w:rPr>
            </w:pPr>
            <w:r>
              <w:rPr>
                <w:rFonts w:ascii="宋体" w:hAnsi="宋体"/>
              </w:rPr>
              <w:t>姓名</w:t>
            </w:r>
          </w:p>
        </w:tc>
        <w:tc>
          <w:tcPr>
            <w:tcW w:w="2391" w:type="dxa"/>
            <w:noWrap/>
            <w:vAlign w:val="center"/>
          </w:tcPr>
          <w:p>
            <w:pPr>
              <w:jc w:val="center"/>
              <w:rPr>
                <w:rFonts w:ascii="宋体" w:hAnsi="宋体"/>
              </w:rPr>
            </w:pPr>
          </w:p>
        </w:tc>
        <w:tc>
          <w:tcPr>
            <w:tcW w:w="923" w:type="dxa"/>
            <w:gridSpan w:val="2"/>
            <w:vMerge w:val="restart"/>
            <w:noWrap/>
            <w:vAlign w:val="center"/>
          </w:tcPr>
          <w:p>
            <w:pPr>
              <w:jc w:val="center"/>
              <w:rPr>
                <w:rFonts w:ascii="宋体" w:hAnsi="宋体"/>
              </w:rPr>
            </w:pPr>
            <w:r>
              <w:rPr>
                <w:rFonts w:ascii="宋体" w:hAnsi="宋体"/>
              </w:rPr>
              <w:t>委托代理人姓名及联系方式</w:t>
            </w:r>
          </w:p>
        </w:tc>
        <w:tc>
          <w:tcPr>
            <w:tcW w:w="951" w:type="dxa"/>
            <w:noWrap/>
            <w:vAlign w:val="center"/>
          </w:tcPr>
          <w:p>
            <w:pPr>
              <w:jc w:val="center"/>
              <w:rPr>
                <w:rFonts w:ascii="宋体" w:hAnsi="宋体"/>
              </w:rPr>
            </w:pPr>
            <w:r>
              <w:rPr>
                <w:rFonts w:ascii="宋体" w:hAnsi="宋体"/>
              </w:rPr>
              <w:t>姓名</w:t>
            </w:r>
          </w:p>
        </w:tc>
        <w:tc>
          <w:tcPr>
            <w:tcW w:w="2617" w:type="dxa"/>
            <w:gridSpan w:val="2"/>
            <w:noWrap/>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90" w:hRule="atLeast"/>
        </w:trPr>
        <w:tc>
          <w:tcPr>
            <w:tcW w:w="1080" w:type="dxa"/>
            <w:vMerge w:val="continue"/>
            <w:noWrap/>
            <w:vAlign w:val="center"/>
          </w:tcPr>
          <w:p>
            <w:pPr>
              <w:jc w:val="center"/>
              <w:rPr>
                <w:rFonts w:ascii="宋体" w:hAnsi="宋体"/>
              </w:rPr>
            </w:pPr>
          </w:p>
        </w:tc>
        <w:tc>
          <w:tcPr>
            <w:tcW w:w="972" w:type="dxa"/>
            <w:noWrap/>
            <w:vAlign w:val="center"/>
          </w:tcPr>
          <w:p>
            <w:pPr>
              <w:jc w:val="center"/>
              <w:rPr>
                <w:rFonts w:ascii="宋体" w:hAnsi="宋体"/>
              </w:rPr>
            </w:pPr>
            <w:r>
              <w:rPr>
                <w:rFonts w:ascii="宋体" w:hAnsi="宋体"/>
              </w:rPr>
              <w:t>电话</w:t>
            </w:r>
          </w:p>
        </w:tc>
        <w:tc>
          <w:tcPr>
            <w:tcW w:w="2391" w:type="dxa"/>
            <w:noWrap/>
            <w:vAlign w:val="center"/>
          </w:tcPr>
          <w:p>
            <w:pPr>
              <w:jc w:val="center"/>
              <w:rPr>
                <w:rFonts w:ascii="宋体" w:hAnsi="宋体"/>
              </w:rPr>
            </w:pPr>
          </w:p>
        </w:tc>
        <w:tc>
          <w:tcPr>
            <w:tcW w:w="923" w:type="dxa"/>
            <w:gridSpan w:val="2"/>
            <w:vMerge w:val="continue"/>
            <w:noWrap/>
            <w:vAlign w:val="center"/>
          </w:tcPr>
          <w:p>
            <w:pPr>
              <w:jc w:val="center"/>
              <w:rPr>
                <w:rFonts w:ascii="宋体" w:hAnsi="宋体"/>
              </w:rPr>
            </w:pPr>
          </w:p>
        </w:tc>
        <w:tc>
          <w:tcPr>
            <w:tcW w:w="951" w:type="dxa"/>
            <w:noWrap/>
            <w:vAlign w:val="center"/>
          </w:tcPr>
          <w:p>
            <w:pPr>
              <w:jc w:val="center"/>
              <w:rPr>
                <w:rFonts w:ascii="宋体" w:hAnsi="宋体"/>
              </w:rPr>
            </w:pPr>
            <w:r>
              <w:rPr>
                <w:rFonts w:ascii="宋体" w:hAnsi="宋体"/>
              </w:rPr>
              <w:t>电话</w:t>
            </w:r>
          </w:p>
        </w:tc>
        <w:tc>
          <w:tcPr>
            <w:tcW w:w="2617" w:type="dxa"/>
            <w:gridSpan w:val="2"/>
            <w:noWrap/>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90" w:hRule="atLeast"/>
        </w:trPr>
        <w:tc>
          <w:tcPr>
            <w:tcW w:w="1080" w:type="dxa"/>
            <w:vMerge w:val="continue"/>
            <w:noWrap/>
            <w:vAlign w:val="center"/>
          </w:tcPr>
          <w:p>
            <w:pPr>
              <w:jc w:val="center"/>
              <w:rPr>
                <w:rFonts w:ascii="宋体" w:hAnsi="宋体"/>
              </w:rPr>
            </w:pPr>
          </w:p>
        </w:tc>
        <w:tc>
          <w:tcPr>
            <w:tcW w:w="972" w:type="dxa"/>
            <w:noWrap/>
            <w:vAlign w:val="center"/>
          </w:tcPr>
          <w:p>
            <w:pPr>
              <w:jc w:val="center"/>
              <w:rPr>
                <w:rFonts w:ascii="宋体" w:hAnsi="宋体"/>
              </w:rPr>
            </w:pPr>
            <w:r>
              <w:rPr>
                <w:rFonts w:ascii="宋体" w:hAnsi="宋体"/>
              </w:rPr>
              <w:t>手机</w:t>
            </w:r>
          </w:p>
        </w:tc>
        <w:tc>
          <w:tcPr>
            <w:tcW w:w="2391" w:type="dxa"/>
            <w:noWrap/>
            <w:vAlign w:val="center"/>
          </w:tcPr>
          <w:p>
            <w:pPr>
              <w:jc w:val="center"/>
              <w:rPr>
                <w:rFonts w:ascii="宋体" w:hAnsi="宋体"/>
              </w:rPr>
            </w:pPr>
          </w:p>
        </w:tc>
        <w:tc>
          <w:tcPr>
            <w:tcW w:w="923" w:type="dxa"/>
            <w:gridSpan w:val="2"/>
            <w:vMerge w:val="continue"/>
            <w:noWrap/>
            <w:vAlign w:val="center"/>
          </w:tcPr>
          <w:p>
            <w:pPr>
              <w:jc w:val="center"/>
              <w:rPr>
                <w:rFonts w:ascii="宋体" w:hAnsi="宋体"/>
              </w:rPr>
            </w:pPr>
          </w:p>
        </w:tc>
        <w:tc>
          <w:tcPr>
            <w:tcW w:w="951" w:type="dxa"/>
            <w:noWrap/>
            <w:vAlign w:val="center"/>
          </w:tcPr>
          <w:p>
            <w:pPr>
              <w:jc w:val="center"/>
              <w:rPr>
                <w:rFonts w:ascii="宋体" w:hAnsi="宋体"/>
              </w:rPr>
            </w:pPr>
            <w:r>
              <w:rPr>
                <w:rFonts w:ascii="宋体" w:hAnsi="宋体"/>
              </w:rPr>
              <w:t>手机</w:t>
            </w:r>
          </w:p>
        </w:tc>
        <w:tc>
          <w:tcPr>
            <w:tcW w:w="2617" w:type="dxa"/>
            <w:gridSpan w:val="2"/>
            <w:noWrap/>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90" w:hRule="atLeast"/>
        </w:trPr>
        <w:tc>
          <w:tcPr>
            <w:tcW w:w="1080" w:type="dxa"/>
            <w:vMerge w:val="continue"/>
            <w:noWrap/>
            <w:vAlign w:val="center"/>
          </w:tcPr>
          <w:p>
            <w:pPr>
              <w:jc w:val="center"/>
              <w:rPr>
                <w:rFonts w:ascii="宋体" w:hAnsi="宋体"/>
              </w:rPr>
            </w:pPr>
          </w:p>
        </w:tc>
        <w:tc>
          <w:tcPr>
            <w:tcW w:w="972" w:type="dxa"/>
            <w:noWrap/>
            <w:vAlign w:val="center"/>
          </w:tcPr>
          <w:p>
            <w:pPr>
              <w:jc w:val="center"/>
              <w:rPr>
                <w:rFonts w:ascii="宋体" w:hAnsi="宋体"/>
              </w:rPr>
            </w:pPr>
            <w:r>
              <w:rPr>
                <w:rFonts w:ascii="宋体" w:hAnsi="宋体"/>
              </w:rPr>
              <w:t>传真</w:t>
            </w:r>
          </w:p>
        </w:tc>
        <w:tc>
          <w:tcPr>
            <w:tcW w:w="2391" w:type="dxa"/>
            <w:noWrap/>
            <w:vAlign w:val="center"/>
          </w:tcPr>
          <w:p>
            <w:pPr>
              <w:jc w:val="center"/>
              <w:rPr>
                <w:rFonts w:ascii="宋体" w:hAnsi="宋体"/>
              </w:rPr>
            </w:pPr>
          </w:p>
        </w:tc>
        <w:tc>
          <w:tcPr>
            <w:tcW w:w="923" w:type="dxa"/>
            <w:gridSpan w:val="2"/>
            <w:vMerge w:val="continue"/>
            <w:noWrap/>
            <w:vAlign w:val="center"/>
          </w:tcPr>
          <w:p>
            <w:pPr>
              <w:jc w:val="center"/>
              <w:rPr>
                <w:rFonts w:ascii="宋体" w:hAnsi="宋体"/>
              </w:rPr>
            </w:pPr>
          </w:p>
        </w:tc>
        <w:tc>
          <w:tcPr>
            <w:tcW w:w="951" w:type="dxa"/>
            <w:noWrap/>
            <w:vAlign w:val="center"/>
          </w:tcPr>
          <w:p>
            <w:pPr>
              <w:jc w:val="center"/>
              <w:rPr>
                <w:rFonts w:ascii="宋体" w:hAnsi="宋体"/>
              </w:rPr>
            </w:pPr>
            <w:r>
              <w:rPr>
                <w:rFonts w:ascii="宋体" w:hAnsi="宋体"/>
              </w:rPr>
              <w:t>传真</w:t>
            </w:r>
          </w:p>
        </w:tc>
        <w:tc>
          <w:tcPr>
            <w:tcW w:w="2617" w:type="dxa"/>
            <w:gridSpan w:val="2"/>
            <w:noWrap/>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390" w:hRule="atLeast"/>
        </w:trPr>
        <w:tc>
          <w:tcPr>
            <w:tcW w:w="1080" w:type="dxa"/>
            <w:vMerge w:val="continue"/>
            <w:noWrap/>
            <w:vAlign w:val="center"/>
          </w:tcPr>
          <w:p>
            <w:pPr>
              <w:jc w:val="center"/>
              <w:rPr>
                <w:rFonts w:ascii="宋体" w:hAnsi="宋体"/>
              </w:rPr>
            </w:pPr>
          </w:p>
        </w:tc>
        <w:tc>
          <w:tcPr>
            <w:tcW w:w="972" w:type="dxa"/>
            <w:noWrap/>
            <w:vAlign w:val="center"/>
          </w:tcPr>
          <w:p>
            <w:pPr>
              <w:jc w:val="center"/>
              <w:rPr>
                <w:rFonts w:ascii="宋体" w:hAnsi="宋体"/>
              </w:rPr>
            </w:pPr>
            <w:r>
              <w:rPr>
                <w:rFonts w:ascii="宋体" w:hAnsi="宋体"/>
              </w:rPr>
              <w:t>E-mail</w:t>
            </w:r>
          </w:p>
        </w:tc>
        <w:tc>
          <w:tcPr>
            <w:tcW w:w="2391" w:type="dxa"/>
            <w:noWrap/>
            <w:vAlign w:val="center"/>
          </w:tcPr>
          <w:p>
            <w:pPr>
              <w:jc w:val="center"/>
              <w:rPr>
                <w:rFonts w:ascii="宋体" w:hAnsi="宋体"/>
              </w:rPr>
            </w:pPr>
          </w:p>
        </w:tc>
        <w:tc>
          <w:tcPr>
            <w:tcW w:w="923" w:type="dxa"/>
            <w:gridSpan w:val="2"/>
            <w:vMerge w:val="continue"/>
            <w:noWrap/>
            <w:vAlign w:val="center"/>
          </w:tcPr>
          <w:p>
            <w:pPr>
              <w:jc w:val="center"/>
              <w:rPr>
                <w:rFonts w:ascii="宋体" w:hAnsi="宋体"/>
              </w:rPr>
            </w:pPr>
          </w:p>
        </w:tc>
        <w:tc>
          <w:tcPr>
            <w:tcW w:w="951" w:type="dxa"/>
            <w:noWrap/>
            <w:vAlign w:val="center"/>
          </w:tcPr>
          <w:p>
            <w:pPr>
              <w:jc w:val="center"/>
              <w:rPr>
                <w:rFonts w:ascii="宋体" w:hAnsi="宋体"/>
              </w:rPr>
            </w:pPr>
            <w:r>
              <w:rPr>
                <w:rFonts w:ascii="宋体" w:hAnsi="宋体"/>
              </w:rPr>
              <w:t>E-mail</w:t>
            </w:r>
          </w:p>
        </w:tc>
        <w:tc>
          <w:tcPr>
            <w:tcW w:w="2617" w:type="dxa"/>
            <w:gridSpan w:val="2"/>
            <w:noWrap/>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334" w:hRule="atLeast"/>
        </w:trPr>
        <w:tc>
          <w:tcPr>
            <w:tcW w:w="1080" w:type="dxa"/>
            <w:noWrap/>
            <w:vAlign w:val="center"/>
          </w:tcPr>
          <w:p>
            <w:pPr>
              <w:jc w:val="center"/>
              <w:rPr>
                <w:rFonts w:ascii="宋体" w:hAnsi="宋体"/>
              </w:rPr>
            </w:pPr>
            <w:r>
              <w:rPr>
                <w:rFonts w:ascii="宋体" w:hAnsi="宋体"/>
              </w:rPr>
              <w:t>申请材料</w:t>
            </w:r>
          </w:p>
          <w:p>
            <w:pPr>
              <w:jc w:val="center"/>
              <w:rPr>
                <w:rFonts w:ascii="宋体" w:hAnsi="宋体"/>
              </w:rPr>
            </w:pPr>
            <w:r>
              <w:rPr>
                <w:rFonts w:ascii="宋体" w:hAnsi="宋体"/>
              </w:rPr>
              <w:t>目录</w:t>
            </w:r>
          </w:p>
        </w:tc>
        <w:tc>
          <w:tcPr>
            <w:tcW w:w="7854" w:type="dxa"/>
            <w:gridSpan w:val="7"/>
            <w:noWrap/>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1391" w:hRule="atLeast"/>
        </w:trPr>
        <w:tc>
          <w:tcPr>
            <w:tcW w:w="1080" w:type="dxa"/>
            <w:noWrap/>
            <w:vAlign w:val="center"/>
          </w:tcPr>
          <w:p>
            <w:pPr>
              <w:jc w:val="center"/>
              <w:rPr>
                <w:rFonts w:ascii="宋体" w:hAnsi="宋体"/>
              </w:rPr>
            </w:pPr>
            <w:r>
              <w:rPr>
                <w:rFonts w:ascii="宋体" w:hAnsi="宋体"/>
              </w:rPr>
              <w:t>申请日期</w:t>
            </w:r>
          </w:p>
        </w:tc>
        <w:tc>
          <w:tcPr>
            <w:tcW w:w="3677" w:type="dxa"/>
            <w:gridSpan w:val="3"/>
            <w:noWrap/>
            <w:vAlign w:val="center"/>
          </w:tcPr>
          <w:p>
            <w:pPr>
              <w:jc w:val="right"/>
              <w:rPr>
                <w:rFonts w:ascii="宋体" w:hAnsi="宋体"/>
              </w:rPr>
            </w:pPr>
            <w:r>
              <w:rPr>
                <w:rFonts w:ascii="宋体" w:hAnsi="宋体"/>
              </w:rPr>
              <w:t>年   月   日</w:t>
            </w:r>
          </w:p>
        </w:tc>
        <w:tc>
          <w:tcPr>
            <w:tcW w:w="3182" w:type="dxa"/>
            <w:gridSpan w:val="3"/>
            <w:noWrap/>
            <w:vAlign w:val="center"/>
          </w:tcPr>
          <w:p>
            <w:pPr>
              <w:jc w:val="center"/>
              <w:rPr>
                <w:rFonts w:ascii="宋体" w:hAnsi="宋体"/>
              </w:rPr>
            </w:pPr>
            <w:r>
              <w:rPr>
                <w:rFonts w:ascii="宋体" w:hAnsi="宋体"/>
              </w:rPr>
              <w:t>法定代理人（委托代理人）签字或盖章</w:t>
            </w:r>
          </w:p>
        </w:tc>
        <w:tc>
          <w:tcPr>
            <w:tcW w:w="995" w:type="dxa"/>
            <w:noWrap/>
            <w:vAlign w:val="center"/>
          </w:tcPr>
          <w:p>
            <w:pPr>
              <w:jc w:val="center"/>
              <w:rPr>
                <w:rFonts w:ascii="宋体" w:hAnsi="宋体"/>
              </w:rPr>
            </w:pPr>
          </w:p>
        </w:tc>
      </w:tr>
    </w:tbl>
    <w:p/>
    <w:p>
      <w:pPr>
        <w:rPr>
          <w:rFonts w:ascii="宋体" w:hAnsi="宋体"/>
        </w:rPr>
      </w:pPr>
      <w:r>
        <w:rPr>
          <w:rFonts w:ascii="宋体" w:hAnsi="宋体"/>
        </w:rPr>
        <w:t>注：1.本申请书由交通行政许可的实施机关负责免费提供;</w:t>
      </w:r>
    </w:p>
    <w:p>
      <w:pPr>
        <w:ind w:left="420" w:hanging="420" w:hangingChars="200"/>
        <w:rPr>
          <w:rFonts w:ascii="宋体" w:hAnsi="宋体"/>
        </w:rPr>
      </w:pPr>
      <w:r>
        <w:rPr>
          <w:rFonts w:ascii="宋体" w:hAnsi="宋体"/>
        </w:rPr>
        <w:t xml:space="preserve">    2.申请人应当如实向实施机关提交有关材料和反映情况,并对申请材料实质内容的真实性负责。</w:t>
      </w:r>
    </w:p>
    <w:tbl>
      <w:tblPr>
        <w:tblStyle w:val="14"/>
        <w:tblW w:w="9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9"/>
        <w:gridCol w:w="191"/>
        <w:gridCol w:w="7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2040" w:type="dxa"/>
            <w:gridSpan w:val="2"/>
            <w:vMerge w:val="restart"/>
            <w:noWrap/>
            <w:vAlign w:val="center"/>
          </w:tcPr>
          <w:p>
            <w:pPr>
              <w:jc w:val="center"/>
            </w:pPr>
            <w:r>
              <w:t>项目基本情况</w:t>
            </w:r>
          </w:p>
        </w:tc>
        <w:tc>
          <w:tcPr>
            <w:tcW w:w="7076" w:type="dxa"/>
            <w:noWrap/>
            <w:vAlign w:val="center"/>
          </w:tcPr>
          <w:p>
            <w: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2040" w:type="dxa"/>
            <w:gridSpan w:val="2"/>
            <w:vMerge w:val="continue"/>
            <w:noWrap/>
            <w:vAlign w:val="center"/>
          </w:tcPr>
          <w:p>
            <w:pPr>
              <w:jc w:val="center"/>
            </w:pPr>
          </w:p>
        </w:tc>
        <w:tc>
          <w:tcPr>
            <w:tcW w:w="7076" w:type="dxa"/>
            <w:noWrap/>
            <w:vAlign w:val="center"/>
          </w:tcPr>
          <w:p>
            <w:r>
              <w:t>路线起讫点：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8" w:hRule="atLeast"/>
        </w:trPr>
        <w:tc>
          <w:tcPr>
            <w:tcW w:w="2040" w:type="dxa"/>
            <w:gridSpan w:val="2"/>
            <w:vMerge w:val="continue"/>
            <w:noWrap/>
            <w:vAlign w:val="center"/>
          </w:tcPr>
          <w:p>
            <w:pPr>
              <w:jc w:val="center"/>
            </w:pPr>
          </w:p>
        </w:tc>
        <w:tc>
          <w:tcPr>
            <w:tcW w:w="7076" w:type="dxa"/>
            <w:noWrap/>
          </w:tcPr>
          <w:p>
            <w:r>
              <w:t>建设规模及主要技术指标：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trPr>
        <w:tc>
          <w:tcPr>
            <w:tcW w:w="2040" w:type="dxa"/>
            <w:gridSpan w:val="2"/>
            <w:vMerge w:val="restart"/>
            <w:noWrap/>
            <w:vAlign w:val="center"/>
          </w:tcPr>
          <w:p>
            <w:pPr>
              <w:jc w:val="center"/>
            </w:pPr>
            <w:r>
              <w:t>建设依据</w:t>
            </w:r>
          </w:p>
        </w:tc>
        <w:tc>
          <w:tcPr>
            <w:tcW w:w="7076" w:type="dxa"/>
            <w:noWrap/>
            <w:vAlign w:val="center"/>
          </w:tcPr>
          <w:p>
            <w:r>
              <w:t>工可报告批准机关：                文号：       日期：</w:t>
            </w:r>
          </w:p>
          <w:p/>
          <w:p>
            <w:r>
              <w:t>项目申请报告核准机关：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2040" w:type="dxa"/>
            <w:gridSpan w:val="2"/>
            <w:vMerge w:val="continue"/>
            <w:noWrap/>
            <w:vAlign w:val="center"/>
          </w:tcPr>
          <w:p>
            <w:pPr>
              <w:jc w:val="center"/>
            </w:pPr>
          </w:p>
        </w:tc>
        <w:tc>
          <w:tcPr>
            <w:tcW w:w="7076" w:type="dxa"/>
            <w:noWrap/>
            <w:vAlign w:val="center"/>
          </w:tcPr>
          <w:p>
            <w:r>
              <w:t>初步设计批准机关：                文号：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2040" w:type="dxa"/>
            <w:gridSpan w:val="2"/>
            <w:vMerge w:val="continue"/>
            <w:noWrap/>
            <w:vAlign w:val="center"/>
          </w:tcPr>
          <w:p>
            <w:pPr>
              <w:jc w:val="center"/>
            </w:pPr>
          </w:p>
        </w:tc>
        <w:tc>
          <w:tcPr>
            <w:tcW w:w="7076" w:type="dxa"/>
            <w:noWrap/>
            <w:vAlign w:val="center"/>
          </w:tcPr>
          <w:p>
            <w:r>
              <w:t>施工图设计批准机关：              文号：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2040" w:type="dxa"/>
            <w:gridSpan w:val="2"/>
            <w:vMerge w:val="continue"/>
            <w:noWrap/>
            <w:vAlign w:val="center"/>
          </w:tcPr>
          <w:p>
            <w:pPr>
              <w:jc w:val="center"/>
            </w:pPr>
          </w:p>
        </w:tc>
        <w:tc>
          <w:tcPr>
            <w:tcW w:w="7076" w:type="dxa"/>
            <w:noWrap/>
            <w:vAlign w:val="center"/>
          </w:tcPr>
          <w:p>
            <w:r>
              <w:t>批准总概算：             万元      其中部投资：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3" w:hRule="atLeast"/>
        </w:trPr>
        <w:tc>
          <w:tcPr>
            <w:tcW w:w="2040" w:type="dxa"/>
            <w:gridSpan w:val="2"/>
            <w:noWrap/>
            <w:vAlign w:val="center"/>
          </w:tcPr>
          <w:p>
            <w:pPr>
              <w:jc w:val="center"/>
            </w:pPr>
            <w:r>
              <w:t>土地征用办理</w:t>
            </w:r>
          </w:p>
          <w:p>
            <w:pPr>
              <w:jc w:val="center"/>
            </w:pPr>
            <w:r>
              <w:t>情况</w:t>
            </w:r>
          </w:p>
        </w:tc>
        <w:tc>
          <w:tcPr>
            <w:tcW w:w="7076" w:type="dxa"/>
            <w:noWrap/>
            <w:vAlign w:val="center"/>
          </w:tcPr>
          <w:p>
            <w:r>
              <w:t>建设用地批准机关：                文号：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1" w:hRule="atLeast"/>
        </w:trPr>
        <w:tc>
          <w:tcPr>
            <w:tcW w:w="2040" w:type="dxa"/>
            <w:gridSpan w:val="2"/>
            <w:noWrap/>
            <w:vAlign w:val="center"/>
          </w:tcPr>
          <w:p>
            <w:pPr>
              <w:jc w:val="center"/>
            </w:pPr>
            <w:r>
              <w:t>交通主管部门</w:t>
            </w:r>
          </w:p>
          <w:p>
            <w:pPr>
              <w:jc w:val="center"/>
            </w:pPr>
            <w:r>
              <w:t>对建设资金的</w:t>
            </w:r>
          </w:p>
          <w:p>
            <w:pPr>
              <w:jc w:val="center"/>
            </w:pPr>
            <w:r>
              <w:t>审计意见</w:t>
            </w:r>
          </w:p>
        </w:tc>
        <w:tc>
          <w:tcPr>
            <w:tcW w:w="7076" w:type="dxa"/>
            <w:noWrap/>
          </w:tcPr>
          <w:p>
            <w:pPr>
              <w:wordWrap w:val="0"/>
              <w:jc w:val="right"/>
              <w:rPr>
                <w:rFonts w:hint="eastAsia"/>
              </w:rPr>
            </w:pPr>
          </w:p>
          <w:p>
            <w:pPr>
              <w:jc w:val="right"/>
              <w:rPr>
                <w:rFonts w:hint="eastAsia"/>
              </w:rPr>
            </w:pPr>
          </w:p>
          <w:p>
            <w:pPr>
              <w:jc w:val="right"/>
              <w:rPr>
                <w:rFonts w:hint="eastAsia"/>
              </w:rPr>
            </w:pPr>
          </w:p>
          <w:p>
            <w:pPr>
              <w:jc w:val="right"/>
              <w:rPr>
                <w:rFonts w:hint="eastAsia"/>
              </w:rPr>
            </w:pPr>
          </w:p>
          <w:p>
            <w:pPr>
              <w:jc w:val="right"/>
              <w:rPr>
                <w:rFonts w:hint="eastAsia"/>
              </w:rPr>
            </w:pPr>
          </w:p>
          <w:p>
            <w:pPr>
              <w:jc w:val="right"/>
              <w:rPr>
                <w:rFonts w:hint="eastAsia"/>
              </w:rPr>
            </w:pPr>
          </w:p>
          <w:p>
            <w:pPr>
              <w:jc w:val="right"/>
              <w:rPr>
                <w:rFonts w:hint="eastAsia"/>
              </w:rPr>
            </w:pPr>
          </w:p>
          <w:p>
            <w:pPr>
              <w:jc w:val="right"/>
              <w:rPr>
                <w:rFonts w:hint="eastAsia"/>
              </w:rPr>
            </w:pPr>
          </w:p>
          <w:p>
            <w:pPr>
              <w:jc w:val="right"/>
              <w:rPr>
                <w:rFonts w:hint="eastAsia"/>
              </w:rPr>
            </w:pPr>
          </w:p>
          <w:p>
            <w:pPr>
              <w:jc w:val="right"/>
              <w:rPr>
                <w:rFonts w:hint="eastAsia"/>
              </w:rPr>
            </w:pPr>
          </w:p>
          <w:p>
            <w:pPr>
              <w:jc w:val="right"/>
              <w:rPr>
                <w:rFonts w:hint="eastAsia"/>
              </w:rPr>
            </w:pPr>
          </w:p>
          <w:p>
            <w:pPr>
              <w:jc w:val="right"/>
              <w:rPr>
                <w:rFonts w:hint="eastAsia"/>
              </w:rPr>
            </w:pPr>
          </w:p>
          <w:p>
            <w:pPr>
              <w:jc w:val="right"/>
              <w:rPr>
                <w:rFonts w:hint="eastAsia"/>
              </w:rPr>
            </w:pPr>
          </w:p>
          <w:p>
            <w:pPr>
              <w:jc w:val="right"/>
              <w:rPr>
                <w:rFonts w:hint="eastAsia"/>
              </w:rPr>
            </w:pPr>
          </w:p>
          <w:p>
            <w:pPr>
              <w:jc w:val="right"/>
              <w:rPr>
                <w:rFonts w:hint="eastAsia"/>
              </w:rPr>
            </w:pPr>
          </w:p>
          <w:p>
            <w:pPr>
              <w:jc w:val="right"/>
              <w:rPr>
                <w:rFonts w:hint="eastAsia"/>
              </w:rPr>
            </w:pPr>
          </w:p>
          <w:p>
            <w:pPr>
              <w:jc w:val="right"/>
              <w:rPr>
                <w:rFonts w:hint="eastAsia"/>
              </w:rPr>
            </w:pPr>
          </w:p>
          <w:p>
            <w:pPr>
              <w:jc w:val="right"/>
              <w:rPr>
                <w:rFonts w:hint="eastAsia"/>
              </w:rPr>
            </w:pPr>
          </w:p>
          <w:p>
            <w:pPr>
              <w:jc w:val="right"/>
              <w:rPr>
                <w:rFonts w:hint="eastAsia"/>
              </w:rPr>
            </w:pPr>
          </w:p>
          <w:p>
            <w:pPr>
              <w:jc w:val="right"/>
              <w:rPr>
                <w:rFonts w:hint="eastAsia"/>
              </w:rPr>
            </w:pPr>
          </w:p>
          <w:p>
            <w:pPr>
              <w:jc w:val="right"/>
              <w:rPr>
                <w:rFonts w:hint="eastAsia"/>
              </w:rPr>
            </w:pPr>
          </w:p>
          <w:p>
            <w:pPr>
              <w:wordWrap w:val="0"/>
              <w:jc w:val="right"/>
            </w:pPr>
            <w:r>
              <w:t>（章）</w:t>
            </w:r>
            <w:r>
              <w:rPr>
                <w:rFonts w:hint="eastAsia"/>
              </w:rPr>
              <w:t xml:space="preserve">     </w:t>
            </w:r>
            <w:r>
              <w:t xml:space="preserve">      </w:t>
            </w:r>
          </w:p>
          <w:p>
            <w:pPr>
              <w:wordWrap w:val="0"/>
              <w:jc w:val="right"/>
            </w:pPr>
            <w:r>
              <w:t xml:space="preserve"> 年     月    日</w:t>
            </w:r>
            <w:r>
              <w:rPr>
                <w:rFonts w:hint="eastAsia"/>
              </w:rPr>
              <w:t xml:space="preserve">      </w:t>
            </w:r>
            <w: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Layout w:type="fixed"/>
          <w:tblCellMar>
            <w:top w:w="0" w:type="dxa"/>
            <w:left w:w="108" w:type="dxa"/>
            <w:bottom w:w="0" w:type="dxa"/>
            <w:right w:w="108" w:type="dxa"/>
          </w:tblCellMar>
        </w:tblPrEx>
        <w:trPr>
          <w:trHeight w:val="760" w:hRule="atLeast"/>
        </w:trPr>
        <w:tc>
          <w:tcPr>
            <w:tcW w:w="1849" w:type="dxa"/>
            <w:vMerge w:val="restart"/>
            <w:tcBorders>
              <w:top w:val="single" w:color="auto" w:sz="4" w:space="0"/>
              <w:left w:val="single" w:color="auto" w:sz="4" w:space="0"/>
              <w:right w:val="single" w:color="auto" w:sz="4" w:space="0"/>
            </w:tcBorders>
            <w:noWrap/>
            <w:vAlign w:val="center"/>
          </w:tcPr>
          <w:p>
            <w:pPr>
              <w:jc w:val="center"/>
            </w:pPr>
            <w:r>
              <w:t>项目法人</w:t>
            </w:r>
          </w:p>
          <w:p>
            <w:pPr>
              <w:jc w:val="center"/>
            </w:pPr>
            <w:r>
              <w:t>基本情况</w:t>
            </w:r>
          </w:p>
        </w:tc>
        <w:tc>
          <w:tcPr>
            <w:tcW w:w="7267" w:type="dxa"/>
            <w:gridSpan w:val="2"/>
            <w:tcBorders>
              <w:top w:val="single" w:color="auto" w:sz="4" w:space="0"/>
              <w:left w:val="single" w:color="auto" w:sz="4" w:space="0"/>
              <w:bottom w:val="single" w:color="auto" w:sz="4" w:space="0"/>
              <w:right w:val="single" w:color="auto" w:sz="4" w:space="0"/>
            </w:tcBorders>
            <w:noWrap/>
          </w:tcPr>
          <w:p>
            <w:r>
              <w:t>项目法人名称（章）：                    法定代表人：</w:t>
            </w:r>
          </w:p>
        </w:tc>
      </w:tr>
      <w:tr>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Layout w:type="fixed"/>
          <w:tblCellMar>
            <w:top w:w="0" w:type="dxa"/>
            <w:left w:w="108" w:type="dxa"/>
            <w:bottom w:w="0" w:type="dxa"/>
            <w:right w:w="108" w:type="dxa"/>
          </w:tblCellMar>
        </w:tblPrEx>
        <w:trPr>
          <w:trHeight w:val="753" w:hRule="atLeast"/>
        </w:trPr>
        <w:tc>
          <w:tcPr>
            <w:tcW w:w="1849" w:type="dxa"/>
            <w:vMerge w:val="continue"/>
            <w:tcBorders>
              <w:left w:val="single" w:color="auto" w:sz="4" w:space="0"/>
              <w:bottom w:val="single" w:color="auto" w:sz="4" w:space="0"/>
              <w:right w:val="single" w:color="auto" w:sz="4" w:space="0"/>
            </w:tcBorders>
            <w:noWrap/>
            <w:vAlign w:val="center"/>
          </w:tcPr>
          <w:p>
            <w:pPr>
              <w:jc w:val="center"/>
            </w:pPr>
          </w:p>
        </w:tc>
        <w:tc>
          <w:tcPr>
            <w:tcW w:w="7267" w:type="dxa"/>
            <w:gridSpan w:val="2"/>
            <w:tcBorders>
              <w:top w:val="single" w:color="auto" w:sz="4" w:space="0"/>
              <w:left w:val="single" w:color="auto" w:sz="4" w:space="0"/>
              <w:bottom w:val="single" w:color="auto" w:sz="4" w:space="0"/>
              <w:right w:val="single" w:color="auto" w:sz="4" w:space="0"/>
            </w:tcBorders>
            <w:noWrap/>
          </w:tcPr>
          <w:p>
            <w:r>
              <w:t>委托的项目建设管理单位（如有）：</w:t>
            </w:r>
          </w:p>
        </w:tc>
      </w:tr>
      <w:tr>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Layout w:type="fixed"/>
          <w:tblCellMar>
            <w:top w:w="0" w:type="dxa"/>
            <w:left w:w="108" w:type="dxa"/>
            <w:bottom w:w="0" w:type="dxa"/>
            <w:right w:w="108" w:type="dxa"/>
          </w:tblCellMar>
        </w:tblPrEx>
        <w:trPr>
          <w:trHeight w:val="778" w:hRule="atLeast"/>
        </w:trPr>
        <w:tc>
          <w:tcPr>
            <w:tcW w:w="9116" w:type="dxa"/>
            <w:gridSpan w:val="3"/>
            <w:tcBorders>
              <w:top w:val="single" w:color="auto" w:sz="4" w:space="0"/>
            </w:tcBorders>
            <w:noWrap/>
            <w:vAlign w:val="center"/>
          </w:tcPr>
          <w:p>
            <w:r>
              <w:t>质量监督单位：</w:t>
            </w:r>
          </w:p>
        </w:tc>
      </w:tr>
      <w:tr>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Layout w:type="fixed"/>
          <w:tblCellMar>
            <w:top w:w="0" w:type="dxa"/>
            <w:left w:w="108" w:type="dxa"/>
            <w:bottom w:w="0" w:type="dxa"/>
            <w:right w:w="108" w:type="dxa"/>
          </w:tblCellMar>
        </w:tblPrEx>
        <w:trPr>
          <w:trHeight w:val="750" w:hRule="atLeast"/>
        </w:trPr>
        <w:tc>
          <w:tcPr>
            <w:tcW w:w="9116" w:type="dxa"/>
            <w:gridSpan w:val="3"/>
            <w:noWrap/>
            <w:vAlign w:val="center"/>
          </w:tcPr>
          <w:p>
            <w:r>
              <w:t>设计单位：                                              资金等级：</w:t>
            </w:r>
          </w:p>
        </w:tc>
      </w:tr>
      <w:tr>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Layout w:type="fixed"/>
          <w:tblCellMar>
            <w:top w:w="0" w:type="dxa"/>
            <w:left w:w="108" w:type="dxa"/>
            <w:bottom w:w="0" w:type="dxa"/>
            <w:right w:w="108" w:type="dxa"/>
          </w:tblCellMar>
        </w:tblPrEx>
        <w:trPr>
          <w:trHeight w:val="930" w:hRule="atLeast"/>
        </w:trPr>
        <w:tc>
          <w:tcPr>
            <w:tcW w:w="9116" w:type="dxa"/>
            <w:gridSpan w:val="3"/>
            <w:noWrap/>
            <w:vAlign w:val="center"/>
          </w:tcPr>
          <w:p>
            <w:r>
              <w:t>申请开工日期：                     计划竣工日期：          计划工期：      个月</w:t>
            </w:r>
          </w:p>
        </w:tc>
      </w:tr>
      <w:tr>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Layout w:type="fixed"/>
          <w:tblCellMar>
            <w:top w:w="0" w:type="dxa"/>
            <w:left w:w="108" w:type="dxa"/>
            <w:bottom w:w="0" w:type="dxa"/>
            <w:right w:w="108" w:type="dxa"/>
          </w:tblCellMar>
        </w:tblPrEx>
        <w:trPr>
          <w:trHeight w:val="4007" w:hRule="atLeast"/>
        </w:trPr>
        <w:tc>
          <w:tcPr>
            <w:tcW w:w="9116" w:type="dxa"/>
            <w:gridSpan w:val="3"/>
            <w:noWrap/>
            <w:vAlign w:val="center"/>
          </w:tcPr>
          <w:p>
            <w:r>
              <w:t>该项目施工许可实施机关的下一级地方人民政府交通主管部门初审意见（如有）：</w:t>
            </w:r>
          </w:p>
          <w:p/>
          <w:p/>
          <w:p>
            <w:pPr>
              <w:rPr>
                <w:rFonts w:hint="eastAsia"/>
              </w:rPr>
            </w:pPr>
          </w:p>
          <w:p>
            <w:pPr>
              <w:rPr>
                <w:rFonts w:hint="eastAsia"/>
              </w:rPr>
            </w:pPr>
          </w:p>
          <w:p>
            <w:pPr>
              <w:rPr>
                <w:rFonts w:hint="eastAsia"/>
              </w:rPr>
            </w:pPr>
          </w:p>
          <w:p>
            <w:pPr>
              <w:rPr>
                <w:rFonts w:hint="eastAsia"/>
              </w:rPr>
            </w:pPr>
          </w:p>
          <w:p>
            <w:pPr>
              <w:rPr>
                <w:rFonts w:hint="eastAsia"/>
              </w:rPr>
            </w:pPr>
          </w:p>
          <w:p/>
          <w:p/>
          <w:p/>
          <w:p>
            <w:pPr>
              <w:wordWrap w:val="0"/>
              <w:jc w:val="right"/>
            </w:pPr>
            <w:r>
              <w:t>签字：             （章）</w:t>
            </w:r>
            <w:r>
              <w:rPr>
                <w:rFonts w:hint="eastAsia"/>
              </w:rPr>
              <w:t xml:space="preserve">      </w:t>
            </w:r>
            <w:r>
              <w:t xml:space="preserve">  </w:t>
            </w:r>
          </w:p>
          <w:p>
            <w:pPr>
              <w:wordWrap w:val="0"/>
              <w:jc w:val="right"/>
            </w:pPr>
            <w:r>
              <w:t>年    月    日</w:t>
            </w:r>
            <w:r>
              <w:rPr>
                <w:rFonts w:hint="eastAsia"/>
              </w:rPr>
              <w:t xml:space="preserve">  </w:t>
            </w:r>
            <w: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Layout w:type="fixed"/>
          <w:tblCellMar>
            <w:top w:w="0" w:type="dxa"/>
            <w:left w:w="108" w:type="dxa"/>
            <w:bottom w:w="0" w:type="dxa"/>
            <w:right w:w="108" w:type="dxa"/>
          </w:tblCellMar>
        </w:tblPrEx>
        <w:trPr>
          <w:trHeight w:val="4718" w:hRule="atLeast"/>
        </w:trPr>
        <w:tc>
          <w:tcPr>
            <w:tcW w:w="9116" w:type="dxa"/>
            <w:gridSpan w:val="3"/>
            <w:noWrap/>
            <w:vAlign w:val="center"/>
          </w:tcPr>
          <w:p>
            <w:r>
              <w:t>该项目施工许可实施机关审批意见：</w:t>
            </w:r>
          </w:p>
          <w:p/>
          <w:p/>
          <w:p/>
          <w:p/>
          <w:p/>
          <w:p/>
          <w:p/>
          <w:p/>
          <w:p/>
          <w:p>
            <w:pPr>
              <w:wordWrap w:val="0"/>
              <w:jc w:val="right"/>
            </w:pPr>
            <w:r>
              <w:t>（章）</w:t>
            </w:r>
            <w:r>
              <w:rPr>
                <w:rFonts w:hint="eastAsia"/>
              </w:rPr>
              <w:t xml:space="preserve">        </w:t>
            </w:r>
            <w:r>
              <w:t xml:space="preserve">  </w:t>
            </w:r>
          </w:p>
          <w:p>
            <w:pPr>
              <w:wordWrap w:val="0"/>
              <w:jc w:val="right"/>
            </w:pPr>
            <w:r>
              <w:t>年    月    日</w:t>
            </w:r>
            <w:r>
              <w:rPr>
                <w:rFonts w:hint="eastAsia"/>
              </w:rPr>
              <w:t xml:space="preserve">  </w:t>
            </w:r>
            <w:r>
              <w:t xml:space="preserve">    </w:t>
            </w:r>
          </w:p>
        </w:tc>
      </w:tr>
    </w:tbl>
    <w:p>
      <w:pPr>
        <w:ind w:left="420" w:hanging="420" w:hangingChars="200"/>
      </w:pPr>
    </w:p>
    <w:tbl>
      <w:tblPr>
        <w:tblStyle w:val="14"/>
        <w:tblW w:w="9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662"/>
        <w:gridCol w:w="636"/>
        <w:gridCol w:w="636"/>
        <w:gridCol w:w="1266"/>
        <w:gridCol w:w="1056"/>
        <w:gridCol w:w="1056"/>
        <w:gridCol w:w="636"/>
        <w:gridCol w:w="1686"/>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846" w:type="dxa"/>
            <w:vMerge w:val="restart"/>
            <w:noWrap/>
            <w:vAlign w:val="center"/>
          </w:tcPr>
          <w:p>
            <w:pPr>
              <w:jc w:val="center"/>
              <w:rPr>
                <w:rFonts w:eastAsia="黑体"/>
              </w:rPr>
            </w:pPr>
            <w:r>
              <w:rPr>
                <w:rFonts w:eastAsia="黑体"/>
              </w:rPr>
              <w:t>合同段</w:t>
            </w:r>
          </w:p>
        </w:tc>
        <w:tc>
          <w:tcPr>
            <w:tcW w:w="662" w:type="dxa"/>
            <w:vMerge w:val="restart"/>
            <w:noWrap/>
            <w:vAlign w:val="center"/>
          </w:tcPr>
          <w:p>
            <w:pPr>
              <w:jc w:val="center"/>
              <w:rPr>
                <w:rFonts w:eastAsia="黑体"/>
              </w:rPr>
            </w:pPr>
            <w:r>
              <w:rPr>
                <w:rFonts w:eastAsia="黑体"/>
              </w:rPr>
              <w:t>里程</w:t>
            </w:r>
          </w:p>
          <w:p>
            <w:pPr>
              <w:jc w:val="center"/>
              <w:rPr>
                <w:rFonts w:eastAsia="黑体"/>
              </w:rPr>
            </w:pPr>
            <w:r>
              <w:rPr>
                <w:rFonts w:eastAsia="黑体"/>
              </w:rPr>
              <w:t>桩号</w:t>
            </w:r>
          </w:p>
        </w:tc>
        <w:tc>
          <w:tcPr>
            <w:tcW w:w="3594" w:type="dxa"/>
            <w:gridSpan w:val="4"/>
            <w:noWrap/>
            <w:vAlign w:val="center"/>
          </w:tcPr>
          <w:p>
            <w:pPr>
              <w:jc w:val="center"/>
              <w:rPr>
                <w:rFonts w:eastAsia="黑体"/>
              </w:rPr>
            </w:pPr>
            <w:r>
              <w:rPr>
                <w:rFonts w:eastAsia="黑体"/>
              </w:rPr>
              <w:t>施工单位</w:t>
            </w:r>
          </w:p>
        </w:tc>
        <w:tc>
          <w:tcPr>
            <w:tcW w:w="4014" w:type="dxa"/>
            <w:gridSpan w:val="4"/>
            <w:noWrap/>
            <w:vAlign w:val="center"/>
          </w:tcPr>
          <w:p>
            <w:pPr>
              <w:jc w:val="center"/>
              <w:rPr>
                <w:rFonts w:eastAsia="黑体"/>
              </w:rPr>
            </w:pPr>
            <w:r>
              <w:rPr>
                <w:rFonts w:eastAsia="黑体"/>
              </w:rPr>
              <w:t>监理单位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2" w:hRule="atLeast"/>
        </w:trPr>
        <w:tc>
          <w:tcPr>
            <w:tcW w:w="846" w:type="dxa"/>
            <w:vMerge w:val="continue"/>
            <w:noWrap/>
            <w:vAlign w:val="center"/>
          </w:tcPr>
          <w:p>
            <w:pPr>
              <w:jc w:val="center"/>
              <w:rPr>
                <w:rFonts w:eastAsia="黑体"/>
              </w:rPr>
            </w:pPr>
          </w:p>
        </w:tc>
        <w:tc>
          <w:tcPr>
            <w:tcW w:w="662" w:type="dxa"/>
            <w:vMerge w:val="continue"/>
            <w:noWrap/>
            <w:vAlign w:val="center"/>
          </w:tcPr>
          <w:p>
            <w:pPr>
              <w:jc w:val="center"/>
              <w:rPr>
                <w:rFonts w:eastAsia="黑体"/>
              </w:rPr>
            </w:pPr>
          </w:p>
        </w:tc>
        <w:tc>
          <w:tcPr>
            <w:tcW w:w="636" w:type="dxa"/>
            <w:noWrap/>
            <w:vAlign w:val="center"/>
          </w:tcPr>
          <w:p>
            <w:pPr>
              <w:jc w:val="center"/>
              <w:rPr>
                <w:rFonts w:eastAsia="黑体"/>
              </w:rPr>
            </w:pPr>
            <w:r>
              <w:rPr>
                <w:rFonts w:eastAsia="黑体"/>
              </w:rPr>
              <w:t>单位</w:t>
            </w:r>
          </w:p>
          <w:p>
            <w:pPr>
              <w:jc w:val="center"/>
              <w:rPr>
                <w:rFonts w:eastAsia="黑体"/>
              </w:rPr>
            </w:pPr>
            <w:r>
              <w:rPr>
                <w:rFonts w:eastAsia="黑体"/>
              </w:rPr>
              <w:t>名称</w:t>
            </w:r>
          </w:p>
        </w:tc>
        <w:tc>
          <w:tcPr>
            <w:tcW w:w="636" w:type="dxa"/>
            <w:noWrap/>
            <w:vAlign w:val="center"/>
          </w:tcPr>
          <w:p>
            <w:pPr>
              <w:jc w:val="center"/>
              <w:rPr>
                <w:rFonts w:eastAsia="黑体"/>
              </w:rPr>
            </w:pPr>
            <w:r>
              <w:rPr>
                <w:rFonts w:eastAsia="黑体"/>
              </w:rPr>
              <w:t>资质</w:t>
            </w:r>
          </w:p>
          <w:p>
            <w:pPr>
              <w:jc w:val="center"/>
              <w:rPr>
                <w:rFonts w:eastAsia="黑体"/>
              </w:rPr>
            </w:pPr>
            <w:r>
              <w:rPr>
                <w:rFonts w:eastAsia="黑体"/>
              </w:rPr>
              <w:t>特级</w:t>
            </w:r>
          </w:p>
        </w:tc>
        <w:tc>
          <w:tcPr>
            <w:tcW w:w="1266" w:type="dxa"/>
            <w:noWrap/>
            <w:vAlign w:val="center"/>
          </w:tcPr>
          <w:p>
            <w:pPr>
              <w:jc w:val="center"/>
              <w:rPr>
                <w:rFonts w:eastAsia="黑体"/>
              </w:rPr>
            </w:pPr>
            <w:r>
              <w:rPr>
                <w:rFonts w:eastAsia="黑体"/>
              </w:rPr>
              <w:t>合同</w:t>
            </w:r>
          </w:p>
          <w:p>
            <w:pPr>
              <w:jc w:val="center"/>
              <w:rPr>
                <w:rFonts w:eastAsia="黑体"/>
              </w:rPr>
            </w:pPr>
            <w:r>
              <w:rPr>
                <w:rFonts w:eastAsia="黑体"/>
              </w:rPr>
              <w:t>价（万元）</w:t>
            </w:r>
          </w:p>
        </w:tc>
        <w:tc>
          <w:tcPr>
            <w:tcW w:w="1056" w:type="dxa"/>
            <w:noWrap/>
            <w:vAlign w:val="center"/>
          </w:tcPr>
          <w:p>
            <w:pPr>
              <w:jc w:val="center"/>
              <w:rPr>
                <w:rFonts w:eastAsia="黑体"/>
              </w:rPr>
            </w:pPr>
            <w:r>
              <w:rPr>
                <w:rFonts w:eastAsia="黑体"/>
              </w:rPr>
              <w:t>承建内容</w:t>
            </w:r>
          </w:p>
        </w:tc>
        <w:tc>
          <w:tcPr>
            <w:tcW w:w="1056" w:type="dxa"/>
            <w:noWrap/>
            <w:vAlign w:val="center"/>
          </w:tcPr>
          <w:p>
            <w:pPr>
              <w:jc w:val="center"/>
              <w:rPr>
                <w:rFonts w:eastAsia="黑体"/>
              </w:rPr>
            </w:pPr>
            <w:r>
              <w:rPr>
                <w:rFonts w:eastAsia="黑体"/>
              </w:rPr>
              <w:t>单位名称</w:t>
            </w:r>
          </w:p>
        </w:tc>
        <w:tc>
          <w:tcPr>
            <w:tcW w:w="636" w:type="dxa"/>
            <w:noWrap/>
            <w:vAlign w:val="center"/>
          </w:tcPr>
          <w:p>
            <w:pPr>
              <w:jc w:val="center"/>
              <w:rPr>
                <w:rFonts w:eastAsia="黑体"/>
              </w:rPr>
            </w:pPr>
            <w:r>
              <w:rPr>
                <w:rFonts w:eastAsia="黑体"/>
              </w:rPr>
              <w:t>资质</w:t>
            </w:r>
          </w:p>
          <w:p>
            <w:pPr>
              <w:jc w:val="center"/>
              <w:rPr>
                <w:rFonts w:eastAsia="黑体"/>
              </w:rPr>
            </w:pPr>
            <w:r>
              <w:rPr>
                <w:rFonts w:eastAsia="黑体"/>
              </w:rPr>
              <w:t>等级</w:t>
            </w:r>
          </w:p>
        </w:tc>
        <w:tc>
          <w:tcPr>
            <w:tcW w:w="1686" w:type="dxa"/>
            <w:noWrap/>
            <w:vAlign w:val="center"/>
          </w:tcPr>
          <w:p>
            <w:pPr>
              <w:jc w:val="center"/>
              <w:rPr>
                <w:rFonts w:eastAsia="黑体"/>
              </w:rPr>
            </w:pPr>
            <w:r>
              <w:rPr>
                <w:rFonts w:eastAsia="黑体"/>
              </w:rPr>
              <w:t>合同价（万元）</w:t>
            </w:r>
          </w:p>
        </w:tc>
        <w:tc>
          <w:tcPr>
            <w:tcW w:w="636" w:type="dxa"/>
            <w:noWrap/>
            <w:vAlign w:val="center"/>
          </w:tcPr>
          <w:p>
            <w:pPr>
              <w:jc w:val="center"/>
              <w:rPr>
                <w:rFonts w:eastAsia="黑体"/>
              </w:rPr>
            </w:pPr>
            <w:r>
              <w:rPr>
                <w:rFonts w:eastAsia="黑体"/>
              </w:rPr>
              <w:t>监理</w:t>
            </w:r>
          </w:p>
          <w:p>
            <w:pPr>
              <w:jc w:val="center"/>
              <w:rPr>
                <w:rFonts w:eastAsia="黑体"/>
              </w:rPr>
            </w:pPr>
            <w:r>
              <w:rPr>
                <w:rFonts w:eastAsia="黑体"/>
              </w:rPr>
              <w:t>人员</w:t>
            </w:r>
          </w:p>
          <w:p>
            <w:pPr>
              <w:jc w:val="center"/>
              <w:rPr>
                <w:rFonts w:eastAsia="黑体"/>
              </w:rPr>
            </w:pPr>
            <w:r>
              <w:rPr>
                <w:rFonts w:eastAsia="黑体"/>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846" w:type="dxa"/>
            <w:noWrap/>
            <w:vAlign w:val="center"/>
          </w:tcPr>
          <w:p>
            <w:pPr>
              <w:jc w:val="center"/>
            </w:pPr>
          </w:p>
        </w:tc>
        <w:tc>
          <w:tcPr>
            <w:tcW w:w="662" w:type="dxa"/>
            <w:noWrap/>
            <w:vAlign w:val="center"/>
          </w:tcPr>
          <w:p>
            <w:pPr>
              <w:jc w:val="center"/>
            </w:pPr>
          </w:p>
        </w:tc>
        <w:tc>
          <w:tcPr>
            <w:tcW w:w="636" w:type="dxa"/>
            <w:noWrap/>
            <w:vAlign w:val="center"/>
          </w:tcPr>
          <w:p>
            <w:pPr>
              <w:jc w:val="center"/>
            </w:pPr>
          </w:p>
        </w:tc>
        <w:tc>
          <w:tcPr>
            <w:tcW w:w="636" w:type="dxa"/>
            <w:noWrap/>
            <w:vAlign w:val="center"/>
          </w:tcPr>
          <w:p>
            <w:pPr>
              <w:jc w:val="center"/>
            </w:pPr>
          </w:p>
        </w:tc>
        <w:tc>
          <w:tcPr>
            <w:tcW w:w="1266" w:type="dxa"/>
            <w:noWrap/>
            <w:vAlign w:val="center"/>
          </w:tcPr>
          <w:p>
            <w:pPr>
              <w:jc w:val="center"/>
            </w:pPr>
          </w:p>
        </w:tc>
        <w:tc>
          <w:tcPr>
            <w:tcW w:w="1056" w:type="dxa"/>
            <w:noWrap/>
            <w:vAlign w:val="center"/>
          </w:tcPr>
          <w:p>
            <w:pPr>
              <w:jc w:val="center"/>
            </w:pPr>
          </w:p>
        </w:tc>
        <w:tc>
          <w:tcPr>
            <w:tcW w:w="1056" w:type="dxa"/>
            <w:noWrap/>
            <w:vAlign w:val="center"/>
          </w:tcPr>
          <w:p>
            <w:pPr>
              <w:jc w:val="center"/>
            </w:pPr>
          </w:p>
        </w:tc>
        <w:tc>
          <w:tcPr>
            <w:tcW w:w="636" w:type="dxa"/>
            <w:noWrap/>
            <w:vAlign w:val="center"/>
          </w:tcPr>
          <w:p>
            <w:pPr>
              <w:jc w:val="center"/>
            </w:pPr>
          </w:p>
        </w:tc>
        <w:tc>
          <w:tcPr>
            <w:tcW w:w="1686" w:type="dxa"/>
            <w:noWrap/>
            <w:vAlign w:val="center"/>
          </w:tcPr>
          <w:p>
            <w:pPr>
              <w:jc w:val="center"/>
            </w:pPr>
          </w:p>
        </w:tc>
        <w:tc>
          <w:tcPr>
            <w:tcW w:w="63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846" w:type="dxa"/>
            <w:noWrap/>
            <w:vAlign w:val="center"/>
          </w:tcPr>
          <w:p>
            <w:pPr>
              <w:jc w:val="center"/>
            </w:pPr>
          </w:p>
        </w:tc>
        <w:tc>
          <w:tcPr>
            <w:tcW w:w="662" w:type="dxa"/>
            <w:noWrap/>
            <w:vAlign w:val="center"/>
          </w:tcPr>
          <w:p>
            <w:pPr>
              <w:jc w:val="center"/>
            </w:pPr>
          </w:p>
        </w:tc>
        <w:tc>
          <w:tcPr>
            <w:tcW w:w="636" w:type="dxa"/>
            <w:noWrap/>
            <w:vAlign w:val="center"/>
          </w:tcPr>
          <w:p>
            <w:pPr>
              <w:jc w:val="center"/>
            </w:pPr>
          </w:p>
        </w:tc>
        <w:tc>
          <w:tcPr>
            <w:tcW w:w="636" w:type="dxa"/>
            <w:noWrap/>
            <w:vAlign w:val="center"/>
          </w:tcPr>
          <w:p>
            <w:pPr>
              <w:jc w:val="center"/>
            </w:pPr>
          </w:p>
        </w:tc>
        <w:tc>
          <w:tcPr>
            <w:tcW w:w="1266" w:type="dxa"/>
            <w:noWrap/>
            <w:vAlign w:val="center"/>
          </w:tcPr>
          <w:p>
            <w:pPr>
              <w:jc w:val="center"/>
            </w:pPr>
          </w:p>
        </w:tc>
        <w:tc>
          <w:tcPr>
            <w:tcW w:w="1056" w:type="dxa"/>
            <w:noWrap/>
            <w:vAlign w:val="center"/>
          </w:tcPr>
          <w:p>
            <w:pPr>
              <w:jc w:val="center"/>
            </w:pPr>
          </w:p>
        </w:tc>
        <w:tc>
          <w:tcPr>
            <w:tcW w:w="1056" w:type="dxa"/>
            <w:noWrap/>
            <w:vAlign w:val="center"/>
          </w:tcPr>
          <w:p>
            <w:pPr>
              <w:jc w:val="center"/>
            </w:pPr>
          </w:p>
        </w:tc>
        <w:tc>
          <w:tcPr>
            <w:tcW w:w="636" w:type="dxa"/>
            <w:noWrap/>
            <w:vAlign w:val="center"/>
          </w:tcPr>
          <w:p>
            <w:pPr>
              <w:jc w:val="center"/>
            </w:pPr>
          </w:p>
        </w:tc>
        <w:tc>
          <w:tcPr>
            <w:tcW w:w="1686" w:type="dxa"/>
            <w:noWrap/>
            <w:vAlign w:val="center"/>
          </w:tcPr>
          <w:p>
            <w:pPr>
              <w:jc w:val="center"/>
            </w:pPr>
          </w:p>
        </w:tc>
        <w:tc>
          <w:tcPr>
            <w:tcW w:w="63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846" w:type="dxa"/>
            <w:noWrap/>
            <w:vAlign w:val="center"/>
          </w:tcPr>
          <w:p>
            <w:pPr>
              <w:jc w:val="center"/>
            </w:pPr>
          </w:p>
        </w:tc>
        <w:tc>
          <w:tcPr>
            <w:tcW w:w="662" w:type="dxa"/>
            <w:noWrap/>
            <w:vAlign w:val="center"/>
          </w:tcPr>
          <w:p>
            <w:pPr>
              <w:jc w:val="center"/>
            </w:pPr>
          </w:p>
        </w:tc>
        <w:tc>
          <w:tcPr>
            <w:tcW w:w="636" w:type="dxa"/>
            <w:noWrap/>
            <w:vAlign w:val="center"/>
          </w:tcPr>
          <w:p>
            <w:pPr>
              <w:jc w:val="center"/>
            </w:pPr>
          </w:p>
        </w:tc>
        <w:tc>
          <w:tcPr>
            <w:tcW w:w="636" w:type="dxa"/>
            <w:noWrap/>
            <w:vAlign w:val="center"/>
          </w:tcPr>
          <w:p>
            <w:pPr>
              <w:jc w:val="center"/>
            </w:pPr>
          </w:p>
        </w:tc>
        <w:tc>
          <w:tcPr>
            <w:tcW w:w="1266" w:type="dxa"/>
            <w:noWrap/>
            <w:vAlign w:val="center"/>
          </w:tcPr>
          <w:p>
            <w:pPr>
              <w:jc w:val="center"/>
            </w:pPr>
          </w:p>
        </w:tc>
        <w:tc>
          <w:tcPr>
            <w:tcW w:w="1056" w:type="dxa"/>
            <w:noWrap/>
            <w:vAlign w:val="center"/>
          </w:tcPr>
          <w:p>
            <w:pPr>
              <w:jc w:val="center"/>
            </w:pPr>
          </w:p>
        </w:tc>
        <w:tc>
          <w:tcPr>
            <w:tcW w:w="1056" w:type="dxa"/>
            <w:noWrap/>
            <w:vAlign w:val="center"/>
          </w:tcPr>
          <w:p>
            <w:pPr>
              <w:jc w:val="center"/>
            </w:pPr>
          </w:p>
        </w:tc>
        <w:tc>
          <w:tcPr>
            <w:tcW w:w="636" w:type="dxa"/>
            <w:noWrap/>
            <w:vAlign w:val="center"/>
          </w:tcPr>
          <w:p>
            <w:pPr>
              <w:jc w:val="center"/>
            </w:pPr>
          </w:p>
        </w:tc>
        <w:tc>
          <w:tcPr>
            <w:tcW w:w="1686" w:type="dxa"/>
            <w:noWrap/>
            <w:vAlign w:val="center"/>
          </w:tcPr>
          <w:p>
            <w:pPr>
              <w:jc w:val="center"/>
            </w:pPr>
          </w:p>
        </w:tc>
        <w:tc>
          <w:tcPr>
            <w:tcW w:w="63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846" w:type="dxa"/>
            <w:noWrap/>
            <w:vAlign w:val="center"/>
          </w:tcPr>
          <w:p>
            <w:pPr>
              <w:jc w:val="center"/>
            </w:pPr>
          </w:p>
        </w:tc>
        <w:tc>
          <w:tcPr>
            <w:tcW w:w="662" w:type="dxa"/>
            <w:noWrap/>
            <w:vAlign w:val="center"/>
          </w:tcPr>
          <w:p>
            <w:pPr>
              <w:jc w:val="center"/>
            </w:pPr>
          </w:p>
        </w:tc>
        <w:tc>
          <w:tcPr>
            <w:tcW w:w="636" w:type="dxa"/>
            <w:noWrap/>
            <w:vAlign w:val="center"/>
          </w:tcPr>
          <w:p>
            <w:pPr>
              <w:jc w:val="center"/>
            </w:pPr>
          </w:p>
        </w:tc>
        <w:tc>
          <w:tcPr>
            <w:tcW w:w="636" w:type="dxa"/>
            <w:noWrap/>
            <w:vAlign w:val="center"/>
          </w:tcPr>
          <w:p>
            <w:pPr>
              <w:jc w:val="center"/>
            </w:pPr>
          </w:p>
        </w:tc>
        <w:tc>
          <w:tcPr>
            <w:tcW w:w="1266" w:type="dxa"/>
            <w:noWrap/>
            <w:vAlign w:val="center"/>
          </w:tcPr>
          <w:p>
            <w:pPr>
              <w:jc w:val="center"/>
            </w:pPr>
          </w:p>
        </w:tc>
        <w:tc>
          <w:tcPr>
            <w:tcW w:w="1056" w:type="dxa"/>
            <w:noWrap/>
            <w:vAlign w:val="center"/>
          </w:tcPr>
          <w:p>
            <w:pPr>
              <w:jc w:val="center"/>
            </w:pPr>
          </w:p>
        </w:tc>
        <w:tc>
          <w:tcPr>
            <w:tcW w:w="1056" w:type="dxa"/>
            <w:noWrap/>
            <w:vAlign w:val="center"/>
          </w:tcPr>
          <w:p>
            <w:pPr>
              <w:jc w:val="center"/>
            </w:pPr>
          </w:p>
        </w:tc>
        <w:tc>
          <w:tcPr>
            <w:tcW w:w="636" w:type="dxa"/>
            <w:noWrap/>
            <w:vAlign w:val="center"/>
          </w:tcPr>
          <w:p>
            <w:pPr>
              <w:jc w:val="center"/>
            </w:pPr>
          </w:p>
        </w:tc>
        <w:tc>
          <w:tcPr>
            <w:tcW w:w="1686" w:type="dxa"/>
            <w:noWrap/>
            <w:vAlign w:val="center"/>
          </w:tcPr>
          <w:p>
            <w:pPr>
              <w:jc w:val="center"/>
            </w:pPr>
          </w:p>
        </w:tc>
        <w:tc>
          <w:tcPr>
            <w:tcW w:w="63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846" w:type="dxa"/>
            <w:noWrap/>
            <w:vAlign w:val="center"/>
          </w:tcPr>
          <w:p>
            <w:pPr>
              <w:jc w:val="center"/>
            </w:pPr>
          </w:p>
        </w:tc>
        <w:tc>
          <w:tcPr>
            <w:tcW w:w="662" w:type="dxa"/>
            <w:noWrap/>
            <w:vAlign w:val="center"/>
          </w:tcPr>
          <w:p>
            <w:pPr>
              <w:jc w:val="center"/>
            </w:pPr>
          </w:p>
        </w:tc>
        <w:tc>
          <w:tcPr>
            <w:tcW w:w="636" w:type="dxa"/>
            <w:noWrap/>
            <w:vAlign w:val="center"/>
          </w:tcPr>
          <w:p>
            <w:pPr>
              <w:jc w:val="center"/>
            </w:pPr>
          </w:p>
        </w:tc>
        <w:tc>
          <w:tcPr>
            <w:tcW w:w="636" w:type="dxa"/>
            <w:noWrap/>
            <w:vAlign w:val="center"/>
          </w:tcPr>
          <w:p>
            <w:pPr>
              <w:jc w:val="center"/>
            </w:pPr>
          </w:p>
        </w:tc>
        <w:tc>
          <w:tcPr>
            <w:tcW w:w="1266" w:type="dxa"/>
            <w:noWrap/>
            <w:vAlign w:val="center"/>
          </w:tcPr>
          <w:p>
            <w:pPr>
              <w:jc w:val="center"/>
            </w:pPr>
          </w:p>
        </w:tc>
        <w:tc>
          <w:tcPr>
            <w:tcW w:w="1056" w:type="dxa"/>
            <w:noWrap/>
            <w:vAlign w:val="center"/>
          </w:tcPr>
          <w:p>
            <w:pPr>
              <w:jc w:val="center"/>
            </w:pPr>
          </w:p>
        </w:tc>
        <w:tc>
          <w:tcPr>
            <w:tcW w:w="1056" w:type="dxa"/>
            <w:noWrap/>
            <w:vAlign w:val="center"/>
          </w:tcPr>
          <w:p>
            <w:pPr>
              <w:jc w:val="center"/>
            </w:pPr>
          </w:p>
        </w:tc>
        <w:tc>
          <w:tcPr>
            <w:tcW w:w="636" w:type="dxa"/>
            <w:noWrap/>
            <w:vAlign w:val="center"/>
          </w:tcPr>
          <w:p>
            <w:pPr>
              <w:jc w:val="center"/>
            </w:pPr>
          </w:p>
        </w:tc>
        <w:tc>
          <w:tcPr>
            <w:tcW w:w="1686" w:type="dxa"/>
            <w:noWrap/>
            <w:vAlign w:val="center"/>
          </w:tcPr>
          <w:p>
            <w:pPr>
              <w:jc w:val="center"/>
            </w:pPr>
          </w:p>
        </w:tc>
        <w:tc>
          <w:tcPr>
            <w:tcW w:w="63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846" w:type="dxa"/>
            <w:noWrap/>
            <w:vAlign w:val="center"/>
          </w:tcPr>
          <w:p>
            <w:pPr>
              <w:jc w:val="center"/>
            </w:pPr>
          </w:p>
        </w:tc>
        <w:tc>
          <w:tcPr>
            <w:tcW w:w="662" w:type="dxa"/>
            <w:noWrap/>
            <w:vAlign w:val="center"/>
          </w:tcPr>
          <w:p>
            <w:pPr>
              <w:jc w:val="center"/>
            </w:pPr>
          </w:p>
        </w:tc>
        <w:tc>
          <w:tcPr>
            <w:tcW w:w="636" w:type="dxa"/>
            <w:noWrap/>
            <w:vAlign w:val="center"/>
          </w:tcPr>
          <w:p>
            <w:pPr>
              <w:jc w:val="center"/>
            </w:pPr>
          </w:p>
        </w:tc>
        <w:tc>
          <w:tcPr>
            <w:tcW w:w="636" w:type="dxa"/>
            <w:noWrap/>
            <w:vAlign w:val="center"/>
          </w:tcPr>
          <w:p>
            <w:pPr>
              <w:jc w:val="center"/>
            </w:pPr>
          </w:p>
        </w:tc>
        <w:tc>
          <w:tcPr>
            <w:tcW w:w="1266" w:type="dxa"/>
            <w:noWrap/>
            <w:vAlign w:val="center"/>
          </w:tcPr>
          <w:p>
            <w:pPr>
              <w:jc w:val="center"/>
            </w:pPr>
          </w:p>
        </w:tc>
        <w:tc>
          <w:tcPr>
            <w:tcW w:w="1056" w:type="dxa"/>
            <w:noWrap/>
            <w:vAlign w:val="center"/>
          </w:tcPr>
          <w:p>
            <w:pPr>
              <w:jc w:val="center"/>
            </w:pPr>
          </w:p>
        </w:tc>
        <w:tc>
          <w:tcPr>
            <w:tcW w:w="1056" w:type="dxa"/>
            <w:noWrap/>
            <w:vAlign w:val="center"/>
          </w:tcPr>
          <w:p>
            <w:pPr>
              <w:jc w:val="center"/>
            </w:pPr>
          </w:p>
        </w:tc>
        <w:tc>
          <w:tcPr>
            <w:tcW w:w="636" w:type="dxa"/>
            <w:noWrap/>
            <w:vAlign w:val="center"/>
          </w:tcPr>
          <w:p>
            <w:pPr>
              <w:jc w:val="center"/>
            </w:pPr>
          </w:p>
        </w:tc>
        <w:tc>
          <w:tcPr>
            <w:tcW w:w="1686" w:type="dxa"/>
            <w:noWrap/>
            <w:vAlign w:val="center"/>
          </w:tcPr>
          <w:p>
            <w:pPr>
              <w:jc w:val="center"/>
            </w:pPr>
          </w:p>
        </w:tc>
        <w:tc>
          <w:tcPr>
            <w:tcW w:w="63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846" w:type="dxa"/>
            <w:noWrap/>
            <w:vAlign w:val="center"/>
          </w:tcPr>
          <w:p>
            <w:pPr>
              <w:jc w:val="center"/>
            </w:pPr>
          </w:p>
        </w:tc>
        <w:tc>
          <w:tcPr>
            <w:tcW w:w="662" w:type="dxa"/>
            <w:noWrap/>
            <w:vAlign w:val="center"/>
          </w:tcPr>
          <w:p>
            <w:pPr>
              <w:jc w:val="center"/>
            </w:pPr>
          </w:p>
        </w:tc>
        <w:tc>
          <w:tcPr>
            <w:tcW w:w="636" w:type="dxa"/>
            <w:noWrap/>
            <w:vAlign w:val="center"/>
          </w:tcPr>
          <w:p>
            <w:pPr>
              <w:jc w:val="center"/>
            </w:pPr>
          </w:p>
        </w:tc>
        <w:tc>
          <w:tcPr>
            <w:tcW w:w="636" w:type="dxa"/>
            <w:noWrap/>
            <w:vAlign w:val="center"/>
          </w:tcPr>
          <w:p>
            <w:pPr>
              <w:jc w:val="center"/>
            </w:pPr>
          </w:p>
        </w:tc>
        <w:tc>
          <w:tcPr>
            <w:tcW w:w="1266" w:type="dxa"/>
            <w:noWrap/>
            <w:vAlign w:val="center"/>
          </w:tcPr>
          <w:p>
            <w:pPr>
              <w:jc w:val="center"/>
            </w:pPr>
          </w:p>
        </w:tc>
        <w:tc>
          <w:tcPr>
            <w:tcW w:w="1056" w:type="dxa"/>
            <w:noWrap/>
            <w:vAlign w:val="center"/>
          </w:tcPr>
          <w:p>
            <w:pPr>
              <w:jc w:val="center"/>
            </w:pPr>
          </w:p>
        </w:tc>
        <w:tc>
          <w:tcPr>
            <w:tcW w:w="1056" w:type="dxa"/>
            <w:noWrap/>
            <w:vAlign w:val="center"/>
          </w:tcPr>
          <w:p>
            <w:pPr>
              <w:jc w:val="center"/>
            </w:pPr>
          </w:p>
        </w:tc>
        <w:tc>
          <w:tcPr>
            <w:tcW w:w="636" w:type="dxa"/>
            <w:noWrap/>
            <w:vAlign w:val="center"/>
          </w:tcPr>
          <w:p>
            <w:pPr>
              <w:jc w:val="center"/>
            </w:pPr>
          </w:p>
        </w:tc>
        <w:tc>
          <w:tcPr>
            <w:tcW w:w="1686" w:type="dxa"/>
            <w:noWrap/>
            <w:vAlign w:val="center"/>
          </w:tcPr>
          <w:p>
            <w:pPr>
              <w:jc w:val="center"/>
            </w:pPr>
          </w:p>
        </w:tc>
        <w:tc>
          <w:tcPr>
            <w:tcW w:w="63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846" w:type="dxa"/>
            <w:noWrap/>
            <w:vAlign w:val="center"/>
          </w:tcPr>
          <w:p>
            <w:pPr>
              <w:jc w:val="center"/>
            </w:pPr>
          </w:p>
        </w:tc>
        <w:tc>
          <w:tcPr>
            <w:tcW w:w="662" w:type="dxa"/>
            <w:noWrap/>
            <w:vAlign w:val="center"/>
          </w:tcPr>
          <w:p>
            <w:pPr>
              <w:jc w:val="center"/>
            </w:pPr>
          </w:p>
        </w:tc>
        <w:tc>
          <w:tcPr>
            <w:tcW w:w="636" w:type="dxa"/>
            <w:noWrap/>
            <w:vAlign w:val="center"/>
          </w:tcPr>
          <w:p>
            <w:pPr>
              <w:jc w:val="center"/>
            </w:pPr>
          </w:p>
        </w:tc>
        <w:tc>
          <w:tcPr>
            <w:tcW w:w="636" w:type="dxa"/>
            <w:noWrap/>
            <w:vAlign w:val="center"/>
          </w:tcPr>
          <w:p>
            <w:pPr>
              <w:jc w:val="center"/>
            </w:pPr>
          </w:p>
        </w:tc>
        <w:tc>
          <w:tcPr>
            <w:tcW w:w="1266" w:type="dxa"/>
            <w:noWrap/>
            <w:vAlign w:val="center"/>
          </w:tcPr>
          <w:p>
            <w:pPr>
              <w:jc w:val="center"/>
            </w:pPr>
          </w:p>
        </w:tc>
        <w:tc>
          <w:tcPr>
            <w:tcW w:w="1056" w:type="dxa"/>
            <w:noWrap/>
            <w:vAlign w:val="center"/>
          </w:tcPr>
          <w:p>
            <w:pPr>
              <w:jc w:val="center"/>
            </w:pPr>
          </w:p>
        </w:tc>
        <w:tc>
          <w:tcPr>
            <w:tcW w:w="1056" w:type="dxa"/>
            <w:noWrap/>
            <w:vAlign w:val="center"/>
          </w:tcPr>
          <w:p>
            <w:pPr>
              <w:jc w:val="center"/>
            </w:pPr>
          </w:p>
        </w:tc>
        <w:tc>
          <w:tcPr>
            <w:tcW w:w="636" w:type="dxa"/>
            <w:noWrap/>
            <w:vAlign w:val="center"/>
          </w:tcPr>
          <w:p>
            <w:pPr>
              <w:jc w:val="center"/>
            </w:pPr>
          </w:p>
        </w:tc>
        <w:tc>
          <w:tcPr>
            <w:tcW w:w="1686" w:type="dxa"/>
            <w:noWrap/>
            <w:vAlign w:val="center"/>
          </w:tcPr>
          <w:p>
            <w:pPr>
              <w:jc w:val="center"/>
            </w:pPr>
          </w:p>
        </w:tc>
        <w:tc>
          <w:tcPr>
            <w:tcW w:w="63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846" w:type="dxa"/>
            <w:noWrap/>
            <w:vAlign w:val="center"/>
          </w:tcPr>
          <w:p>
            <w:pPr>
              <w:jc w:val="center"/>
            </w:pPr>
          </w:p>
        </w:tc>
        <w:tc>
          <w:tcPr>
            <w:tcW w:w="662" w:type="dxa"/>
            <w:noWrap/>
            <w:vAlign w:val="center"/>
          </w:tcPr>
          <w:p>
            <w:pPr>
              <w:jc w:val="center"/>
            </w:pPr>
          </w:p>
        </w:tc>
        <w:tc>
          <w:tcPr>
            <w:tcW w:w="636" w:type="dxa"/>
            <w:noWrap/>
            <w:vAlign w:val="center"/>
          </w:tcPr>
          <w:p>
            <w:pPr>
              <w:jc w:val="center"/>
            </w:pPr>
          </w:p>
        </w:tc>
        <w:tc>
          <w:tcPr>
            <w:tcW w:w="636" w:type="dxa"/>
            <w:noWrap/>
            <w:vAlign w:val="center"/>
          </w:tcPr>
          <w:p>
            <w:pPr>
              <w:jc w:val="center"/>
            </w:pPr>
          </w:p>
        </w:tc>
        <w:tc>
          <w:tcPr>
            <w:tcW w:w="1266" w:type="dxa"/>
            <w:noWrap/>
            <w:vAlign w:val="center"/>
          </w:tcPr>
          <w:p>
            <w:pPr>
              <w:jc w:val="center"/>
            </w:pPr>
          </w:p>
        </w:tc>
        <w:tc>
          <w:tcPr>
            <w:tcW w:w="1056" w:type="dxa"/>
            <w:noWrap/>
            <w:vAlign w:val="center"/>
          </w:tcPr>
          <w:p>
            <w:pPr>
              <w:jc w:val="center"/>
            </w:pPr>
          </w:p>
        </w:tc>
        <w:tc>
          <w:tcPr>
            <w:tcW w:w="1056" w:type="dxa"/>
            <w:noWrap/>
            <w:vAlign w:val="center"/>
          </w:tcPr>
          <w:p>
            <w:pPr>
              <w:jc w:val="center"/>
            </w:pPr>
          </w:p>
        </w:tc>
        <w:tc>
          <w:tcPr>
            <w:tcW w:w="636" w:type="dxa"/>
            <w:noWrap/>
            <w:vAlign w:val="center"/>
          </w:tcPr>
          <w:p>
            <w:pPr>
              <w:jc w:val="center"/>
            </w:pPr>
          </w:p>
        </w:tc>
        <w:tc>
          <w:tcPr>
            <w:tcW w:w="1686" w:type="dxa"/>
            <w:noWrap/>
            <w:vAlign w:val="center"/>
          </w:tcPr>
          <w:p>
            <w:pPr>
              <w:jc w:val="center"/>
            </w:pPr>
          </w:p>
        </w:tc>
        <w:tc>
          <w:tcPr>
            <w:tcW w:w="63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846" w:type="dxa"/>
            <w:noWrap/>
            <w:vAlign w:val="center"/>
          </w:tcPr>
          <w:p>
            <w:pPr>
              <w:jc w:val="center"/>
            </w:pPr>
          </w:p>
        </w:tc>
        <w:tc>
          <w:tcPr>
            <w:tcW w:w="662" w:type="dxa"/>
            <w:noWrap/>
            <w:vAlign w:val="center"/>
          </w:tcPr>
          <w:p>
            <w:pPr>
              <w:jc w:val="center"/>
            </w:pPr>
          </w:p>
        </w:tc>
        <w:tc>
          <w:tcPr>
            <w:tcW w:w="636" w:type="dxa"/>
            <w:noWrap/>
            <w:vAlign w:val="center"/>
          </w:tcPr>
          <w:p>
            <w:pPr>
              <w:jc w:val="center"/>
            </w:pPr>
          </w:p>
        </w:tc>
        <w:tc>
          <w:tcPr>
            <w:tcW w:w="636" w:type="dxa"/>
            <w:noWrap/>
            <w:vAlign w:val="center"/>
          </w:tcPr>
          <w:p>
            <w:pPr>
              <w:jc w:val="center"/>
            </w:pPr>
          </w:p>
        </w:tc>
        <w:tc>
          <w:tcPr>
            <w:tcW w:w="1266" w:type="dxa"/>
            <w:noWrap/>
            <w:vAlign w:val="center"/>
          </w:tcPr>
          <w:p>
            <w:pPr>
              <w:jc w:val="center"/>
            </w:pPr>
          </w:p>
        </w:tc>
        <w:tc>
          <w:tcPr>
            <w:tcW w:w="1056" w:type="dxa"/>
            <w:noWrap/>
            <w:vAlign w:val="center"/>
          </w:tcPr>
          <w:p>
            <w:pPr>
              <w:jc w:val="center"/>
            </w:pPr>
          </w:p>
        </w:tc>
        <w:tc>
          <w:tcPr>
            <w:tcW w:w="1056" w:type="dxa"/>
            <w:noWrap/>
            <w:vAlign w:val="center"/>
          </w:tcPr>
          <w:p>
            <w:pPr>
              <w:jc w:val="center"/>
            </w:pPr>
          </w:p>
        </w:tc>
        <w:tc>
          <w:tcPr>
            <w:tcW w:w="636" w:type="dxa"/>
            <w:noWrap/>
            <w:vAlign w:val="center"/>
          </w:tcPr>
          <w:p>
            <w:pPr>
              <w:jc w:val="center"/>
            </w:pPr>
          </w:p>
        </w:tc>
        <w:tc>
          <w:tcPr>
            <w:tcW w:w="1686" w:type="dxa"/>
            <w:noWrap/>
            <w:vAlign w:val="center"/>
          </w:tcPr>
          <w:p>
            <w:pPr>
              <w:jc w:val="center"/>
            </w:pPr>
          </w:p>
        </w:tc>
        <w:tc>
          <w:tcPr>
            <w:tcW w:w="63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846" w:type="dxa"/>
            <w:noWrap/>
            <w:vAlign w:val="center"/>
          </w:tcPr>
          <w:p>
            <w:pPr>
              <w:jc w:val="center"/>
            </w:pPr>
          </w:p>
        </w:tc>
        <w:tc>
          <w:tcPr>
            <w:tcW w:w="662" w:type="dxa"/>
            <w:noWrap/>
            <w:vAlign w:val="center"/>
          </w:tcPr>
          <w:p>
            <w:pPr>
              <w:jc w:val="center"/>
            </w:pPr>
          </w:p>
        </w:tc>
        <w:tc>
          <w:tcPr>
            <w:tcW w:w="636" w:type="dxa"/>
            <w:noWrap/>
            <w:vAlign w:val="center"/>
          </w:tcPr>
          <w:p>
            <w:pPr>
              <w:jc w:val="center"/>
            </w:pPr>
          </w:p>
        </w:tc>
        <w:tc>
          <w:tcPr>
            <w:tcW w:w="636" w:type="dxa"/>
            <w:noWrap/>
            <w:vAlign w:val="center"/>
          </w:tcPr>
          <w:p>
            <w:pPr>
              <w:jc w:val="center"/>
            </w:pPr>
          </w:p>
        </w:tc>
        <w:tc>
          <w:tcPr>
            <w:tcW w:w="1266" w:type="dxa"/>
            <w:noWrap/>
            <w:vAlign w:val="center"/>
          </w:tcPr>
          <w:p>
            <w:pPr>
              <w:jc w:val="center"/>
            </w:pPr>
          </w:p>
        </w:tc>
        <w:tc>
          <w:tcPr>
            <w:tcW w:w="1056" w:type="dxa"/>
            <w:noWrap/>
            <w:vAlign w:val="center"/>
          </w:tcPr>
          <w:p>
            <w:pPr>
              <w:jc w:val="center"/>
            </w:pPr>
          </w:p>
        </w:tc>
        <w:tc>
          <w:tcPr>
            <w:tcW w:w="1056" w:type="dxa"/>
            <w:noWrap/>
            <w:vAlign w:val="center"/>
          </w:tcPr>
          <w:p>
            <w:pPr>
              <w:jc w:val="center"/>
            </w:pPr>
          </w:p>
        </w:tc>
        <w:tc>
          <w:tcPr>
            <w:tcW w:w="636" w:type="dxa"/>
            <w:noWrap/>
            <w:vAlign w:val="center"/>
          </w:tcPr>
          <w:p>
            <w:pPr>
              <w:jc w:val="center"/>
            </w:pPr>
          </w:p>
        </w:tc>
        <w:tc>
          <w:tcPr>
            <w:tcW w:w="1686" w:type="dxa"/>
            <w:noWrap/>
            <w:vAlign w:val="center"/>
          </w:tcPr>
          <w:p>
            <w:pPr>
              <w:jc w:val="center"/>
            </w:pPr>
          </w:p>
        </w:tc>
        <w:tc>
          <w:tcPr>
            <w:tcW w:w="63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846" w:type="dxa"/>
            <w:noWrap/>
            <w:vAlign w:val="center"/>
          </w:tcPr>
          <w:p>
            <w:pPr>
              <w:jc w:val="center"/>
            </w:pPr>
          </w:p>
        </w:tc>
        <w:tc>
          <w:tcPr>
            <w:tcW w:w="662" w:type="dxa"/>
            <w:noWrap/>
            <w:vAlign w:val="center"/>
          </w:tcPr>
          <w:p>
            <w:pPr>
              <w:jc w:val="center"/>
            </w:pPr>
          </w:p>
        </w:tc>
        <w:tc>
          <w:tcPr>
            <w:tcW w:w="636" w:type="dxa"/>
            <w:noWrap/>
            <w:vAlign w:val="center"/>
          </w:tcPr>
          <w:p>
            <w:pPr>
              <w:jc w:val="center"/>
            </w:pPr>
          </w:p>
        </w:tc>
        <w:tc>
          <w:tcPr>
            <w:tcW w:w="636" w:type="dxa"/>
            <w:noWrap/>
            <w:vAlign w:val="center"/>
          </w:tcPr>
          <w:p>
            <w:pPr>
              <w:jc w:val="center"/>
            </w:pPr>
          </w:p>
        </w:tc>
        <w:tc>
          <w:tcPr>
            <w:tcW w:w="1266" w:type="dxa"/>
            <w:noWrap/>
            <w:vAlign w:val="center"/>
          </w:tcPr>
          <w:p>
            <w:pPr>
              <w:jc w:val="center"/>
            </w:pPr>
          </w:p>
        </w:tc>
        <w:tc>
          <w:tcPr>
            <w:tcW w:w="1056" w:type="dxa"/>
            <w:noWrap/>
            <w:vAlign w:val="center"/>
          </w:tcPr>
          <w:p>
            <w:pPr>
              <w:jc w:val="center"/>
            </w:pPr>
          </w:p>
        </w:tc>
        <w:tc>
          <w:tcPr>
            <w:tcW w:w="1056" w:type="dxa"/>
            <w:noWrap/>
            <w:vAlign w:val="center"/>
          </w:tcPr>
          <w:p>
            <w:pPr>
              <w:jc w:val="center"/>
            </w:pPr>
          </w:p>
        </w:tc>
        <w:tc>
          <w:tcPr>
            <w:tcW w:w="636" w:type="dxa"/>
            <w:noWrap/>
            <w:vAlign w:val="center"/>
          </w:tcPr>
          <w:p>
            <w:pPr>
              <w:jc w:val="center"/>
            </w:pPr>
          </w:p>
        </w:tc>
        <w:tc>
          <w:tcPr>
            <w:tcW w:w="1686" w:type="dxa"/>
            <w:noWrap/>
            <w:vAlign w:val="center"/>
          </w:tcPr>
          <w:p>
            <w:pPr>
              <w:jc w:val="center"/>
            </w:pPr>
          </w:p>
        </w:tc>
        <w:tc>
          <w:tcPr>
            <w:tcW w:w="63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846" w:type="dxa"/>
            <w:noWrap/>
            <w:vAlign w:val="center"/>
          </w:tcPr>
          <w:p>
            <w:pPr>
              <w:jc w:val="center"/>
            </w:pPr>
          </w:p>
        </w:tc>
        <w:tc>
          <w:tcPr>
            <w:tcW w:w="662" w:type="dxa"/>
            <w:noWrap/>
            <w:vAlign w:val="center"/>
          </w:tcPr>
          <w:p>
            <w:pPr>
              <w:jc w:val="center"/>
            </w:pPr>
          </w:p>
        </w:tc>
        <w:tc>
          <w:tcPr>
            <w:tcW w:w="636" w:type="dxa"/>
            <w:noWrap/>
            <w:vAlign w:val="center"/>
          </w:tcPr>
          <w:p>
            <w:pPr>
              <w:jc w:val="center"/>
            </w:pPr>
          </w:p>
        </w:tc>
        <w:tc>
          <w:tcPr>
            <w:tcW w:w="636" w:type="dxa"/>
            <w:noWrap/>
            <w:vAlign w:val="center"/>
          </w:tcPr>
          <w:p>
            <w:pPr>
              <w:jc w:val="center"/>
            </w:pPr>
          </w:p>
        </w:tc>
        <w:tc>
          <w:tcPr>
            <w:tcW w:w="1266" w:type="dxa"/>
            <w:noWrap/>
            <w:vAlign w:val="center"/>
          </w:tcPr>
          <w:p>
            <w:pPr>
              <w:jc w:val="center"/>
            </w:pPr>
          </w:p>
        </w:tc>
        <w:tc>
          <w:tcPr>
            <w:tcW w:w="1056" w:type="dxa"/>
            <w:noWrap/>
            <w:vAlign w:val="center"/>
          </w:tcPr>
          <w:p>
            <w:pPr>
              <w:jc w:val="center"/>
            </w:pPr>
          </w:p>
        </w:tc>
        <w:tc>
          <w:tcPr>
            <w:tcW w:w="1056" w:type="dxa"/>
            <w:noWrap/>
            <w:vAlign w:val="center"/>
          </w:tcPr>
          <w:p>
            <w:pPr>
              <w:jc w:val="center"/>
            </w:pPr>
          </w:p>
        </w:tc>
        <w:tc>
          <w:tcPr>
            <w:tcW w:w="636" w:type="dxa"/>
            <w:noWrap/>
            <w:vAlign w:val="center"/>
          </w:tcPr>
          <w:p>
            <w:pPr>
              <w:jc w:val="center"/>
            </w:pPr>
          </w:p>
        </w:tc>
        <w:tc>
          <w:tcPr>
            <w:tcW w:w="1686" w:type="dxa"/>
            <w:noWrap/>
            <w:vAlign w:val="center"/>
          </w:tcPr>
          <w:p>
            <w:pPr>
              <w:jc w:val="center"/>
            </w:pPr>
          </w:p>
        </w:tc>
        <w:tc>
          <w:tcPr>
            <w:tcW w:w="63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846" w:type="dxa"/>
            <w:noWrap/>
            <w:vAlign w:val="center"/>
          </w:tcPr>
          <w:p>
            <w:pPr>
              <w:jc w:val="center"/>
            </w:pPr>
          </w:p>
        </w:tc>
        <w:tc>
          <w:tcPr>
            <w:tcW w:w="662" w:type="dxa"/>
            <w:noWrap/>
            <w:vAlign w:val="center"/>
          </w:tcPr>
          <w:p>
            <w:pPr>
              <w:jc w:val="center"/>
            </w:pPr>
          </w:p>
        </w:tc>
        <w:tc>
          <w:tcPr>
            <w:tcW w:w="636" w:type="dxa"/>
            <w:noWrap/>
            <w:vAlign w:val="center"/>
          </w:tcPr>
          <w:p>
            <w:pPr>
              <w:jc w:val="center"/>
            </w:pPr>
          </w:p>
        </w:tc>
        <w:tc>
          <w:tcPr>
            <w:tcW w:w="636" w:type="dxa"/>
            <w:noWrap/>
            <w:vAlign w:val="center"/>
          </w:tcPr>
          <w:p>
            <w:pPr>
              <w:jc w:val="center"/>
            </w:pPr>
          </w:p>
        </w:tc>
        <w:tc>
          <w:tcPr>
            <w:tcW w:w="1266" w:type="dxa"/>
            <w:noWrap/>
            <w:vAlign w:val="center"/>
          </w:tcPr>
          <w:p>
            <w:pPr>
              <w:jc w:val="center"/>
            </w:pPr>
          </w:p>
        </w:tc>
        <w:tc>
          <w:tcPr>
            <w:tcW w:w="1056" w:type="dxa"/>
            <w:noWrap/>
            <w:vAlign w:val="center"/>
          </w:tcPr>
          <w:p>
            <w:pPr>
              <w:jc w:val="center"/>
            </w:pPr>
          </w:p>
        </w:tc>
        <w:tc>
          <w:tcPr>
            <w:tcW w:w="1056" w:type="dxa"/>
            <w:noWrap/>
            <w:vAlign w:val="center"/>
          </w:tcPr>
          <w:p>
            <w:pPr>
              <w:jc w:val="center"/>
            </w:pPr>
          </w:p>
        </w:tc>
        <w:tc>
          <w:tcPr>
            <w:tcW w:w="636" w:type="dxa"/>
            <w:noWrap/>
            <w:vAlign w:val="center"/>
          </w:tcPr>
          <w:p>
            <w:pPr>
              <w:jc w:val="center"/>
            </w:pPr>
          </w:p>
        </w:tc>
        <w:tc>
          <w:tcPr>
            <w:tcW w:w="1686" w:type="dxa"/>
            <w:noWrap/>
            <w:vAlign w:val="center"/>
          </w:tcPr>
          <w:p>
            <w:pPr>
              <w:jc w:val="center"/>
            </w:pPr>
          </w:p>
        </w:tc>
        <w:tc>
          <w:tcPr>
            <w:tcW w:w="63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846" w:type="dxa"/>
            <w:noWrap/>
            <w:vAlign w:val="center"/>
          </w:tcPr>
          <w:p>
            <w:pPr>
              <w:jc w:val="center"/>
            </w:pPr>
          </w:p>
        </w:tc>
        <w:tc>
          <w:tcPr>
            <w:tcW w:w="662" w:type="dxa"/>
            <w:noWrap/>
            <w:vAlign w:val="center"/>
          </w:tcPr>
          <w:p>
            <w:pPr>
              <w:jc w:val="center"/>
            </w:pPr>
          </w:p>
        </w:tc>
        <w:tc>
          <w:tcPr>
            <w:tcW w:w="636" w:type="dxa"/>
            <w:noWrap/>
            <w:vAlign w:val="center"/>
          </w:tcPr>
          <w:p>
            <w:pPr>
              <w:jc w:val="center"/>
            </w:pPr>
          </w:p>
        </w:tc>
        <w:tc>
          <w:tcPr>
            <w:tcW w:w="636" w:type="dxa"/>
            <w:noWrap/>
            <w:vAlign w:val="center"/>
          </w:tcPr>
          <w:p>
            <w:pPr>
              <w:jc w:val="center"/>
            </w:pPr>
          </w:p>
        </w:tc>
        <w:tc>
          <w:tcPr>
            <w:tcW w:w="1266" w:type="dxa"/>
            <w:noWrap/>
            <w:vAlign w:val="center"/>
          </w:tcPr>
          <w:p>
            <w:pPr>
              <w:jc w:val="center"/>
            </w:pPr>
          </w:p>
        </w:tc>
        <w:tc>
          <w:tcPr>
            <w:tcW w:w="1056" w:type="dxa"/>
            <w:noWrap/>
            <w:vAlign w:val="center"/>
          </w:tcPr>
          <w:p>
            <w:pPr>
              <w:jc w:val="center"/>
            </w:pPr>
          </w:p>
        </w:tc>
        <w:tc>
          <w:tcPr>
            <w:tcW w:w="1056" w:type="dxa"/>
            <w:noWrap/>
            <w:vAlign w:val="center"/>
          </w:tcPr>
          <w:p>
            <w:pPr>
              <w:jc w:val="center"/>
            </w:pPr>
          </w:p>
        </w:tc>
        <w:tc>
          <w:tcPr>
            <w:tcW w:w="636" w:type="dxa"/>
            <w:noWrap/>
            <w:vAlign w:val="center"/>
          </w:tcPr>
          <w:p>
            <w:pPr>
              <w:jc w:val="center"/>
            </w:pPr>
          </w:p>
        </w:tc>
        <w:tc>
          <w:tcPr>
            <w:tcW w:w="1686" w:type="dxa"/>
            <w:noWrap/>
            <w:vAlign w:val="center"/>
          </w:tcPr>
          <w:p>
            <w:pPr>
              <w:jc w:val="center"/>
            </w:pPr>
          </w:p>
        </w:tc>
        <w:tc>
          <w:tcPr>
            <w:tcW w:w="636" w:type="dxa"/>
            <w:noWrap/>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846" w:type="dxa"/>
            <w:noWrap/>
            <w:vAlign w:val="center"/>
          </w:tcPr>
          <w:p>
            <w:pPr>
              <w:jc w:val="center"/>
            </w:pPr>
          </w:p>
        </w:tc>
        <w:tc>
          <w:tcPr>
            <w:tcW w:w="662" w:type="dxa"/>
            <w:noWrap/>
            <w:vAlign w:val="center"/>
          </w:tcPr>
          <w:p>
            <w:pPr>
              <w:jc w:val="center"/>
            </w:pPr>
          </w:p>
        </w:tc>
        <w:tc>
          <w:tcPr>
            <w:tcW w:w="636" w:type="dxa"/>
            <w:noWrap/>
            <w:vAlign w:val="center"/>
          </w:tcPr>
          <w:p>
            <w:pPr>
              <w:jc w:val="center"/>
            </w:pPr>
          </w:p>
        </w:tc>
        <w:tc>
          <w:tcPr>
            <w:tcW w:w="636" w:type="dxa"/>
            <w:noWrap/>
            <w:vAlign w:val="center"/>
          </w:tcPr>
          <w:p>
            <w:pPr>
              <w:jc w:val="center"/>
            </w:pPr>
          </w:p>
        </w:tc>
        <w:tc>
          <w:tcPr>
            <w:tcW w:w="1266" w:type="dxa"/>
            <w:noWrap/>
            <w:vAlign w:val="center"/>
          </w:tcPr>
          <w:p>
            <w:pPr>
              <w:jc w:val="center"/>
            </w:pPr>
          </w:p>
        </w:tc>
        <w:tc>
          <w:tcPr>
            <w:tcW w:w="1056" w:type="dxa"/>
            <w:noWrap/>
            <w:vAlign w:val="center"/>
          </w:tcPr>
          <w:p>
            <w:pPr>
              <w:jc w:val="center"/>
            </w:pPr>
          </w:p>
        </w:tc>
        <w:tc>
          <w:tcPr>
            <w:tcW w:w="1056" w:type="dxa"/>
            <w:noWrap/>
            <w:vAlign w:val="center"/>
          </w:tcPr>
          <w:p>
            <w:pPr>
              <w:jc w:val="center"/>
            </w:pPr>
          </w:p>
        </w:tc>
        <w:tc>
          <w:tcPr>
            <w:tcW w:w="636" w:type="dxa"/>
            <w:noWrap/>
            <w:vAlign w:val="center"/>
          </w:tcPr>
          <w:p>
            <w:pPr>
              <w:jc w:val="center"/>
            </w:pPr>
          </w:p>
        </w:tc>
        <w:tc>
          <w:tcPr>
            <w:tcW w:w="1686" w:type="dxa"/>
            <w:noWrap/>
            <w:vAlign w:val="center"/>
          </w:tcPr>
          <w:p>
            <w:pPr>
              <w:jc w:val="center"/>
            </w:pPr>
          </w:p>
        </w:tc>
        <w:tc>
          <w:tcPr>
            <w:tcW w:w="636" w:type="dxa"/>
            <w:noWrap/>
            <w:vAlign w:val="center"/>
          </w:tcPr>
          <w:p>
            <w:pPr>
              <w:jc w:val="center"/>
            </w:pPr>
          </w:p>
        </w:tc>
      </w:tr>
    </w:tbl>
    <w:p/>
    <w:p>
      <w:pPr>
        <w:spacing w:line="500" w:lineRule="exact"/>
        <w:rPr>
          <w:rFonts w:ascii="黑体" w:hAnsi="黑体" w:eastAsia="黑体"/>
          <w:sz w:val="32"/>
          <w:szCs w:val="32"/>
        </w:rPr>
      </w:pPr>
      <w:r>
        <w:rPr>
          <w:rFonts w:ascii="仿宋_GB2312" w:eastAsia="仿宋_GB2312"/>
          <w:sz w:val="32"/>
          <w:szCs w:val="32"/>
        </w:rPr>
        <w:br w:type="page"/>
      </w:r>
      <w:r>
        <w:rPr>
          <w:rFonts w:ascii="黑体" w:hAnsi="黑体" w:eastAsia="黑体"/>
          <w:sz w:val="32"/>
          <w:szCs w:val="32"/>
        </w:rPr>
        <w:t>附件3.5</w:t>
      </w:r>
    </w:p>
    <w:p>
      <w:pPr>
        <w:spacing w:line="500" w:lineRule="exact"/>
        <w:rPr>
          <w:rFonts w:ascii="仿宋_GB2312" w:eastAsia="仿宋_GB2312"/>
          <w:sz w:val="32"/>
          <w:szCs w:val="32"/>
        </w:rPr>
      </w:pPr>
    </w:p>
    <w:p>
      <w:pPr>
        <w:spacing w:line="500" w:lineRule="exact"/>
        <w:jc w:val="center"/>
        <w:rPr>
          <w:rFonts w:eastAsia="方正小标宋简体"/>
          <w:bCs/>
          <w:sz w:val="44"/>
          <w:szCs w:val="44"/>
        </w:rPr>
      </w:pPr>
      <w:r>
        <w:rPr>
          <w:rFonts w:eastAsia="方正小标宋简体"/>
          <w:bCs/>
          <w:sz w:val="44"/>
          <w:szCs w:val="44"/>
        </w:rPr>
        <w:t>交通项目施工许可阶段审批事项清单</w:t>
      </w:r>
    </w:p>
    <w:p>
      <w:pPr>
        <w:spacing w:line="500" w:lineRule="exact"/>
        <w:jc w:val="center"/>
        <w:rPr>
          <w:b/>
          <w:bCs/>
          <w:sz w:val="32"/>
          <w:szCs w:val="32"/>
        </w:rPr>
      </w:pPr>
    </w:p>
    <w:tbl>
      <w:tblPr>
        <w:tblStyle w:val="14"/>
        <w:tblW w:w="9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2230"/>
        <w:gridCol w:w="5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trPr>
        <w:tc>
          <w:tcPr>
            <w:tcW w:w="939" w:type="dxa"/>
            <w:noWrap/>
            <w:vAlign w:val="center"/>
          </w:tcPr>
          <w:p>
            <w:pPr>
              <w:jc w:val="center"/>
              <w:rPr>
                <w:rFonts w:eastAsia="黑体"/>
                <w:sz w:val="21"/>
                <w:szCs w:val="21"/>
              </w:rPr>
            </w:pPr>
            <w:r>
              <w:rPr>
                <w:rFonts w:eastAsia="黑体"/>
                <w:sz w:val="21"/>
                <w:szCs w:val="21"/>
              </w:rPr>
              <w:t>序号</w:t>
            </w:r>
          </w:p>
        </w:tc>
        <w:tc>
          <w:tcPr>
            <w:tcW w:w="2230" w:type="dxa"/>
            <w:noWrap/>
            <w:vAlign w:val="center"/>
          </w:tcPr>
          <w:p>
            <w:pPr>
              <w:jc w:val="center"/>
              <w:rPr>
                <w:rFonts w:eastAsia="黑体"/>
                <w:sz w:val="21"/>
                <w:szCs w:val="21"/>
              </w:rPr>
            </w:pPr>
            <w:r>
              <w:rPr>
                <w:rFonts w:eastAsia="黑体"/>
                <w:sz w:val="21"/>
                <w:szCs w:val="21"/>
              </w:rPr>
              <w:t>审批事项名称</w:t>
            </w:r>
          </w:p>
        </w:tc>
        <w:tc>
          <w:tcPr>
            <w:tcW w:w="5947" w:type="dxa"/>
            <w:noWrap/>
            <w:vAlign w:val="center"/>
          </w:tcPr>
          <w:p>
            <w:pPr>
              <w:jc w:val="center"/>
              <w:rPr>
                <w:rFonts w:eastAsia="黑体"/>
                <w:sz w:val="21"/>
                <w:szCs w:val="21"/>
              </w:rPr>
            </w:pPr>
            <w:r>
              <w:rPr>
                <w:rFonts w:eastAsia="黑体"/>
                <w:sz w:val="21"/>
                <w:szCs w:val="21"/>
              </w:rPr>
              <w:t>适用情形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1" w:hRule="atLeast"/>
        </w:trPr>
        <w:tc>
          <w:tcPr>
            <w:tcW w:w="939" w:type="dxa"/>
            <w:noWrap/>
            <w:vAlign w:val="center"/>
          </w:tcPr>
          <w:p>
            <w:pPr>
              <w:jc w:val="center"/>
              <w:rPr>
                <w:rFonts w:ascii="宋体" w:hAnsi="宋体"/>
                <w:sz w:val="21"/>
                <w:szCs w:val="21"/>
              </w:rPr>
            </w:pPr>
            <w:r>
              <w:rPr>
                <w:rFonts w:ascii="宋体" w:hAnsi="宋体"/>
                <w:sz w:val="21"/>
                <w:szCs w:val="21"/>
              </w:rPr>
              <w:t>1</w:t>
            </w:r>
          </w:p>
        </w:tc>
        <w:tc>
          <w:tcPr>
            <w:tcW w:w="2230" w:type="dxa"/>
            <w:noWrap/>
            <w:vAlign w:val="center"/>
          </w:tcPr>
          <w:p>
            <w:pPr>
              <w:jc w:val="center"/>
              <w:rPr>
                <w:rFonts w:ascii="宋体" w:hAnsi="宋体"/>
                <w:sz w:val="21"/>
                <w:szCs w:val="21"/>
              </w:rPr>
            </w:pPr>
            <w:r>
              <w:rPr>
                <w:rFonts w:ascii="宋体" w:hAnsi="宋体"/>
                <w:sz w:val="21"/>
                <w:szCs w:val="21"/>
              </w:rPr>
              <w:t>交通基本建设</w:t>
            </w:r>
          </w:p>
          <w:p>
            <w:pPr>
              <w:jc w:val="center"/>
              <w:rPr>
                <w:rFonts w:ascii="宋体" w:hAnsi="宋体"/>
                <w:sz w:val="21"/>
                <w:szCs w:val="21"/>
              </w:rPr>
            </w:pPr>
            <w:r>
              <w:rPr>
                <w:rFonts w:ascii="宋体" w:hAnsi="宋体"/>
                <w:sz w:val="21"/>
                <w:szCs w:val="21"/>
              </w:rPr>
              <w:t>项目施工图</w:t>
            </w:r>
          </w:p>
          <w:p>
            <w:pPr>
              <w:jc w:val="center"/>
              <w:rPr>
                <w:rFonts w:ascii="宋体" w:hAnsi="宋体"/>
                <w:sz w:val="21"/>
                <w:szCs w:val="21"/>
              </w:rPr>
            </w:pPr>
            <w:r>
              <w:rPr>
                <w:rFonts w:ascii="宋体" w:hAnsi="宋体"/>
                <w:sz w:val="21"/>
                <w:szCs w:val="21"/>
              </w:rPr>
              <w:t>设计审批</w:t>
            </w:r>
          </w:p>
        </w:tc>
        <w:tc>
          <w:tcPr>
            <w:tcW w:w="5947" w:type="dxa"/>
            <w:noWrap/>
            <w:vAlign w:val="center"/>
          </w:tcPr>
          <w:p>
            <w:pPr>
              <w:jc w:val="center"/>
              <w:rPr>
                <w:rFonts w:ascii="宋体" w:hAnsi="宋体"/>
                <w:sz w:val="21"/>
                <w:szCs w:val="21"/>
              </w:rPr>
            </w:pPr>
            <w:r>
              <w:rPr>
                <w:rFonts w:ascii="宋体" w:hAnsi="宋体"/>
                <w:sz w:val="21"/>
                <w:szCs w:val="21"/>
              </w:rPr>
              <w:t>公路水运工程建设项目设计文件审批</w:t>
            </w:r>
          </w:p>
          <w:p>
            <w:pPr>
              <w:jc w:val="center"/>
              <w:rPr>
                <w:rFonts w:ascii="宋体" w:hAnsi="宋体"/>
                <w:sz w:val="21"/>
                <w:szCs w:val="21"/>
              </w:rPr>
            </w:pPr>
            <w:r>
              <w:rPr>
                <w:rFonts w:ascii="宋体" w:hAnsi="宋体"/>
                <w:sz w:val="21"/>
                <w:szCs w:val="21"/>
              </w:rPr>
              <w:t>许可办理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9" w:hRule="atLeast"/>
        </w:trPr>
        <w:tc>
          <w:tcPr>
            <w:tcW w:w="939" w:type="dxa"/>
            <w:noWrap/>
            <w:vAlign w:val="center"/>
          </w:tcPr>
          <w:p>
            <w:pPr>
              <w:jc w:val="center"/>
              <w:rPr>
                <w:rFonts w:ascii="宋体" w:hAnsi="宋体"/>
                <w:sz w:val="21"/>
                <w:szCs w:val="21"/>
              </w:rPr>
            </w:pPr>
            <w:r>
              <w:rPr>
                <w:rFonts w:ascii="宋体" w:hAnsi="宋体"/>
                <w:sz w:val="21"/>
                <w:szCs w:val="21"/>
              </w:rPr>
              <w:t>2</w:t>
            </w:r>
          </w:p>
        </w:tc>
        <w:tc>
          <w:tcPr>
            <w:tcW w:w="2230" w:type="dxa"/>
            <w:noWrap/>
            <w:vAlign w:val="center"/>
          </w:tcPr>
          <w:p>
            <w:pPr>
              <w:jc w:val="center"/>
              <w:rPr>
                <w:rFonts w:ascii="宋体" w:hAnsi="宋体"/>
                <w:sz w:val="21"/>
                <w:szCs w:val="21"/>
              </w:rPr>
            </w:pPr>
            <w:r>
              <w:rPr>
                <w:rFonts w:ascii="宋体" w:hAnsi="宋体"/>
                <w:sz w:val="21"/>
                <w:szCs w:val="21"/>
              </w:rPr>
              <w:t>公路项目施工</w:t>
            </w:r>
          </w:p>
          <w:p>
            <w:pPr>
              <w:jc w:val="center"/>
              <w:rPr>
                <w:rFonts w:ascii="宋体" w:hAnsi="宋体"/>
                <w:sz w:val="21"/>
                <w:szCs w:val="21"/>
              </w:rPr>
            </w:pPr>
            <w:r>
              <w:rPr>
                <w:rFonts w:ascii="宋体" w:hAnsi="宋体"/>
                <w:sz w:val="21"/>
                <w:szCs w:val="21"/>
              </w:rPr>
              <w:t>许可批复</w:t>
            </w:r>
          </w:p>
        </w:tc>
        <w:tc>
          <w:tcPr>
            <w:tcW w:w="5947" w:type="dxa"/>
            <w:noWrap/>
            <w:vAlign w:val="center"/>
          </w:tcPr>
          <w:p>
            <w:pPr>
              <w:jc w:val="center"/>
              <w:rPr>
                <w:rFonts w:ascii="宋体" w:hAnsi="宋体"/>
                <w:sz w:val="21"/>
                <w:szCs w:val="21"/>
              </w:rPr>
            </w:pPr>
            <w:r>
              <w:rPr>
                <w:rFonts w:ascii="宋体" w:hAnsi="宋体"/>
                <w:sz w:val="21"/>
                <w:szCs w:val="21"/>
              </w:rPr>
              <w:t>公路水运工程建设项目施工</w:t>
            </w:r>
          </w:p>
          <w:p>
            <w:pPr>
              <w:jc w:val="center"/>
              <w:rPr>
                <w:rFonts w:ascii="宋体" w:hAnsi="宋体"/>
                <w:sz w:val="21"/>
                <w:szCs w:val="21"/>
              </w:rPr>
            </w:pPr>
            <w:r>
              <w:rPr>
                <w:rFonts w:ascii="宋体" w:hAnsi="宋体"/>
                <w:sz w:val="21"/>
                <w:szCs w:val="21"/>
              </w:rPr>
              <w:t>许可办理</w:t>
            </w:r>
          </w:p>
        </w:tc>
      </w:tr>
    </w:tbl>
    <w:p>
      <w:pPr>
        <w:jc w:val="center"/>
        <w:rPr>
          <w:sz w:val="32"/>
          <w:szCs w:val="32"/>
        </w:rPr>
        <w:sectPr>
          <w:footerReference r:id="rId13" w:type="default"/>
          <w:type w:val="nextColumn"/>
          <w:pgSz w:w="11906" w:h="16838"/>
          <w:pgMar w:top="1928" w:right="1418" w:bottom="1418" w:left="1588" w:header="851" w:footer="1418" w:gutter="0"/>
          <w:pgNumType w:fmt="numberInDash"/>
          <w:cols w:space="720" w:num="1"/>
          <w:docGrid w:linePitch="312" w:charSpace="0"/>
        </w:sectPr>
      </w:pPr>
    </w:p>
    <w:p>
      <w:pPr>
        <w:spacing w:line="520" w:lineRule="exact"/>
        <w:rPr>
          <w:rFonts w:ascii="黑体" w:hAnsi="黑体" w:eastAsia="黑体"/>
          <w:sz w:val="32"/>
          <w:szCs w:val="32"/>
        </w:rPr>
      </w:pPr>
      <w:r>
        <w:rPr>
          <w:rFonts w:ascii="黑体" w:hAnsi="黑体" w:eastAsia="黑体"/>
          <w:sz w:val="32"/>
          <w:szCs w:val="32"/>
        </w:rPr>
        <w:t>附件3.6</w:t>
      </w:r>
    </w:p>
    <w:p>
      <w:pPr>
        <w:spacing w:line="520" w:lineRule="exact"/>
        <w:jc w:val="center"/>
        <w:rPr>
          <w:rFonts w:eastAsia="方正小标宋简体"/>
          <w:bCs/>
          <w:sz w:val="44"/>
          <w:szCs w:val="44"/>
        </w:rPr>
      </w:pPr>
      <w:r>
        <w:rPr>
          <w:rFonts w:eastAsia="方正小标宋简体"/>
          <w:bCs/>
          <w:sz w:val="44"/>
          <w:szCs w:val="44"/>
        </w:rPr>
        <w:t>交通项目施工许可阶段申报材料清单</w:t>
      </w:r>
    </w:p>
    <w:tbl>
      <w:tblPr>
        <w:tblStyle w:val="14"/>
        <w:tblW w:w="140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937"/>
        <w:gridCol w:w="1396"/>
        <w:gridCol w:w="3751"/>
        <w:gridCol w:w="2043"/>
        <w:gridCol w:w="1417"/>
        <w:gridCol w:w="3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noWrap/>
            <w:vAlign w:val="center"/>
          </w:tcPr>
          <w:p>
            <w:pPr>
              <w:spacing w:line="400" w:lineRule="exact"/>
              <w:jc w:val="center"/>
              <w:textAlignment w:val="center"/>
              <w:rPr>
                <w:rFonts w:ascii="黑体" w:hAnsi="宋体" w:eastAsia="黑体"/>
                <w:bCs/>
                <w:sz w:val="21"/>
                <w:szCs w:val="21"/>
              </w:rPr>
            </w:pPr>
            <w:r>
              <w:rPr>
                <w:rFonts w:ascii="黑体" w:hAnsi="宋体" w:eastAsia="黑体"/>
                <w:bCs/>
                <w:color w:val="000000"/>
                <w:kern w:val="0"/>
                <w:sz w:val="21"/>
                <w:szCs w:val="21"/>
              </w:rPr>
              <w:t>序号</w:t>
            </w:r>
          </w:p>
        </w:tc>
        <w:tc>
          <w:tcPr>
            <w:tcW w:w="937" w:type="dxa"/>
            <w:noWrap/>
            <w:vAlign w:val="center"/>
          </w:tcPr>
          <w:p>
            <w:pPr>
              <w:spacing w:line="400" w:lineRule="exact"/>
              <w:jc w:val="center"/>
              <w:textAlignment w:val="center"/>
              <w:rPr>
                <w:rFonts w:ascii="黑体" w:hAnsi="宋体" w:eastAsia="黑体"/>
                <w:bCs/>
                <w:sz w:val="21"/>
                <w:szCs w:val="21"/>
              </w:rPr>
            </w:pPr>
            <w:r>
              <w:rPr>
                <w:rFonts w:ascii="黑体" w:hAnsi="宋体" w:eastAsia="黑体"/>
                <w:bCs/>
                <w:color w:val="000000"/>
                <w:kern w:val="0"/>
                <w:sz w:val="21"/>
                <w:szCs w:val="21"/>
              </w:rPr>
              <w:t>审批事项名称</w:t>
            </w:r>
          </w:p>
        </w:tc>
        <w:tc>
          <w:tcPr>
            <w:tcW w:w="1396" w:type="dxa"/>
            <w:noWrap/>
            <w:vAlign w:val="center"/>
          </w:tcPr>
          <w:p>
            <w:pPr>
              <w:spacing w:line="400" w:lineRule="exact"/>
              <w:jc w:val="center"/>
              <w:textAlignment w:val="center"/>
              <w:rPr>
                <w:rFonts w:ascii="黑体" w:hAnsi="宋体" w:eastAsia="黑体"/>
                <w:bCs/>
                <w:sz w:val="21"/>
                <w:szCs w:val="21"/>
              </w:rPr>
            </w:pPr>
            <w:r>
              <w:rPr>
                <w:rFonts w:ascii="黑体" w:hAnsi="宋体" w:eastAsia="黑体"/>
                <w:bCs/>
                <w:color w:val="000000"/>
                <w:kern w:val="0"/>
                <w:sz w:val="21"/>
                <w:szCs w:val="21"/>
              </w:rPr>
              <w:t>材料序号</w:t>
            </w:r>
          </w:p>
        </w:tc>
        <w:tc>
          <w:tcPr>
            <w:tcW w:w="3751" w:type="dxa"/>
            <w:noWrap/>
            <w:vAlign w:val="center"/>
          </w:tcPr>
          <w:p>
            <w:pPr>
              <w:spacing w:line="400" w:lineRule="exact"/>
              <w:jc w:val="center"/>
              <w:textAlignment w:val="center"/>
              <w:rPr>
                <w:rFonts w:ascii="黑体" w:hAnsi="宋体" w:eastAsia="黑体"/>
                <w:bCs/>
                <w:sz w:val="21"/>
                <w:szCs w:val="21"/>
              </w:rPr>
            </w:pPr>
            <w:r>
              <w:rPr>
                <w:rFonts w:ascii="黑体" w:hAnsi="宋体" w:eastAsia="黑体"/>
                <w:bCs/>
                <w:color w:val="000000"/>
                <w:kern w:val="0"/>
                <w:sz w:val="21"/>
                <w:szCs w:val="21"/>
              </w:rPr>
              <w:t>申请材料清单</w:t>
            </w:r>
          </w:p>
        </w:tc>
        <w:tc>
          <w:tcPr>
            <w:tcW w:w="2043" w:type="dxa"/>
            <w:noWrap/>
            <w:vAlign w:val="center"/>
          </w:tcPr>
          <w:p>
            <w:pPr>
              <w:spacing w:line="400" w:lineRule="exact"/>
              <w:jc w:val="center"/>
              <w:textAlignment w:val="center"/>
              <w:rPr>
                <w:rFonts w:ascii="黑体" w:hAnsi="宋体" w:eastAsia="黑体"/>
                <w:bCs/>
                <w:sz w:val="21"/>
                <w:szCs w:val="21"/>
              </w:rPr>
            </w:pPr>
            <w:r>
              <w:rPr>
                <w:rFonts w:ascii="黑体" w:hAnsi="宋体" w:eastAsia="黑体"/>
                <w:bCs/>
                <w:color w:val="000000"/>
                <w:kern w:val="0"/>
                <w:sz w:val="21"/>
                <w:szCs w:val="21"/>
              </w:rPr>
              <w:t>提供单位</w:t>
            </w:r>
          </w:p>
        </w:tc>
        <w:tc>
          <w:tcPr>
            <w:tcW w:w="1417" w:type="dxa"/>
            <w:noWrap/>
            <w:vAlign w:val="center"/>
          </w:tcPr>
          <w:p>
            <w:pPr>
              <w:spacing w:line="400" w:lineRule="exact"/>
              <w:jc w:val="center"/>
              <w:textAlignment w:val="center"/>
              <w:rPr>
                <w:rFonts w:ascii="黑体" w:hAnsi="宋体" w:eastAsia="黑体"/>
                <w:bCs/>
                <w:sz w:val="21"/>
                <w:szCs w:val="21"/>
              </w:rPr>
            </w:pPr>
            <w:r>
              <w:rPr>
                <w:rFonts w:ascii="黑体" w:hAnsi="宋体" w:eastAsia="黑体"/>
                <w:bCs/>
                <w:color w:val="000000"/>
                <w:kern w:val="0"/>
                <w:sz w:val="21"/>
                <w:szCs w:val="21"/>
              </w:rPr>
              <w:t>适用情形</w:t>
            </w:r>
          </w:p>
        </w:tc>
        <w:tc>
          <w:tcPr>
            <w:tcW w:w="3828" w:type="dxa"/>
            <w:noWrap/>
            <w:vAlign w:val="center"/>
          </w:tcPr>
          <w:p>
            <w:pPr>
              <w:spacing w:line="400" w:lineRule="exact"/>
              <w:jc w:val="center"/>
              <w:textAlignment w:val="center"/>
              <w:rPr>
                <w:rFonts w:ascii="黑体" w:hAnsi="宋体" w:eastAsia="黑体"/>
                <w:bCs/>
                <w:sz w:val="21"/>
                <w:szCs w:val="21"/>
              </w:rPr>
            </w:pPr>
            <w:r>
              <w:rPr>
                <w:rFonts w:ascii="黑体" w:hAnsi="宋体" w:eastAsia="黑体"/>
                <w:bCs/>
                <w:color w:val="000000"/>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22" w:hRule="atLeast"/>
        </w:trPr>
        <w:tc>
          <w:tcPr>
            <w:tcW w:w="638" w:type="dxa"/>
            <w:vMerge w:val="restart"/>
            <w:noWrap/>
            <w:vAlign w:val="center"/>
          </w:tcPr>
          <w:p>
            <w:pPr>
              <w:spacing w:line="400" w:lineRule="exact"/>
              <w:jc w:val="center"/>
              <w:textAlignment w:val="center"/>
              <w:rPr>
                <w:rFonts w:ascii="宋体" w:hAnsi="宋体"/>
                <w:sz w:val="21"/>
                <w:szCs w:val="21"/>
              </w:rPr>
            </w:pPr>
            <w:r>
              <w:rPr>
                <w:rFonts w:ascii="宋体" w:hAnsi="宋体"/>
                <w:color w:val="000000"/>
                <w:kern w:val="0"/>
                <w:sz w:val="21"/>
                <w:szCs w:val="21"/>
              </w:rPr>
              <w:t>1</w:t>
            </w:r>
          </w:p>
        </w:tc>
        <w:tc>
          <w:tcPr>
            <w:tcW w:w="937" w:type="dxa"/>
            <w:vMerge w:val="restart"/>
            <w:noWrap/>
            <w:vAlign w:val="center"/>
          </w:tcPr>
          <w:p>
            <w:pPr>
              <w:jc w:val="center"/>
              <w:rPr>
                <w:rFonts w:ascii="宋体" w:hAnsi="宋体"/>
                <w:color w:val="000000"/>
                <w:kern w:val="0"/>
                <w:sz w:val="21"/>
                <w:szCs w:val="21"/>
              </w:rPr>
            </w:pPr>
            <w:r>
              <w:rPr>
                <w:rFonts w:ascii="宋体" w:hAnsi="宋体"/>
                <w:color w:val="000000"/>
                <w:kern w:val="0"/>
                <w:sz w:val="21"/>
                <w:szCs w:val="21"/>
              </w:rPr>
              <w:t>交通基本建设</w:t>
            </w:r>
          </w:p>
          <w:p>
            <w:pPr>
              <w:jc w:val="center"/>
              <w:rPr>
                <w:rFonts w:ascii="宋体" w:hAnsi="宋体"/>
                <w:color w:val="000000"/>
                <w:kern w:val="0"/>
                <w:sz w:val="21"/>
                <w:szCs w:val="21"/>
              </w:rPr>
            </w:pPr>
            <w:r>
              <w:rPr>
                <w:rFonts w:ascii="宋体" w:hAnsi="宋体"/>
                <w:color w:val="000000"/>
                <w:kern w:val="0"/>
                <w:sz w:val="21"/>
                <w:szCs w:val="21"/>
              </w:rPr>
              <w:t>项目施工图</w:t>
            </w:r>
          </w:p>
          <w:p>
            <w:pPr>
              <w:jc w:val="center"/>
              <w:rPr>
                <w:rFonts w:ascii="宋体" w:hAnsi="宋体"/>
                <w:color w:val="000000"/>
                <w:kern w:val="0"/>
                <w:sz w:val="21"/>
                <w:szCs w:val="21"/>
              </w:rPr>
            </w:pPr>
            <w:r>
              <w:rPr>
                <w:rFonts w:ascii="宋体" w:hAnsi="宋体"/>
                <w:color w:val="000000"/>
                <w:kern w:val="0"/>
                <w:sz w:val="21"/>
                <w:szCs w:val="21"/>
              </w:rPr>
              <w:t>设计</w:t>
            </w:r>
          </w:p>
          <w:p>
            <w:pPr>
              <w:jc w:val="center"/>
              <w:rPr>
                <w:rFonts w:ascii="宋体" w:hAnsi="宋体"/>
                <w:color w:val="000000"/>
                <w:kern w:val="0"/>
                <w:sz w:val="21"/>
                <w:szCs w:val="21"/>
              </w:rPr>
            </w:pPr>
            <w:r>
              <w:rPr>
                <w:rFonts w:ascii="宋体" w:hAnsi="宋体"/>
                <w:color w:val="000000"/>
                <w:kern w:val="0"/>
                <w:sz w:val="21"/>
                <w:szCs w:val="21"/>
              </w:rPr>
              <w:t>审批</w:t>
            </w:r>
          </w:p>
        </w:tc>
        <w:tc>
          <w:tcPr>
            <w:tcW w:w="1396" w:type="dxa"/>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1</w:t>
            </w:r>
          </w:p>
        </w:tc>
        <w:tc>
          <w:tcPr>
            <w:tcW w:w="3751" w:type="dxa"/>
            <w:noWrap/>
            <w:vAlign w:val="center"/>
          </w:tcPr>
          <w:p>
            <w:pPr>
              <w:jc w:val="center"/>
              <w:rPr>
                <w:rFonts w:ascii="宋体" w:hAnsi="宋体"/>
                <w:color w:val="000000"/>
                <w:kern w:val="0"/>
                <w:sz w:val="21"/>
                <w:szCs w:val="21"/>
              </w:rPr>
            </w:pPr>
            <w:r>
              <w:rPr>
                <w:rFonts w:ascii="宋体" w:hAnsi="宋体"/>
                <w:color w:val="000000"/>
                <w:kern w:val="0"/>
                <w:sz w:val="21"/>
                <w:szCs w:val="21"/>
              </w:rPr>
              <w:t>报送施工图设计的请示文件</w:t>
            </w:r>
          </w:p>
        </w:tc>
        <w:tc>
          <w:tcPr>
            <w:tcW w:w="2043" w:type="dxa"/>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申请单位</w:t>
            </w:r>
          </w:p>
        </w:tc>
        <w:tc>
          <w:tcPr>
            <w:tcW w:w="1417" w:type="dxa"/>
            <w:noWrap/>
            <w:vAlign w:val="center"/>
          </w:tcPr>
          <w:p>
            <w:pPr>
              <w:spacing w:line="400" w:lineRule="exact"/>
              <w:jc w:val="left"/>
              <w:rPr>
                <w:rFonts w:ascii="宋体" w:hAnsi="宋体"/>
                <w:color w:val="000000"/>
                <w:kern w:val="0"/>
                <w:sz w:val="21"/>
                <w:szCs w:val="21"/>
              </w:rPr>
            </w:pPr>
          </w:p>
        </w:tc>
        <w:tc>
          <w:tcPr>
            <w:tcW w:w="3828" w:type="dxa"/>
            <w:noWrap/>
            <w:vAlign w:val="center"/>
          </w:tcPr>
          <w:p>
            <w:pPr>
              <w:pStyle w:val="103"/>
              <w:widowControl w:val="0"/>
              <w:tabs>
                <w:tab w:val="center" w:pos="5040"/>
              </w:tabs>
              <w:spacing w:before="100" w:beforeAutospacing="1" w:after="100" w:afterAutospacing="1" w:line="240" w:lineRule="exact"/>
              <w:ind w:firstLine="0" w:firstLineChars="0"/>
              <w:rPr>
                <w:rFonts w:hAnsi="宋体"/>
                <w:color w:val="000000"/>
                <w:sz w:val="21"/>
                <w:szCs w:val="21"/>
              </w:rPr>
            </w:pPr>
            <w:r>
              <w:rPr>
                <w:rFonts w:hAnsi="宋体"/>
                <w:color w:val="000000"/>
                <w:sz w:val="21"/>
                <w:szCs w:val="21"/>
              </w:rPr>
              <w:t>单位加盖公章，申请中应说明申请单位名称、建设工程名称、建设工程基本情况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1" w:hRule="atLeast"/>
        </w:trPr>
        <w:tc>
          <w:tcPr>
            <w:tcW w:w="638" w:type="dxa"/>
            <w:vMerge w:val="continue"/>
            <w:noWrap/>
            <w:vAlign w:val="center"/>
          </w:tcPr>
          <w:p>
            <w:pPr>
              <w:spacing w:line="400" w:lineRule="exact"/>
              <w:jc w:val="center"/>
              <w:rPr>
                <w:rFonts w:ascii="宋体" w:hAnsi="宋体"/>
                <w:sz w:val="21"/>
                <w:szCs w:val="21"/>
              </w:rPr>
            </w:pPr>
          </w:p>
        </w:tc>
        <w:tc>
          <w:tcPr>
            <w:tcW w:w="937" w:type="dxa"/>
            <w:vMerge w:val="continue"/>
            <w:noWrap/>
            <w:vAlign w:val="center"/>
          </w:tcPr>
          <w:p>
            <w:pPr>
              <w:spacing w:line="400" w:lineRule="exact"/>
              <w:jc w:val="center"/>
              <w:rPr>
                <w:rFonts w:ascii="宋体" w:hAnsi="宋体"/>
                <w:color w:val="000000"/>
                <w:kern w:val="0"/>
                <w:sz w:val="21"/>
                <w:szCs w:val="21"/>
              </w:rPr>
            </w:pPr>
          </w:p>
        </w:tc>
        <w:tc>
          <w:tcPr>
            <w:tcW w:w="1396" w:type="dxa"/>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2</w:t>
            </w:r>
          </w:p>
        </w:tc>
        <w:tc>
          <w:tcPr>
            <w:tcW w:w="3751" w:type="dxa"/>
            <w:noWrap/>
            <w:vAlign w:val="center"/>
          </w:tcPr>
          <w:p>
            <w:pPr>
              <w:jc w:val="center"/>
              <w:rPr>
                <w:rFonts w:ascii="宋体" w:hAnsi="宋体"/>
                <w:color w:val="000000"/>
                <w:kern w:val="0"/>
                <w:sz w:val="21"/>
                <w:szCs w:val="21"/>
              </w:rPr>
            </w:pPr>
            <w:r>
              <w:rPr>
                <w:rFonts w:ascii="宋体" w:hAnsi="宋体"/>
                <w:color w:val="000000"/>
                <w:kern w:val="0"/>
                <w:sz w:val="21"/>
                <w:szCs w:val="21"/>
              </w:rPr>
              <w:t>工程初步设计的批复</w:t>
            </w:r>
          </w:p>
        </w:tc>
        <w:tc>
          <w:tcPr>
            <w:tcW w:w="2043" w:type="dxa"/>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发改部门</w:t>
            </w:r>
          </w:p>
        </w:tc>
        <w:tc>
          <w:tcPr>
            <w:tcW w:w="1417" w:type="dxa"/>
            <w:noWrap/>
            <w:vAlign w:val="center"/>
          </w:tcPr>
          <w:p>
            <w:pPr>
              <w:spacing w:line="400" w:lineRule="exact"/>
              <w:jc w:val="left"/>
              <w:textAlignment w:val="center"/>
              <w:rPr>
                <w:rFonts w:ascii="宋体" w:hAnsi="宋体"/>
                <w:color w:val="000000"/>
                <w:kern w:val="0"/>
                <w:sz w:val="21"/>
                <w:szCs w:val="21"/>
              </w:rPr>
            </w:pPr>
          </w:p>
        </w:tc>
        <w:tc>
          <w:tcPr>
            <w:tcW w:w="3828" w:type="dxa"/>
            <w:noWrap/>
            <w:vAlign w:val="center"/>
          </w:tcPr>
          <w:p>
            <w:pPr>
              <w:jc w:val="center"/>
              <w:rPr>
                <w:rFonts w:ascii="宋体" w:hAnsi="宋体"/>
                <w:color w:val="000000"/>
                <w:kern w:val="0"/>
                <w:sz w:val="21"/>
                <w:szCs w:val="21"/>
              </w:rPr>
            </w:pPr>
            <w:r>
              <w:rPr>
                <w:rFonts w:ascii="宋体" w:hAnsi="宋体"/>
                <w:color w:val="000000"/>
                <w:kern w:val="0"/>
                <w:sz w:val="21"/>
                <w:szCs w:val="21"/>
              </w:rPr>
              <w:t>立项审批阶段设计时为工程可行性研究报告或者实施方案批复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rPr>
        <w:tc>
          <w:tcPr>
            <w:tcW w:w="638" w:type="dxa"/>
            <w:vMerge w:val="continue"/>
            <w:noWrap/>
            <w:vAlign w:val="center"/>
          </w:tcPr>
          <w:p>
            <w:pPr>
              <w:spacing w:line="400" w:lineRule="exact"/>
              <w:jc w:val="center"/>
              <w:textAlignment w:val="center"/>
              <w:rPr>
                <w:rFonts w:ascii="宋体" w:hAnsi="宋体"/>
                <w:color w:val="000000"/>
                <w:kern w:val="0"/>
                <w:sz w:val="21"/>
                <w:szCs w:val="21"/>
              </w:rPr>
            </w:pPr>
          </w:p>
        </w:tc>
        <w:tc>
          <w:tcPr>
            <w:tcW w:w="937" w:type="dxa"/>
            <w:vMerge w:val="continue"/>
            <w:noWrap/>
            <w:vAlign w:val="center"/>
          </w:tcPr>
          <w:p>
            <w:pPr>
              <w:spacing w:line="400" w:lineRule="exact"/>
              <w:jc w:val="center"/>
              <w:textAlignment w:val="center"/>
              <w:rPr>
                <w:rFonts w:ascii="宋体" w:hAnsi="宋体"/>
                <w:color w:val="000000"/>
                <w:kern w:val="0"/>
                <w:sz w:val="21"/>
                <w:szCs w:val="21"/>
              </w:rPr>
            </w:pPr>
          </w:p>
        </w:tc>
        <w:tc>
          <w:tcPr>
            <w:tcW w:w="1396" w:type="dxa"/>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3</w:t>
            </w:r>
          </w:p>
        </w:tc>
        <w:tc>
          <w:tcPr>
            <w:tcW w:w="3751" w:type="dxa"/>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施工图设计文件</w:t>
            </w:r>
          </w:p>
        </w:tc>
        <w:tc>
          <w:tcPr>
            <w:tcW w:w="2043" w:type="dxa"/>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设计单位</w:t>
            </w:r>
          </w:p>
        </w:tc>
        <w:tc>
          <w:tcPr>
            <w:tcW w:w="1417" w:type="dxa"/>
            <w:noWrap/>
            <w:vAlign w:val="center"/>
          </w:tcPr>
          <w:p>
            <w:pPr>
              <w:spacing w:line="400" w:lineRule="exact"/>
              <w:jc w:val="center"/>
              <w:textAlignment w:val="center"/>
              <w:rPr>
                <w:rFonts w:ascii="宋体" w:hAnsi="宋体"/>
                <w:color w:val="000000"/>
                <w:kern w:val="0"/>
                <w:sz w:val="21"/>
                <w:szCs w:val="21"/>
              </w:rPr>
            </w:pPr>
          </w:p>
        </w:tc>
        <w:tc>
          <w:tcPr>
            <w:tcW w:w="3828" w:type="dxa"/>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需加盖设计单位公章及相关技术章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vMerge w:val="restart"/>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2</w:t>
            </w:r>
          </w:p>
        </w:tc>
        <w:tc>
          <w:tcPr>
            <w:tcW w:w="937" w:type="dxa"/>
            <w:vMerge w:val="restart"/>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公路项目施工许可批复</w:t>
            </w:r>
          </w:p>
        </w:tc>
        <w:tc>
          <w:tcPr>
            <w:tcW w:w="1396" w:type="dxa"/>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1</w:t>
            </w:r>
          </w:p>
        </w:tc>
        <w:tc>
          <w:tcPr>
            <w:tcW w:w="3751" w:type="dxa"/>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施工许可申请书</w:t>
            </w:r>
          </w:p>
        </w:tc>
        <w:tc>
          <w:tcPr>
            <w:tcW w:w="2043" w:type="dxa"/>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申请人自备</w:t>
            </w:r>
          </w:p>
        </w:tc>
        <w:tc>
          <w:tcPr>
            <w:tcW w:w="1417" w:type="dxa"/>
            <w:noWrap/>
            <w:vAlign w:val="center"/>
          </w:tcPr>
          <w:p>
            <w:pPr>
              <w:spacing w:line="400" w:lineRule="exact"/>
              <w:jc w:val="center"/>
              <w:textAlignment w:val="center"/>
              <w:rPr>
                <w:rFonts w:ascii="宋体" w:hAnsi="宋体"/>
                <w:color w:val="000000"/>
                <w:kern w:val="0"/>
                <w:sz w:val="21"/>
                <w:szCs w:val="21"/>
              </w:rPr>
            </w:pPr>
          </w:p>
        </w:tc>
        <w:tc>
          <w:tcPr>
            <w:tcW w:w="3828" w:type="dxa"/>
            <w:noWrap/>
            <w:vAlign w:val="center"/>
          </w:tcPr>
          <w:p>
            <w:pPr>
              <w:spacing w:line="400" w:lineRule="exact"/>
              <w:jc w:val="center"/>
              <w:textAlignment w:val="center"/>
              <w:rPr>
                <w:rFonts w:ascii="宋体" w:hAnsi="宋体"/>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vMerge w:val="continue"/>
            <w:noWrap/>
            <w:vAlign w:val="center"/>
          </w:tcPr>
          <w:p>
            <w:pPr>
              <w:spacing w:line="400" w:lineRule="exact"/>
              <w:jc w:val="center"/>
              <w:textAlignment w:val="center"/>
              <w:rPr>
                <w:rFonts w:ascii="宋体" w:hAnsi="宋体"/>
                <w:color w:val="000000"/>
                <w:kern w:val="0"/>
                <w:sz w:val="21"/>
                <w:szCs w:val="21"/>
              </w:rPr>
            </w:pPr>
          </w:p>
        </w:tc>
        <w:tc>
          <w:tcPr>
            <w:tcW w:w="937" w:type="dxa"/>
            <w:vMerge w:val="continue"/>
            <w:noWrap/>
            <w:vAlign w:val="center"/>
          </w:tcPr>
          <w:p>
            <w:pPr>
              <w:spacing w:line="400" w:lineRule="exact"/>
              <w:jc w:val="center"/>
              <w:textAlignment w:val="center"/>
              <w:rPr>
                <w:rFonts w:ascii="宋体" w:hAnsi="宋体"/>
                <w:color w:val="000000"/>
                <w:kern w:val="0"/>
                <w:sz w:val="21"/>
                <w:szCs w:val="21"/>
              </w:rPr>
            </w:pPr>
          </w:p>
        </w:tc>
        <w:tc>
          <w:tcPr>
            <w:tcW w:w="1396" w:type="dxa"/>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2</w:t>
            </w:r>
          </w:p>
        </w:tc>
        <w:tc>
          <w:tcPr>
            <w:tcW w:w="3751" w:type="dxa"/>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施工图设计文件批复</w:t>
            </w:r>
          </w:p>
        </w:tc>
        <w:tc>
          <w:tcPr>
            <w:tcW w:w="2043" w:type="dxa"/>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交通部门</w:t>
            </w:r>
          </w:p>
        </w:tc>
        <w:tc>
          <w:tcPr>
            <w:tcW w:w="1417" w:type="dxa"/>
            <w:noWrap/>
            <w:vAlign w:val="center"/>
          </w:tcPr>
          <w:p>
            <w:pPr>
              <w:spacing w:line="400" w:lineRule="exact"/>
              <w:jc w:val="center"/>
              <w:textAlignment w:val="center"/>
              <w:rPr>
                <w:rFonts w:ascii="宋体" w:hAnsi="宋体"/>
                <w:color w:val="000000"/>
                <w:kern w:val="0"/>
                <w:sz w:val="21"/>
                <w:szCs w:val="21"/>
              </w:rPr>
            </w:pPr>
          </w:p>
        </w:tc>
        <w:tc>
          <w:tcPr>
            <w:tcW w:w="3828" w:type="dxa"/>
            <w:noWrap/>
            <w:vAlign w:val="center"/>
          </w:tcPr>
          <w:p>
            <w:pPr>
              <w:spacing w:line="400" w:lineRule="exact"/>
              <w:jc w:val="center"/>
              <w:textAlignment w:val="center"/>
              <w:rPr>
                <w:rFonts w:ascii="宋体" w:hAnsi="宋体"/>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638" w:type="dxa"/>
            <w:vMerge w:val="continue"/>
            <w:noWrap/>
            <w:vAlign w:val="center"/>
          </w:tcPr>
          <w:p>
            <w:pPr>
              <w:spacing w:line="400" w:lineRule="exact"/>
              <w:jc w:val="center"/>
              <w:textAlignment w:val="center"/>
              <w:rPr>
                <w:rFonts w:ascii="宋体" w:hAnsi="宋体"/>
                <w:color w:val="000000"/>
                <w:kern w:val="0"/>
                <w:sz w:val="21"/>
                <w:szCs w:val="21"/>
              </w:rPr>
            </w:pPr>
          </w:p>
        </w:tc>
        <w:tc>
          <w:tcPr>
            <w:tcW w:w="937" w:type="dxa"/>
            <w:vMerge w:val="continue"/>
            <w:noWrap/>
            <w:vAlign w:val="center"/>
          </w:tcPr>
          <w:p>
            <w:pPr>
              <w:spacing w:line="400" w:lineRule="exact"/>
              <w:jc w:val="center"/>
              <w:textAlignment w:val="center"/>
              <w:rPr>
                <w:rFonts w:ascii="宋体" w:hAnsi="宋体"/>
                <w:color w:val="000000"/>
                <w:kern w:val="0"/>
                <w:sz w:val="21"/>
                <w:szCs w:val="21"/>
              </w:rPr>
            </w:pPr>
          </w:p>
        </w:tc>
        <w:tc>
          <w:tcPr>
            <w:tcW w:w="1396" w:type="dxa"/>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3</w:t>
            </w:r>
          </w:p>
        </w:tc>
        <w:tc>
          <w:tcPr>
            <w:tcW w:w="3751" w:type="dxa"/>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关于征地的批复或者控制性用地的批复</w:t>
            </w:r>
          </w:p>
        </w:tc>
        <w:tc>
          <w:tcPr>
            <w:tcW w:w="2043" w:type="dxa"/>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自然资源部门</w:t>
            </w:r>
          </w:p>
        </w:tc>
        <w:tc>
          <w:tcPr>
            <w:tcW w:w="1417" w:type="dxa"/>
            <w:noWrap/>
            <w:vAlign w:val="center"/>
          </w:tcPr>
          <w:p>
            <w:pPr>
              <w:spacing w:line="400" w:lineRule="exact"/>
              <w:jc w:val="center"/>
              <w:textAlignment w:val="center"/>
              <w:rPr>
                <w:rFonts w:ascii="宋体" w:hAnsi="宋体"/>
                <w:color w:val="000000"/>
                <w:kern w:val="0"/>
                <w:sz w:val="21"/>
                <w:szCs w:val="21"/>
              </w:rPr>
            </w:pPr>
          </w:p>
        </w:tc>
        <w:tc>
          <w:tcPr>
            <w:tcW w:w="3828" w:type="dxa"/>
            <w:noWrap/>
            <w:vAlign w:val="center"/>
          </w:tcPr>
          <w:p>
            <w:pPr>
              <w:spacing w:line="400" w:lineRule="exact"/>
              <w:textAlignment w:val="center"/>
              <w:rPr>
                <w:rFonts w:ascii="宋体" w:hAnsi="宋体"/>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638" w:type="dxa"/>
            <w:vMerge w:val="continue"/>
            <w:noWrap/>
            <w:vAlign w:val="center"/>
          </w:tcPr>
          <w:p>
            <w:pPr>
              <w:spacing w:line="400" w:lineRule="exact"/>
              <w:jc w:val="center"/>
              <w:textAlignment w:val="center"/>
              <w:rPr>
                <w:rFonts w:ascii="宋体" w:hAnsi="宋体"/>
                <w:color w:val="000000"/>
                <w:kern w:val="0"/>
                <w:sz w:val="21"/>
                <w:szCs w:val="21"/>
              </w:rPr>
            </w:pPr>
          </w:p>
        </w:tc>
        <w:tc>
          <w:tcPr>
            <w:tcW w:w="937" w:type="dxa"/>
            <w:vMerge w:val="continue"/>
            <w:noWrap/>
            <w:vAlign w:val="center"/>
          </w:tcPr>
          <w:p>
            <w:pPr>
              <w:spacing w:line="400" w:lineRule="exact"/>
              <w:jc w:val="center"/>
              <w:textAlignment w:val="center"/>
              <w:rPr>
                <w:rFonts w:ascii="宋体" w:hAnsi="宋体"/>
                <w:color w:val="000000"/>
                <w:kern w:val="0"/>
                <w:sz w:val="21"/>
                <w:szCs w:val="21"/>
              </w:rPr>
            </w:pPr>
          </w:p>
        </w:tc>
        <w:tc>
          <w:tcPr>
            <w:tcW w:w="1396" w:type="dxa"/>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4</w:t>
            </w:r>
          </w:p>
        </w:tc>
        <w:tc>
          <w:tcPr>
            <w:tcW w:w="3751" w:type="dxa"/>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建设项目各合同段的施工单位和监理单位名单、合同价情况</w:t>
            </w:r>
          </w:p>
        </w:tc>
        <w:tc>
          <w:tcPr>
            <w:tcW w:w="2043" w:type="dxa"/>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申请人自备</w:t>
            </w:r>
          </w:p>
        </w:tc>
        <w:tc>
          <w:tcPr>
            <w:tcW w:w="1417" w:type="dxa"/>
            <w:noWrap/>
            <w:vAlign w:val="center"/>
          </w:tcPr>
          <w:p>
            <w:pPr>
              <w:spacing w:line="400" w:lineRule="exact"/>
              <w:jc w:val="center"/>
              <w:textAlignment w:val="center"/>
              <w:rPr>
                <w:rFonts w:ascii="宋体" w:hAnsi="宋体"/>
                <w:color w:val="000000"/>
                <w:kern w:val="0"/>
                <w:sz w:val="21"/>
                <w:szCs w:val="21"/>
              </w:rPr>
            </w:pPr>
          </w:p>
        </w:tc>
        <w:tc>
          <w:tcPr>
            <w:tcW w:w="3828" w:type="dxa"/>
            <w:noWrap/>
            <w:vAlign w:val="center"/>
          </w:tcPr>
          <w:p>
            <w:pPr>
              <w:spacing w:line="400" w:lineRule="exact"/>
              <w:jc w:val="center"/>
              <w:textAlignment w:val="center"/>
              <w:rPr>
                <w:rFonts w:ascii="宋体" w:hAnsi="宋体"/>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vMerge w:val="continue"/>
            <w:noWrap/>
            <w:vAlign w:val="center"/>
          </w:tcPr>
          <w:p>
            <w:pPr>
              <w:spacing w:line="400" w:lineRule="exact"/>
              <w:jc w:val="center"/>
              <w:textAlignment w:val="center"/>
              <w:rPr>
                <w:rFonts w:ascii="宋体" w:hAnsi="宋体"/>
                <w:color w:val="000000"/>
                <w:kern w:val="0"/>
                <w:sz w:val="21"/>
                <w:szCs w:val="21"/>
              </w:rPr>
            </w:pPr>
          </w:p>
        </w:tc>
        <w:tc>
          <w:tcPr>
            <w:tcW w:w="937" w:type="dxa"/>
            <w:vMerge w:val="continue"/>
            <w:noWrap/>
            <w:vAlign w:val="center"/>
          </w:tcPr>
          <w:p>
            <w:pPr>
              <w:spacing w:line="400" w:lineRule="exact"/>
              <w:jc w:val="center"/>
              <w:textAlignment w:val="center"/>
              <w:rPr>
                <w:rFonts w:ascii="宋体" w:hAnsi="宋体"/>
                <w:color w:val="000000"/>
                <w:kern w:val="0"/>
                <w:sz w:val="21"/>
                <w:szCs w:val="21"/>
              </w:rPr>
            </w:pPr>
          </w:p>
        </w:tc>
        <w:tc>
          <w:tcPr>
            <w:tcW w:w="1396" w:type="dxa"/>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5</w:t>
            </w:r>
          </w:p>
        </w:tc>
        <w:tc>
          <w:tcPr>
            <w:tcW w:w="3751" w:type="dxa"/>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已办理的质量监督手续材料</w:t>
            </w:r>
          </w:p>
        </w:tc>
        <w:tc>
          <w:tcPr>
            <w:tcW w:w="2043" w:type="dxa"/>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交通部门</w:t>
            </w:r>
          </w:p>
        </w:tc>
        <w:tc>
          <w:tcPr>
            <w:tcW w:w="1417" w:type="dxa"/>
            <w:noWrap/>
            <w:vAlign w:val="center"/>
          </w:tcPr>
          <w:p>
            <w:pPr>
              <w:spacing w:line="400" w:lineRule="exact"/>
              <w:jc w:val="center"/>
              <w:textAlignment w:val="center"/>
              <w:rPr>
                <w:rFonts w:ascii="宋体" w:hAnsi="宋体"/>
                <w:color w:val="000000"/>
                <w:kern w:val="0"/>
                <w:sz w:val="21"/>
                <w:szCs w:val="21"/>
              </w:rPr>
            </w:pPr>
          </w:p>
        </w:tc>
        <w:tc>
          <w:tcPr>
            <w:tcW w:w="3828" w:type="dxa"/>
            <w:noWrap/>
            <w:vAlign w:val="center"/>
          </w:tcPr>
          <w:p>
            <w:pPr>
              <w:spacing w:line="400" w:lineRule="exact"/>
              <w:jc w:val="center"/>
              <w:textAlignment w:val="center"/>
              <w:rPr>
                <w:rFonts w:ascii="宋体" w:hAnsi="宋体"/>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0" w:hRule="atLeast"/>
        </w:trPr>
        <w:tc>
          <w:tcPr>
            <w:tcW w:w="638" w:type="dxa"/>
            <w:vMerge w:val="continue"/>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yi</w:t>
            </w:r>
          </w:p>
        </w:tc>
        <w:tc>
          <w:tcPr>
            <w:tcW w:w="937" w:type="dxa"/>
            <w:vMerge w:val="continue"/>
            <w:noWrap/>
            <w:vAlign w:val="center"/>
          </w:tcPr>
          <w:p>
            <w:pPr>
              <w:spacing w:line="400" w:lineRule="exact"/>
              <w:jc w:val="center"/>
              <w:textAlignment w:val="center"/>
              <w:rPr>
                <w:rFonts w:ascii="宋体" w:hAnsi="宋体"/>
                <w:color w:val="000000"/>
                <w:kern w:val="0"/>
                <w:sz w:val="21"/>
                <w:szCs w:val="21"/>
              </w:rPr>
            </w:pPr>
          </w:p>
        </w:tc>
        <w:tc>
          <w:tcPr>
            <w:tcW w:w="1396" w:type="dxa"/>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6</w:t>
            </w:r>
          </w:p>
        </w:tc>
        <w:tc>
          <w:tcPr>
            <w:tcW w:w="3751" w:type="dxa"/>
            <w:noWrap/>
            <w:vAlign w:val="center"/>
          </w:tcPr>
          <w:p>
            <w:pPr>
              <w:spacing w:line="400" w:lineRule="exact"/>
              <w:jc w:val="center"/>
              <w:textAlignment w:val="center"/>
              <w:rPr>
                <w:rFonts w:ascii="宋体" w:hAnsi="宋体"/>
                <w:color w:val="000000"/>
                <w:kern w:val="0"/>
                <w:sz w:val="21"/>
                <w:szCs w:val="21"/>
              </w:rPr>
            </w:pPr>
            <w:r>
              <w:rPr>
                <w:rFonts w:ascii="宋体" w:hAnsi="宋体"/>
                <w:color w:val="000000"/>
                <w:kern w:val="0"/>
                <w:sz w:val="21"/>
                <w:szCs w:val="21"/>
              </w:rPr>
              <w:t>保证工程质量和安全措施的材料</w:t>
            </w:r>
          </w:p>
        </w:tc>
        <w:tc>
          <w:tcPr>
            <w:tcW w:w="2043" w:type="dxa"/>
            <w:noWrap/>
            <w:vAlign w:val="center"/>
          </w:tcPr>
          <w:p>
            <w:pPr>
              <w:spacing w:line="400" w:lineRule="exact"/>
              <w:ind w:firstLine="420" w:firstLineChars="200"/>
              <w:textAlignment w:val="center"/>
              <w:rPr>
                <w:rFonts w:ascii="宋体" w:hAnsi="宋体"/>
                <w:color w:val="000000"/>
                <w:kern w:val="0"/>
                <w:sz w:val="21"/>
                <w:szCs w:val="21"/>
              </w:rPr>
            </w:pPr>
            <w:r>
              <w:rPr>
                <w:rFonts w:ascii="宋体" w:hAnsi="宋体"/>
                <w:color w:val="000000"/>
                <w:kern w:val="0"/>
                <w:sz w:val="21"/>
                <w:szCs w:val="21"/>
              </w:rPr>
              <w:t>申请人自备</w:t>
            </w:r>
          </w:p>
        </w:tc>
        <w:tc>
          <w:tcPr>
            <w:tcW w:w="1417" w:type="dxa"/>
            <w:noWrap/>
            <w:vAlign w:val="center"/>
          </w:tcPr>
          <w:p>
            <w:pPr>
              <w:spacing w:line="400" w:lineRule="exact"/>
              <w:jc w:val="center"/>
              <w:textAlignment w:val="center"/>
              <w:rPr>
                <w:rFonts w:ascii="宋体" w:hAnsi="宋体"/>
                <w:color w:val="000000"/>
                <w:kern w:val="0"/>
                <w:sz w:val="21"/>
                <w:szCs w:val="21"/>
              </w:rPr>
            </w:pPr>
          </w:p>
        </w:tc>
        <w:tc>
          <w:tcPr>
            <w:tcW w:w="3828" w:type="dxa"/>
            <w:noWrap/>
            <w:vAlign w:val="center"/>
          </w:tcPr>
          <w:p>
            <w:pPr>
              <w:spacing w:line="400" w:lineRule="exact"/>
              <w:jc w:val="left"/>
              <w:textAlignment w:val="center"/>
              <w:rPr>
                <w:rFonts w:ascii="宋体" w:hAnsi="宋体"/>
                <w:color w:val="000000"/>
                <w:kern w:val="0"/>
                <w:sz w:val="21"/>
                <w:szCs w:val="21"/>
              </w:rPr>
            </w:pPr>
            <w:r>
              <w:rPr>
                <w:rFonts w:ascii="宋体" w:hAnsi="宋体"/>
                <w:color w:val="000000"/>
                <w:kern w:val="0"/>
                <w:sz w:val="21"/>
                <w:szCs w:val="21"/>
              </w:rPr>
              <w:t>保证工程质量和安全措施材料须加盖建设单位公章，且内容要求明确各项质量和安全保证的具体措施及相应的责任单位和责任人。</w:t>
            </w:r>
          </w:p>
        </w:tc>
      </w:tr>
    </w:tbl>
    <w:p>
      <w:pPr>
        <w:spacing w:line="400" w:lineRule="exact"/>
        <w:textAlignment w:val="center"/>
        <w:rPr>
          <w:rFonts w:ascii="仿宋_GB2312" w:eastAsia="仿宋_GB2312"/>
          <w:color w:val="000000"/>
          <w:kern w:val="0"/>
          <w:sz w:val="20"/>
          <w:szCs w:val="20"/>
        </w:rPr>
        <w:sectPr>
          <w:footerReference r:id="rId14" w:type="default"/>
          <w:pgSz w:w="16838" w:h="11906" w:orient="landscape"/>
          <w:pgMar w:top="1588" w:right="1418" w:bottom="1418" w:left="1701" w:header="851" w:footer="1418" w:gutter="0"/>
          <w:pgNumType w:fmt="numberInDash"/>
          <w:cols w:space="720" w:num="1"/>
          <w:docGrid w:linePitch="312" w:charSpace="0"/>
        </w:sectPr>
      </w:pPr>
    </w:p>
    <w:p>
      <w:pPr>
        <w:spacing w:line="566" w:lineRule="exact"/>
        <w:jc w:val="left"/>
        <w:rPr>
          <w:rFonts w:ascii="黑体" w:hAnsi="黑体" w:eastAsia="黑体"/>
          <w:sz w:val="32"/>
          <w:szCs w:val="32"/>
        </w:rPr>
      </w:pPr>
      <w:r>
        <w:rPr>
          <w:rFonts w:ascii="黑体" w:hAnsi="黑体" w:eastAsia="黑体"/>
          <w:sz w:val="32"/>
          <w:szCs w:val="32"/>
        </w:rPr>
        <w:t>附件4</w:t>
      </w:r>
    </w:p>
    <w:p>
      <w:pPr>
        <w:spacing w:line="566" w:lineRule="exact"/>
        <w:jc w:val="center"/>
        <w:rPr>
          <w:b/>
          <w:bCs/>
          <w:sz w:val="44"/>
          <w:szCs w:val="44"/>
        </w:rPr>
      </w:pPr>
    </w:p>
    <w:p>
      <w:pPr>
        <w:spacing w:line="566" w:lineRule="exact"/>
        <w:jc w:val="center"/>
        <w:rPr>
          <w:rFonts w:eastAsia="方正小标宋简体"/>
          <w:bCs/>
          <w:sz w:val="44"/>
          <w:szCs w:val="44"/>
        </w:rPr>
      </w:pPr>
      <w:r>
        <w:rPr>
          <w:rFonts w:hint="eastAsia" w:eastAsia="方正小标宋简体"/>
          <w:bCs/>
          <w:sz w:val="44"/>
          <w:szCs w:val="44"/>
        </w:rPr>
        <w:t>洛宁县</w:t>
      </w:r>
      <w:r>
        <w:rPr>
          <w:rFonts w:eastAsia="方正小标宋简体"/>
          <w:bCs/>
          <w:sz w:val="44"/>
          <w:szCs w:val="44"/>
        </w:rPr>
        <w:t>投资项目竣工验收阶段</w:t>
      </w:r>
    </w:p>
    <w:p>
      <w:pPr>
        <w:spacing w:line="566" w:lineRule="exact"/>
        <w:jc w:val="center"/>
        <w:rPr>
          <w:rFonts w:eastAsia="方正小标宋简体"/>
          <w:bCs/>
          <w:sz w:val="44"/>
          <w:szCs w:val="44"/>
        </w:rPr>
      </w:pPr>
      <w:r>
        <w:rPr>
          <w:rFonts w:eastAsia="方正小标宋简体"/>
          <w:bCs/>
          <w:sz w:val="44"/>
          <w:szCs w:val="44"/>
        </w:rPr>
        <w:t>联合验收实施</w:t>
      </w:r>
      <w:r>
        <w:rPr>
          <w:rFonts w:hint="eastAsia" w:eastAsia="方正小标宋简体"/>
          <w:bCs/>
          <w:sz w:val="44"/>
          <w:szCs w:val="44"/>
        </w:rPr>
        <w:t>细则</w:t>
      </w:r>
    </w:p>
    <w:p>
      <w:pPr>
        <w:spacing w:line="566" w:lineRule="exact"/>
        <w:jc w:val="center"/>
        <w:rPr>
          <w:b/>
          <w:bCs/>
          <w:sz w:val="44"/>
          <w:szCs w:val="44"/>
        </w:rPr>
      </w:pP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为推进投资项目审批制度改革，压缩审批时间，提高审批效率，更好的利企便民，根据《洛阳市推行投资项目“多评合一”简化和规范审批流程实施方案（试行）》（洛政办〔2019〕5号）</w:t>
      </w:r>
      <w:r>
        <w:rPr>
          <w:rFonts w:hint="eastAsia" w:ascii="仿宋_GB2312" w:eastAsia="仿宋_GB2312"/>
          <w:sz w:val="32"/>
          <w:szCs w:val="44"/>
        </w:rPr>
        <w:t>等指导性文件</w:t>
      </w:r>
      <w:r>
        <w:rPr>
          <w:rFonts w:hint="eastAsia" w:ascii="仿宋_GB2312" w:eastAsia="仿宋_GB2312"/>
          <w:sz w:val="32"/>
          <w:szCs w:val="32"/>
        </w:rPr>
        <w:t>要求，制定投资项目竣工验收阶段联合验收实施细则。</w:t>
      </w:r>
    </w:p>
    <w:p>
      <w:pPr>
        <w:spacing w:line="566" w:lineRule="exact"/>
        <w:ind w:firstLine="640" w:firstLineChars="200"/>
        <w:rPr>
          <w:rFonts w:eastAsia="黑体"/>
          <w:sz w:val="32"/>
          <w:szCs w:val="32"/>
        </w:rPr>
      </w:pPr>
      <w:r>
        <w:rPr>
          <w:rFonts w:eastAsia="黑体"/>
          <w:sz w:val="32"/>
          <w:szCs w:val="44"/>
        </w:rPr>
        <w:t>一、</w:t>
      </w:r>
      <w:r>
        <w:rPr>
          <w:rFonts w:eastAsia="黑体"/>
          <w:sz w:val="32"/>
          <w:szCs w:val="32"/>
        </w:rPr>
        <w:t>房屋建筑和市政基础设施工程项目</w:t>
      </w:r>
    </w:p>
    <w:p>
      <w:pPr>
        <w:pStyle w:val="41"/>
        <w:spacing w:line="566" w:lineRule="exact"/>
        <w:ind w:firstLine="643"/>
        <w:rPr>
          <w:rFonts w:eastAsia="楷体_GB2312"/>
          <w:b/>
          <w:sz w:val="32"/>
          <w:szCs w:val="32"/>
        </w:rPr>
      </w:pPr>
      <w:r>
        <w:rPr>
          <w:rFonts w:eastAsia="楷体_GB2312"/>
          <w:b/>
          <w:sz w:val="32"/>
          <w:szCs w:val="32"/>
        </w:rPr>
        <w:t>（一）审批部门</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牵头部门：县住建局。</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联合验收部门：县自然资源、应急管理（消防救援支队）、环保、市场监督、城市管理、气象等部门。</w:t>
      </w:r>
    </w:p>
    <w:p>
      <w:pPr>
        <w:spacing w:line="566" w:lineRule="exact"/>
        <w:ind w:firstLine="643" w:firstLineChars="200"/>
        <w:rPr>
          <w:rFonts w:eastAsia="楷体_GB2312"/>
          <w:sz w:val="32"/>
          <w:szCs w:val="32"/>
        </w:rPr>
      </w:pPr>
      <w:r>
        <w:rPr>
          <w:rFonts w:eastAsia="楷体_GB2312"/>
          <w:b/>
          <w:sz w:val="32"/>
          <w:szCs w:val="32"/>
        </w:rPr>
        <w:t>（二）工作目标</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建立投资项目（房建、市政项目）竣工验收阶段联合验收工作机制，再造审批流程，压缩审批时间，优化事前事中服务，强化事后监督管理，将本阶段技术审查和行政审批时间压减至18个工作日。</w:t>
      </w:r>
    </w:p>
    <w:p>
      <w:pPr>
        <w:spacing w:line="566" w:lineRule="exact"/>
        <w:ind w:firstLine="643" w:firstLineChars="200"/>
        <w:rPr>
          <w:rFonts w:eastAsia="楷体"/>
          <w:b/>
          <w:sz w:val="32"/>
          <w:szCs w:val="32"/>
        </w:rPr>
      </w:pPr>
      <w:r>
        <w:rPr>
          <w:rFonts w:eastAsia="楷体_GB2312"/>
          <w:b/>
          <w:sz w:val="32"/>
          <w:szCs w:val="32"/>
        </w:rPr>
        <w:t>（三）</w:t>
      </w:r>
      <w:r>
        <w:rPr>
          <w:rFonts w:eastAsia="楷体"/>
          <w:b/>
          <w:sz w:val="32"/>
          <w:szCs w:val="32"/>
        </w:rPr>
        <w:t>工作规则</w:t>
      </w:r>
    </w:p>
    <w:p>
      <w:pPr>
        <w:spacing w:line="566" w:lineRule="exact"/>
        <w:ind w:firstLine="643" w:firstLineChars="200"/>
        <w:rPr>
          <w:rFonts w:hint="eastAsia" w:ascii="仿宋_GB2312" w:eastAsia="仿宋_GB2312"/>
          <w:sz w:val="32"/>
          <w:szCs w:val="32"/>
        </w:rPr>
      </w:pPr>
      <w:r>
        <w:rPr>
          <w:rFonts w:hint="eastAsia" w:ascii="仿宋_GB2312" w:eastAsia="仿宋_GB2312"/>
          <w:b/>
          <w:bCs/>
          <w:sz w:val="32"/>
          <w:szCs w:val="32"/>
        </w:rPr>
        <w:t>1.建立联合机制。</w:t>
      </w:r>
      <w:r>
        <w:rPr>
          <w:rFonts w:hint="eastAsia" w:ascii="仿宋_GB2312" w:eastAsia="仿宋_GB2312"/>
          <w:sz w:val="32"/>
          <w:szCs w:val="32"/>
        </w:rPr>
        <w:t>实行联席会议制度，由县住建局牵头，县自然资源局、应急管理局（消防救援支队）、环保局、市场监管局、城市管理局、气象局等部门参与，协调办理验收事项并处理相关问题。</w:t>
      </w:r>
    </w:p>
    <w:p>
      <w:pPr>
        <w:spacing w:line="566" w:lineRule="exact"/>
        <w:ind w:firstLine="643" w:firstLineChars="200"/>
        <w:rPr>
          <w:rFonts w:hint="eastAsia" w:ascii="仿宋_GB2312" w:eastAsia="仿宋_GB2312"/>
          <w:sz w:val="32"/>
          <w:szCs w:val="32"/>
        </w:rPr>
      </w:pPr>
      <w:r>
        <w:rPr>
          <w:rFonts w:hint="eastAsia" w:ascii="仿宋_GB2312" w:eastAsia="仿宋_GB2312"/>
          <w:b/>
          <w:bCs/>
          <w:sz w:val="32"/>
          <w:szCs w:val="32"/>
        </w:rPr>
        <w:t>2.一窗受理。</w:t>
      </w:r>
      <w:r>
        <w:rPr>
          <w:rFonts w:hint="eastAsia" w:ascii="仿宋_GB2312" w:eastAsia="仿宋_GB2312"/>
          <w:sz w:val="32"/>
          <w:szCs w:val="32"/>
        </w:rPr>
        <w:t>在县行政服务中心设置综合受理窗口，负责房建、市政工程建设项目联合验收申请、办理，《房屋建筑和市政基础设施工程竣工验收备案》审查、出证、送达及业务咨询和各部门业务衔接、沟通、配合等工作。</w:t>
      </w:r>
    </w:p>
    <w:p>
      <w:pPr>
        <w:spacing w:line="566" w:lineRule="exact"/>
        <w:ind w:firstLine="643" w:firstLineChars="200"/>
        <w:rPr>
          <w:rFonts w:hint="eastAsia" w:ascii="仿宋_GB2312" w:eastAsia="仿宋_GB2312"/>
          <w:sz w:val="32"/>
          <w:szCs w:val="32"/>
        </w:rPr>
      </w:pPr>
      <w:r>
        <w:rPr>
          <w:rFonts w:hint="eastAsia" w:ascii="仿宋_GB2312" w:eastAsia="仿宋_GB2312"/>
          <w:b/>
          <w:bCs/>
          <w:sz w:val="32"/>
          <w:szCs w:val="32"/>
        </w:rPr>
        <w:t>3.一网通办。</w:t>
      </w:r>
      <w:r>
        <w:rPr>
          <w:rFonts w:hint="eastAsia" w:ascii="仿宋_GB2312" w:eastAsia="仿宋_GB2312"/>
          <w:sz w:val="32"/>
          <w:szCs w:val="32"/>
        </w:rPr>
        <w:t>建设单位登录政务服务网注册法人账户后，网上在线办理，填写表格，扫描上传材料，提交申请，办理业务。</w:t>
      </w:r>
    </w:p>
    <w:p>
      <w:pPr>
        <w:spacing w:line="566" w:lineRule="exact"/>
        <w:ind w:firstLine="643" w:firstLineChars="200"/>
        <w:rPr>
          <w:rFonts w:hint="eastAsia" w:ascii="仿宋_GB2312" w:eastAsia="仿宋_GB2312"/>
          <w:sz w:val="32"/>
          <w:szCs w:val="32"/>
        </w:rPr>
      </w:pPr>
      <w:r>
        <w:rPr>
          <w:rFonts w:hint="eastAsia" w:ascii="仿宋_GB2312" w:eastAsia="仿宋_GB2312"/>
          <w:b/>
          <w:bCs/>
          <w:sz w:val="32"/>
          <w:szCs w:val="32"/>
        </w:rPr>
        <w:t>4.一份指南、一张表格、一套资料。</w:t>
      </w:r>
      <w:r>
        <w:rPr>
          <w:rFonts w:hint="eastAsia" w:ascii="仿宋_GB2312" w:eastAsia="仿宋_GB2312"/>
          <w:sz w:val="32"/>
          <w:szCs w:val="32"/>
        </w:rPr>
        <w:t>县行政服务中心综合受理窗口印制有“房屋建筑和市政基础设施工程竣工验收备案告知单”，整个阶段只需填报一张“房屋建筑和市政基础设施工程竣工验收备案申请表”，提供一套申报材料，政府部门生成的结果性文件通过政务服务网共享，无需建设单位提交。</w:t>
      </w:r>
    </w:p>
    <w:p>
      <w:pPr>
        <w:pStyle w:val="41"/>
        <w:spacing w:line="566" w:lineRule="exact"/>
        <w:ind w:firstLine="643"/>
        <w:rPr>
          <w:rFonts w:eastAsia="楷体_GB2312"/>
          <w:b/>
          <w:sz w:val="32"/>
          <w:szCs w:val="32"/>
        </w:rPr>
      </w:pPr>
      <w:r>
        <w:rPr>
          <w:rFonts w:eastAsia="楷体_GB2312"/>
          <w:b/>
          <w:sz w:val="32"/>
          <w:szCs w:val="32"/>
        </w:rPr>
        <w:t>（四）适用范围</w:t>
      </w:r>
    </w:p>
    <w:p>
      <w:pPr>
        <w:spacing w:line="566" w:lineRule="exact"/>
        <w:ind w:firstLine="640" w:firstLineChars="200"/>
        <w:rPr>
          <w:rFonts w:hint="eastAsia" w:ascii="仿宋_GB2312" w:eastAsia="仿宋_GB2312"/>
          <w:color w:val="auto"/>
          <w:sz w:val="32"/>
          <w:szCs w:val="32"/>
          <w:u w:val="none"/>
        </w:rPr>
      </w:pPr>
      <w:r>
        <w:rPr>
          <w:rFonts w:hint="eastAsia" w:ascii="仿宋_GB2312" w:eastAsia="仿宋_GB2312"/>
          <w:color w:val="auto"/>
          <w:sz w:val="32"/>
          <w:szCs w:val="32"/>
          <w:u w:val="none"/>
        </w:rPr>
        <w:t>适用于</w:t>
      </w:r>
      <w:r>
        <w:rPr>
          <w:rFonts w:hint="eastAsia" w:ascii="仿宋_GB2312" w:hAnsi="宋体" w:eastAsia="仿宋_GB2312"/>
          <w:color w:val="auto"/>
          <w:sz w:val="32"/>
          <w:szCs w:val="32"/>
          <w:u w:val="none"/>
        </w:rPr>
        <w:t>洛宁县</w:t>
      </w:r>
      <w:r>
        <w:rPr>
          <w:rFonts w:hint="eastAsia" w:ascii="仿宋_GB2312" w:hAnsi="宋体" w:eastAsia="仿宋_GB2312"/>
          <w:color w:val="auto"/>
          <w:sz w:val="32"/>
          <w:szCs w:val="32"/>
          <w:u w:val="none"/>
          <w:lang w:eastAsia="zh-CN"/>
        </w:rPr>
        <w:t>境</w:t>
      </w:r>
      <w:r>
        <w:rPr>
          <w:rFonts w:hint="eastAsia" w:ascii="仿宋_GB2312" w:hAnsi="宋体" w:eastAsia="仿宋_GB2312"/>
          <w:color w:val="auto"/>
          <w:sz w:val="32"/>
          <w:szCs w:val="32"/>
          <w:u w:val="none"/>
        </w:rPr>
        <w:t>内</w:t>
      </w:r>
      <w:r>
        <w:rPr>
          <w:rFonts w:hint="eastAsia" w:ascii="仿宋_GB2312" w:eastAsia="仿宋_GB2312"/>
          <w:color w:val="auto"/>
          <w:sz w:val="32"/>
          <w:szCs w:val="32"/>
          <w:u w:val="none"/>
        </w:rPr>
        <w:t>由县级建设行政主管部门核发建筑工程施工许可的工程项目。</w:t>
      </w:r>
    </w:p>
    <w:p>
      <w:pPr>
        <w:pStyle w:val="41"/>
        <w:spacing w:line="566" w:lineRule="exact"/>
        <w:ind w:firstLine="643"/>
        <w:rPr>
          <w:rFonts w:eastAsia="楷体_GB2312"/>
          <w:b/>
          <w:sz w:val="32"/>
          <w:szCs w:val="32"/>
        </w:rPr>
      </w:pPr>
      <w:r>
        <w:rPr>
          <w:rFonts w:eastAsia="楷体_GB2312"/>
          <w:b/>
          <w:sz w:val="32"/>
          <w:szCs w:val="32"/>
        </w:rPr>
        <w:t>（五）办理事项</w:t>
      </w:r>
    </w:p>
    <w:p>
      <w:pPr>
        <w:spacing w:line="566" w:lineRule="exact"/>
        <w:ind w:firstLine="643" w:firstLineChars="200"/>
        <w:rPr>
          <w:rFonts w:hint="eastAsia" w:ascii="仿宋_GB2312" w:eastAsia="仿宋_GB2312"/>
          <w:b/>
          <w:bCs/>
          <w:sz w:val="32"/>
          <w:szCs w:val="32"/>
        </w:rPr>
      </w:pPr>
      <w:r>
        <w:rPr>
          <w:rFonts w:hint="eastAsia" w:ascii="仿宋_GB2312" w:eastAsia="仿宋_GB2312"/>
          <w:b/>
          <w:bCs/>
          <w:sz w:val="32"/>
          <w:szCs w:val="32"/>
        </w:rPr>
        <w:t>1.行政审批事项</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（1）房屋建筑和市政基础设施工程竣工验收备案。</w:t>
      </w:r>
    </w:p>
    <w:p>
      <w:pPr>
        <w:spacing w:line="566" w:lineRule="exact"/>
        <w:ind w:firstLine="643" w:firstLineChars="200"/>
        <w:rPr>
          <w:rFonts w:hint="eastAsia" w:ascii="仿宋_GB2312" w:eastAsia="仿宋_GB2312"/>
          <w:b/>
          <w:bCs/>
          <w:sz w:val="32"/>
          <w:szCs w:val="32"/>
        </w:rPr>
      </w:pPr>
      <w:r>
        <w:rPr>
          <w:rFonts w:hint="eastAsia" w:ascii="仿宋_GB2312" w:eastAsia="仿宋_GB2312"/>
          <w:b/>
          <w:bCs/>
          <w:sz w:val="32"/>
          <w:szCs w:val="32"/>
        </w:rPr>
        <w:t>2.形式审查办理事项</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（1）建筑工程施工许可证；</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（2）施工图设计文件审查合格证；</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（3）工程质量监督报告；</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（4）工程竣工验收报告：包括施工单位竣工报告，监理单位工程质量评估报告，勘察设计单位质量检查报告，工程竣工验收意见；</w:t>
      </w:r>
    </w:p>
    <w:p>
      <w:pPr>
        <w:numPr>
          <w:ilvl w:val="0"/>
          <w:numId w:val="3"/>
        </w:num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自然资源部门出具的认可文件或者准许使用文件；</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（6）法律规定应当出具的对大型的人员密集场所和其他特殊建设工程消防验收合格的证明文件；</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（7）环保等部门出具的认可文件或者准许使用文件；</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（8）施工单位签署的工程质量保修书；</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（9）住宅质量保证书；</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（10）住宅质量说明书；</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（11）城建档案的认可文件；</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（12）人防工程验收报告。</w:t>
      </w:r>
    </w:p>
    <w:p>
      <w:pPr>
        <w:pStyle w:val="41"/>
        <w:spacing w:line="566" w:lineRule="exact"/>
        <w:ind w:firstLine="643"/>
        <w:rPr>
          <w:rFonts w:eastAsia="楷体_GB2312"/>
          <w:b/>
          <w:sz w:val="32"/>
          <w:szCs w:val="32"/>
        </w:rPr>
      </w:pPr>
      <w:r>
        <w:rPr>
          <w:rFonts w:eastAsia="楷体_GB2312"/>
          <w:b/>
          <w:sz w:val="32"/>
          <w:szCs w:val="32"/>
        </w:rPr>
        <w:t>（六）审批流程</w:t>
      </w:r>
    </w:p>
    <w:p>
      <w:pPr>
        <w:pStyle w:val="41"/>
        <w:spacing w:line="566" w:lineRule="exact"/>
        <w:ind w:firstLine="643"/>
        <w:rPr>
          <w:rFonts w:hint="eastAsia" w:ascii="仿宋_GB2312" w:eastAsia="仿宋_GB2312"/>
          <w:b/>
          <w:bCs/>
          <w:sz w:val="32"/>
          <w:szCs w:val="32"/>
        </w:rPr>
      </w:pPr>
      <w:r>
        <w:rPr>
          <w:rFonts w:hint="eastAsia" w:ascii="仿宋_GB2312" w:eastAsia="仿宋_GB2312"/>
          <w:b/>
          <w:bCs/>
          <w:sz w:val="32"/>
          <w:szCs w:val="32"/>
        </w:rPr>
        <w:t>1.申请受理</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1）网上办理。建设单位登录政务服务网注册法人账户后，点击“法人办事”，选择地点：洛宁县，选择部门：洛宁县住房和城乡建设局，进入“房屋建筑和市政基础设施工程竣工验收备案”，点击在线办理，填写申请表，扫描上传材料，提交申请，通过政务服务网办理业务。</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2）县行政服务中心窗口办理。建设单位到综合受理窗口，提交“洛宁县房屋建筑工程和市政基础设施工程竣工验收备案证书申请资料表”，提供一套申报材料即完成受理。审批完成后证件可通过邮寄送达或窗口领取。</w:t>
      </w:r>
    </w:p>
    <w:p>
      <w:pPr>
        <w:spacing w:line="566" w:lineRule="exact"/>
        <w:ind w:firstLine="643" w:firstLineChars="200"/>
        <w:rPr>
          <w:rFonts w:hint="eastAsia" w:ascii="仿宋_GB2312" w:eastAsia="仿宋_GB2312"/>
          <w:b/>
          <w:bCs/>
          <w:sz w:val="32"/>
          <w:szCs w:val="32"/>
        </w:rPr>
      </w:pPr>
      <w:r>
        <w:rPr>
          <w:rFonts w:hint="eastAsia" w:ascii="仿宋_GB2312" w:eastAsia="仿宋_GB2312"/>
          <w:b/>
          <w:bCs/>
          <w:sz w:val="32"/>
          <w:szCs w:val="32"/>
        </w:rPr>
        <w:t>2.联合验收条件</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供水、排水、燃气、通讯、电力等市政公用基础设施报装手续应在项目开工前办理，在工程施工期间完成相关设施建设，竣工验收后直接办理接入事宜。</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统一测绘、成果共享。验收涉及的测量工作由</w:t>
      </w:r>
      <w:r>
        <w:rPr>
          <w:rFonts w:hint="eastAsia" w:ascii="仿宋_GB2312" w:eastAsia="仿宋_GB2312"/>
          <w:sz w:val="32"/>
          <w:szCs w:val="32"/>
          <w:lang w:eastAsia="zh-CN"/>
        </w:rPr>
        <w:t>县</w:t>
      </w:r>
      <w:r>
        <w:rPr>
          <w:rFonts w:hint="eastAsia" w:ascii="仿宋_GB2312" w:eastAsia="仿宋_GB2312"/>
          <w:sz w:val="32"/>
          <w:szCs w:val="32"/>
        </w:rPr>
        <w:t>自然资源</w:t>
      </w:r>
      <w:r>
        <w:rPr>
          <w:rFonts w:hint="eastAsia" w:ascii="仿宋_GB2312" w:eastAsia="仿宋_GB2312"/>
          <w:sz w:val="32"/>
          <w:szCs w:val="32"/>
          <w:lang w:eastAsia="zh-CN"/>
        </w:rPr>
        <w:t>局</w:t>
      </w:r>
      <w:r>
        <w:rPr>
          <w:rFonts w:hint="eastAsia" w:ascii="仿宋_GB2312" w:eastAsia="仿宋_GB2312"/>
          <w:sz w:val="32"/>
          <w:szCs w:val="32"/>
        </w:rPr>
        <w:t>牵头，协调国土、人防、不动产、房产等部门，实行“一次委托、统一测绘、成果共享、结果互任”。验收图纸应与各部门核准备案的图纸为准，图纸应当与经审查合格的施工图审查文件相一致，一般应在提出联合验收申请前完成。</w:t>
      </w:r>
    </w:p>
    <w:p>
      <w:pPr>
        <w:spacing w:line="566" w:lineRule="exact"/>
        <w:ind w:firstLine="643" w:firstLineChars="200"/>
        <w:rPr>
          <w:rFonts w:hint="eastAsia" w:ascii="仿宋_GB2312" w:eastAsia="仿宋_GB2312"/>
          <w:b/>
          <w:bCs/>
          <w:sz w:val="32"/>
          <w:szCs w:val="32"/>
        </w:rPr>
      </w:pPr>
      <w:r>
        <w:rPr>
          <w:rFonts w:hint="eastAsia" w:ascii="仿宋_GB2312" w:eastAsia="仿宋_GB2312"/>
          <w:b/>
          <w:bCs/>
          <w:sz w:val="32"/>
          <w:szCs w:val="32"/>
        </w:rPr>
        <w:t>3.联合验收程序</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建设单位到县行政服务中心综合受理窗口提出联合验收申请，县住建局收到验收申请后，现场核查是否达到联合验收条件，决定是否受理。受理后1个工作日内将验收申请推送各有关部门，启动联合验收程序。</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各部门依据各自职责开展各项验收、核查工作，7个工作日内完成，验收合格的，9个工作日内出具认可文件；核查不合格的，各部门现场核实中发现的问题，应一次性告知建设单位并提出书面整改要求，建设单位整改后，从新申报。各部门自接到整改意见后，5个工作日内重审完毕，出具认可文件。原则上整改次数不超过一次，建设单位整改时间不计入审批时间。</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（1）县自然资源部门出具规划核实确认书和其他竣工核实认可文件；</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（2）县住建部门出具建设工程消防验收意见书；</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（3）县环保部门出具认可文件或者准许使用文件；</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（4）县</w:t>
      </w:r>
      <w:r>
        <w:rPr>
          <w:rFonts w:hint="eastAsia" w:ascii="仿宋_GB2312" w:eastAsia="仿宋_GB2312"/>
          <w:sz w:val="32"/>
          <w:szCs w:val="32"/>
          <w:lang w:eastAsia="zh-CN"/>
        </w:rPr>
        <w:t>住建</w:t>
      </w:r>
      <w:r>
        <w:rPr>
          <w:rFonts w:hint="eastAsia" w:ascii="仿宋_GB2312" w:eastAsia="仿宋_GB2312"/>
          <w:sz w:val="32"/>
          <w:szCs w:val="32"/>
        </w:rPr>
        <w:t>部门出具人防工程验收报告；</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（5）县城市管理部门出具水、燃气、供热、排水等认可文件；</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（6）县市场监督部门出具相关信息；</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（7）县气象部门出具相关信息；</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（8）县城建档案部门出具城建档案认可文件。</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未在规定时间内反馈相关信息的部门，在办理工程竣工验收备案时视为项目符合其要求同意办理竣工备案。</w:t>
      </w:r>
    </w:p>
    <w:p>
      <w:pPr>
        <w:spacing w:line="566" w:lineRule="exact"/>
        <w:ind w:firstLine="643" w:firstLineChars="200"/>
        <w:rPr>
          <w:rFonts w:hint="eastAsia" w:ascii="仿宋_GB2312" w:eastAsia="仿宋_GB2312"/>
          <w:b/>
          <w:bCs/>
          <w:sz w:val="32"/>
          <w:szCs w:val="32"/>
        </w:rPr>
      </w:pPr>
      <w:r>
        <w:rPr>
          <w:rFonts w:hint="eastAsia" w:ascii="仿宋_GB2312" w:eastAsia="仿宋_GB2312"/>
          <w:b/>
          <w:bCs/>
          <w:sz w:val="32"/>
          <w:szCs w:val="32"/>
        </w:rPr>
        <w:t>4.质量监督报告</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工程质量监督机构收到验收申请后，7个工作日内进行现场监督，形成工程竣工验收监督意见，3个工作日内出具工程质量监督报告。</w:t>
      </w:r>
    </w:p>
    <w:p>
      <w:pPr>
        <w:pStyle w:val="13"/>
        <w:widowControl w:val="0"/>
        <w:spacing w:before="0" w:beforeAutospacing="0" w:after="0" w:afterAutospacing="0" w:line="566" w:lineRule="exact"/>
        <w:ind w:firstLine="643" w:firstLineChars="200"/>
        <w:jc w:val="both"/>
        <w:rPr>
          <w:rFonts w:hint="eastAsia" w:ascii="仿宋_GB2312" w:hAnsi="Times New Roman" w:eastAsia="仿宋_GB2312" w:cs="Times New Roman"/>
          <w:b/>
          <w:bCs/>
          <w:sz w:val="32"/>
          <w:szCs w:val="32"/>
        </w:rPr>
      </w:pPr>
      <w:r>
        <w:rPr>
          <w:rFonts w:hint="eastAsia" w:ascii="仿宋_GB2312" w:hAnsi="Times New Roman" w:eastAsia="仿宋_GB2312" w:cs="Times New Roman"/>
          <w:b/>
          <w:bCs/>
          <w:sz w:val="32"/>
          <w:szCs w:val="32"/>
        </w:rPr>
        <w:t>5.竣工验收备案</w:t>
      </w:r>
    </w:p>
    <w:p>
      <w:pPr>
        <w:pStyle w:val="13"/>
        <w:widowControl w:val="0"/>
        <w:spacing w:before="0" w:beforeAutospacing="0" w:after="0" w:afterAutospacing="0" w:line="566" w:lineRule="exact"/>
        <w:ind w:firstLine="640" w:firstLineChars="200"/>
        <w:jc w:val="both"/>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建设单位提供资料齐全后2个工作日内完成竣工验收备案技术性审查和审批。</w:t>
      </w:r>
    </w:p>
    <w:p>
      <w:pPr>
        <w:spacing w:line="566" w:lineRule="exact"/>
        <w:ind w:firstLine="643" w:firstLineChars="200"/>
        <w:rPr>
          <w:rFonts w:hint="eastAsia" w:ascii="仿宋_GB2312" w:eastAsia="仿宋_GB2312"/>
          <w:b/>
          <w:bCs/>
          <w:sz w:val="32"/>
          <w:szCs w:val="32"/>
        </w:rPr>
      </w:pPr>
      <w:r>
        <w:rPr>
          <w:rFonts w:hint="eastAsia" w:ascii="仿宋_GB2312" w:eastAsia="仿宋_GB2312"/>
          <w:b/>
          <w:bCs/>
          <w:sz w:val="32"/>
          <w:szCs w:val="32"/>
        </w:rPr>
        <w:t>6.证件核发</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竣工验收备案完成后1个工作日内完成制证，将《房屋建筑工程和市政基础设施工程竣工验收备案证书》通过邮寄送达建设单位，或建设单位到县行政服务中心综合受理窗口领取。</w:t>
      </w:r>
    </w:p>
    <w:p>
      <w:pPr>
        <w:spacing w:line="566" w:lineRule="exact"/>
        <w:ind w:firstLine="640" w:firstLineChars="200"/>
        <w:outlineLvl w:val="0"/>
        <w:rPr>
          <w:rFonts w:eastAsia="黑体"/>
          <w:bCs/>
          <w:sz w:val="32"/>
        </w:rPr>
      </w:pPr>
      <w:r>
        <w:rPr>
          <w:rFonts w:eastAsia="黑体"/>
          <w:bCs/>
          <w:sz w:val="32"/>
        </w:rPr>
        <w:t>二、交通工程建设项目</w:t>
      </w:r>
    </w:p>
    <w:p>
      <w:pPr>
        <w:pStyle w:val="41"/>
        <w:spacing w:line="566" w:lineRule="exact"/>
        <w:ind w:firstLine="643"/>
        <w:rPr>
          <w:rFonts w:eastAsia="楷体_GB2312"/>
          <w:b/>
          <w:sz w:val="32"/>
          <w:szCs w:val="32"/>
        </w:rPr>
      </w:pPr>
      <w:r>
        <w:rPr>
          <w:rFonts w:eastAsia="楷体_GB2312"/>
          <w:b/>
          <w:sz w:val="32"/>
          <w:szCs w:val="32"/>
        </w:rPr>
        <w:t>（一）审批部门</w:t>
      </w:r>
    </w:p>
    <w:p>
      <w:pPr>
        <w:pStyle w:val="41"/>
        <w:spacing w:line="566" w:lineRule="exact"/>
        <w:ind w:firstLine="640"/>
        <w:rPr>
          <w:rFonts w:ascii="仿宋_GB2312" w:eastAsia="仿宋_GB2312"/>
          <w:sz w:val="32"/>
          <w:szCs w:val="32"/>
        </w:rPr>
      </w:pPr>
      <w:r>
        <w:rPr>
          <w:rFonts w:eastAsia="仿宋_GB2312"/>
          <w:sz w:val="32"/>
          <w:szCs w:val="32"/>
        </w:rPr>
        <w:t>牵头部门：</w:t>
      </w:r>
      <w:r>
        <w:rPr>
          <w:rFonts w:hint="eastAsia" w:eastAsia="仿宋_GB2312"/>
          <w:sz w:val="32"/>
          <w:szCs w:val="32"/>
        </w:rPr>
        <w:t>县</w:t>
      </w:r>
      <w:r>
        <w:rPr>
          <w:rFonts w:ascii="仿宋_GB2312" w:eastAsia="仿宋_GB2312"/>
          <w:sz w:val="32"/>
          <w:szCs w:val="32"/>
        </w:rPr>
        <w:t>交通运输局。</w:t>
      </w:r>
    </w:p>
    <w:p>
      <w:pPr>
        <w:spacing w:line="566" w:lineRule="exact"/>
        <w:ind w:firstLine="640" w:firstLineChars="200"/>
        <w:rPr>
          <w:rFonts w:eastAsia="仿宋_GB2312"/>
          <w:sz w:val="32"/>
          <w:szCs w:val="32"/>
        </w:rPr>
      </w:pPr>
      <w:r>
        <w:rPr>
          <w:rFonts w:eastAsia="仿宋_GB2312"/>
          <w:sz w:val="32"/>
          <w:szCs w:val="32"/>
        </w:rPr>
        <w:t>联合验收部门：</w:t>
      </w:r>
      <w:r>
        <w:rPr>
          <w:rFonts w:hint="eastAsia" w:eastAsia="仿宋_GB2312"/>
          <w:sz w:val="32"/>
          <w:szCs w:val="32"/>
        </w:rPr>
        <w:t>县</w:t>
      </w:r>
      <w:r>
        <w:rPr>
          <w:rFonts w:eastAsia="仿宋_GB2312"/>
          <w:sz w:val="32"/>
          <w:szCs w:val="32"/>
        </w:rPr>
        <w:t>自然资源、</w:t>
      </w:r>
      <w:r>
        <w:rPr>
          <w:rFonts w:hint="eastAsia" w:eastAsia="仿宋_GB2312"/>
          <w:sz w:val="32"/>
          <w:szCs w:val="32"/>
        </w:rPr>
        <w:t>环保</w:t>
      </w:r>
      <w:r>
        <w:rPr>
          <w:rFonts w:eastAsia="仿宋_GB2312"/>
          <w:sz w:val="32"/>
          <w:szCs w:val="32"/>
        </w:rPr>
        <w:t>、城管、档案、财政、审计等部门。</w:t>
      </w:r>
    </w:p>
    <w:p>
      <w:pPr>
        <w:spacing w:line="566" w:lineRule="exact"/>
        <w:ind w:firstLine="643" w:firstLineChars="200"/>
        <w:rPr>
          <w:rFonts w:eastAsia="楷体_GB2312"/>
          <w:b/>
          <w:bCs/>
          <w:sz w:val="32"/>
          <w:szCs w:val="32"/>
        </w:rPr>
      </w:pPr>
      <w:r>
        <w:rPr>
          <w:rFonts w:eastAsia="楷体_GB2312"/>
          <w:b/>
          <w:sz w:val="32"/>
          <w:szCs w:val="32"/>
        </w:rPr>
        <w:t>（二）</w:t>
      </w:r>
      <w:r>
        <w:rPr>
          <w:rFonts w:eastAsia="楷体_GB2312"/>
          <w:b/>
          <w:bCs/>
          <w:sz w:val="32"/>
          <w:szCs w:val="32"/>
        </w:rPr>
        <w:t>工作目标</w:t>
      </w:r>
    </w:p>
    <w:p>
      <w:pPr>
        <w:spacing w:line="566" w:lineRule="exact"/>
        <w:ind w:firstLine="640" w:firstLineChars="200"/>
        <w:rPr>
          <w:rFonts w:ascii="仿宋_GB2312" w:eastAsia="仿宋_GB2312"/>
          <w:sz w:val="32"/>
          <w:szCs w:val="32"/>
        </w:rPr>
      </w:pPr>
      <w:r>
        <w:rPr>
          <w:rFonts w:ascii="仿宋_GB2312" w:eastAsia="仿宋_GB2312"/>
          <w:sz w:val="32"/>
          <w:szCs w:val="32"/>
        </w:rPr>
        <w:t>建立交通工程项目竣工验收阶段联合验收工作机制，再造审批流程，压缩审批时间，优化事前事中服务，强化事后监督管理，将本阶段技术审查和行政审批时间压减至18个工作日。</w:t>
      </w:r>
    </w:p>
    <w:p>
      <w:pPr>
        <w:pStyle w:val="41"/>
        <w:spacing w:line="566" w:lineRule="exact"/>
        <w:ind w:firstLine="643"/>
        <w:rPr>
          <w:rFonts w:eastAsia="楷体_GB2312"/>
          <w:b/>
          <w:sz w:val="32"/>
          <w:szCs w:val="32"/>
        </w:rPr>
      </w:pPr>
      <w:r>
        <w:rPr>
          <w:rFonts w:eastAsia="楷体_GB2312"/>
          <w:b/>
          <w:sz w:val="32"/>
          <w:szCs w:val="32"/>
        </w:rPr>
        <w:t>（三）工作规则</w:t>
      </w:r>
    </w:p>
    <w:p>
      <w:pPr>
        <w:spacing w:line="566" w:lineRule="exact"/>
        <w:ind w:firstLine="643" w:firstLineChars="200"/>
        <w:rPr>
          <w:rFonts w:hint="eastAsia" w:ascii="仿宋_GB2312" w:eastAsia="仿宋_GB2312"/>
          <w:sz w:val="32"/>
          <w:szCs w:val="44"/>
        </w:rPr>
      </w:pPr>
      <w:r>
        <w:rPr>
          <w:rFonts w:hint="eastAsia" w:ascii="仿宋_GB2312" w:eastAsia="仿宋_GB2312"/>
          <w:b/>
          <w:bCs/>
          <w:sz w:val="32"/>
          <w:szCs w:val="44"/>
        </w:rPr>
        <w:t>1.一套机制。</w:t>
      </w:r>
      <w:r>
        <w:rPr>
          <w:rFonts w:hint="eastAsia" w:ascii="仿宋_GB2312" w:eastAsia="仿宋_GB2312"/>
          <w:sz w:val="32"/>
          <w:szCs w:val="44"/>
        </w:rPr>
        <w:t>实行联席会议制度，由县交通运输局牵头，</w:t>
      </w:r>
      <w:r>
        <w:rPr>
          <w:rFonts w:hint="eastAsia" w:eastAsia="仿宋_GB2312"/>
          <w:sz w:val="32"/>
          <w:szCs w:val="32"/>
        </w:rPr>
        <w:t>县</w:t>
      </w:r>
      <w:r>
        <w:rPr>
          <w:rFonts w:eastAsia="仿宋_GB2312"/>
          <w:sz w:val="32"/>
          <w:szCs w:val="32"/>
        </w:rPr>
        <w:t>自然资源、</w:t>
      </w:r>
      <w:r>
        <w:rPr>
          <w:rFonts w:hint="eastAsia" w:eastAsia="仿宋_GB2312"/>
          <w:sz w:val="32"/>
          <w:szCs w:val="32"/>
        </w:rPr>
        <w:t>环保</w:t>
      </w:r>
      <w:r>
        <w:rPr>
          <w:rFonts w:eastAsia="仿宋_GB2312"/>
          <w:sz w:val="32"/>
          <w:szCs w:val="32"/>
        </w:rPr>
        <w:t>、城管、档案、财政、审计</w:t>
      </w:r>
      <w:r>
        <w:rPr>
          <w:rFonts w:hint="eastAsia" w:ascii="仿宋_GB2312" w:eastAsia="仿宋_GB2312"/>
          <w:sz w:val="32"/>
          <w:szCs w:val="44"/>
        </w:rPr>
        <w:t>等部门参加，协调处理验收事项及遇到的问题。</w:t>
      </w:r>
    </w:p>
    <w:p>
      <w:pPr>
        <w:spacing w:line="566" w:lineRule="exact"/>
        <w:ind w:firstLine="643" w:firstLineChars="200"/>
        <w:rPr>
          <w:rFonts w:hint="eastAsia" w:ascii="仿宋_GB2312" w:eastAsia="仿宋_GB2312"/>
          <w:sz w:val="32"/>
          <w:szCs w:val="32"/>
        </w:rPr>
      </w:pPr>
      <w:r>
        <w:rPr>
          <w:rFonts w:hint="eastAsia" w:ascii="仿宋_GB2312" w:eastAsia="仿宋_GB2312"/>
          <w:b/>
          <w:bCs/>
          <w:sz w:val="32"/>
          <w:szCs w:val="32"/>
        </w:rPr>
        <w:t>2.一窗受理。</w:t>
      </w:r>
      <w:r>
        <w:rPr>
          <w:rFonts w:hint="eastAsia" w:ascii="仿宋_GB2312" w:eastAsia="仿宋_GB2312"/>
          <w:sz w:val="32"/>
          <w:szCs w:val="32"/>
        </w:rPr>
        <w:t>在县行政服务中心设置综合受理窗口，负责交通工程建设项目竣工的申请、审查、批复送达及业务咨询和各部门业务衔接、沟通、配合等工作。</w:t>
      </w:r>
    </w:p>
    <w:p>
      <w:pPr>
        <w:spacing w:line="566" w:lineRule="exact"/>
        <w:ind w:firstLine="643" w:firstLineChars="200"/>
        <w:rPr>
          <w:rFonts w:hint="eastAsia" w:ascii="仿宋_GB2312" w:eastAsia="仿宋_GB2312"/>
          <w:sz w:val="32"/>
          <w:szCs w:val="32"/>
        </w:rPr>
      </w:pPr>
      <w:r>
        <w:rPr>
          <w:rFonts w:hint="eastAsia" w:ascii="仿宋_GB2312" w:eastAsia="仿宋_GB2312"/>
          <w:b/>
          <w:bCs/>
          <w:sz w:val="32"/>
          <w:szCs w:val="32"/>
        </w:rPr>
        <w:t>3.一网通办。</w:t>
      </w:r>
      <w:r>
        <w:rPr>
          <w:rFonts w:hint="eastAsia" w:ascii="仿宋_GB2312" w:eastAsia="仿宋_GB2312"/>
          <w:sz w:val="32"/>
          <w:szCs w:val="32"/>
        </w:rPr>
        <w:t>建设单位登录政务服务网注册法人账户后，网上在线办理，填写表格，扫描上传材料，提交申请，办理业务。</w:t>
      </w:r>
    </w:p>
    <w:p>
      <w:pPr>
        <w:spacing w:line="566" w:lineRule="exact"/>
        <w:ind w:firstLine="643" w:firstLineChars="200"/>
        <w:rPr>
          <w:rFonts w:hint="eastAsia" w:ascii="仿宋_GB2312" w:eastAsia="仿宋_GB2312"/>
          <w:sz w:val="32"/>
          <w:szCs w:val="32"/>
        </w:rPr>
      </w:pPr>
      <w:r>
        <w:rPr>
          <w:rFonts w:hint="eastAsia" w:ascii="仿宋_GB2312" w:eastAsia="仿宋_GB2312"/>
          <w:b/>
          <w:bCs/>
          <w:sz w:val="32"/>
          <w:szCs w:val="32"/>
        </w:rPr>
        <w:t>4.一份指南、一张表单、一套资料。</w:t>
      </w:r>
      <w:r>
        <w:rPr>
          <w:rFonts w:hint="eastAsia" w:ascii="仿宋_GB2312" w:eastAsia="仿宋_GB2312"/>
          <w:sz w:val="32"/>
          <w:szCs w:val="32"/>
        </w:rPr>
        <w:t>县行政服务中心综合窗口印制有“交通工程建设项目竣工验收告知单”，整个阶段只需提交“交通工程建设项目竣工验收申请表”，提供一套竣工验收报告，政府部门生成的结果性文件可通过政务服务网共享，无需建设单位提交。</w:t>
      </w:r>
    </w:p>
    <w:p>
      <w:pPr>
        <w:pStyle w:val="41"/>
        <w:spacing w:line="566" w:lineRule="exact"/>
        <w:ind w:firstLine="643"/>
        <w:rPr>
          <w:rFonts w:eastAsia="楷体_GB2312"/>
          <w:b/>
          <w:sz w:val="32"/>
          <w:szCs w:val="32"/>
        </w:rPr>
      </w:pPr>
      <w:r>
        <w:rPr>
          <w:rFonts w:eastAsia="楷体_GB2312"/>
          <w:b/>
          <w:sz w:val="32"/>
          <w:szCs w:val="32"/>
        </w:rPr>
        <w:t>（四）适用范围</w:t>
      </w:r>
    </w:p>
    <w:p>
      <w:pPr>
        <w:spacing w:line="566" w:lineRule="exact"/>
        <w:ind w:firstLine="640" w:firstLineChars="200"/>
        <w:rPr>
          <w:rFonts w:ascii="仿宋_GB2312" w:eastAsia="仿宋_GB2312"/>
          <w:sz w:val="32"/>
          <w:szCs w:val="32"/>
        </w:rPr>
      </w:pPr>
      <w:r>
        <w:rPr>
          <w:rFonts w:ascii="仿宋_GB2312" w:eastAsia="仿宋_GB2312"/>
          <w:sz w:val="32"/>
          <w:szCs w:val="32"/>
        </w:rPr>
        <w:t>适用于</w:t>
      </w:r>
      <w:r>
        <w:rPr>
          <w:rFonts w:hint="eastAsia" w:ascii="仿宋_GB2312" w:eastAsia="仿宋_GB2312"/>
          <w:sz w:val="32"/>
          <w:szCs w:val="32"/>
        </w:rPr>
        <w:t>洛宁县</w:t>
      </w:r>
      <w:r>
        <w:rPr>
          <w:rFonts w:ascii="仿宋_GB2312" w:eastAsia="仿宋_GB2312"/>
          <w:sz w:val="32"/>
          <w:szCs w:val="32"/>
        </w:rPr>
        <w:t>境内由</w:t>
      </w:r>
      <w:r>
        <w:rPr>
          <w:rFonts w:hint="eastAsia" w:ascii="仿宋_GB2312" w:eastAsia="仿宋_GB2312"/>
          <w:sz w:val="32"/>
          <w:szCs w:val="32"/>
        </w:rPr>
        <w:t>县级</w:t>
      </w:r>
      <w:r>
        <w:rPr>
          <w:rFonts w:ascii="仿宋_GB2312" w:eastAsia="仿宋_GB2312"/>
          <w:sz w:val="32"/>
          <w:szCs w:val="32"/>
        </w:rPr>
        <w:t>交通运输部门核发交通工程施工许可的工程项目。</w:t>
      </w:r>
    </w:p>
    <w:p>
      <w:pPr>
        <w:pStyle w:val="41"/>
        <w:spacing w:line="566" w:lineRule="exact"/>
        <w:ind w:firstLine="643"/>
        <w:rPr>
          <w:rFonts w:eastAsia="楷体_GB2312"/>
          <w:b/>
          <w:sz w:val="32"/>
          <w:szCs w:val="32"/>
        </w:rPr>
      </w:pPr>
      <w:r>
        <w:rPr>
          <w:rFonts w:eastAsia="楷体_GB2312"/>
          <w:b/>
          <w:sz w:val="32"/>
          <w:szCs w:val="32"/>
        </w:rPr>
        <w:t>（五）办理事项</w:t>
      </w:r>
    </w:p>
    <w:p>
      <w:pPr>
        <w:spacing w:line="566" w:lineRule="exact"/>
        <w:ind w:firstLine="643" w:firstLineChars="200"/>
        <w:rPr>
          <w:rFonts w:ascii="仿宋_GB2312" w:eastAsia="仿宋_GB2312"/>
          <w:b/>
          <w:bCs/>
          <w:sz w:val="32"/>
          <w:szCs w:val="32"/>
        </w:rPr>
      </w:pPr>
      <w:r>
        <w:rPr>
          <w:rFonts w:ascii="仿宋_GB2312" w:eastAsia="仿宋_GB2312"/>
          <w:b/>
          <w:bCs/>
          <w:sz w:val="32"/>
          <w:szCs w:val="32"/>
        </w:rPr>
        <w:t>1.行政审批事项</w:t>
      </w:r>
    </w:p>
    <w:p>
      <w:pPr>
        <w:spacing w:line="566" w:lineRule="exact"/>
        <w:ind w:firstLine="640" w:firstLineChars="200"/>
        <w:rPr>
          <w:rFonts w:ascii="仿宋_GB2312" w:eastAsia="仿宋_GB2312"/>
          <w:sz w:val="32"/>
          <w:szCs w:val="32"/>
        </w:rPr>
      </w:pPr>
      <w:r>
        <w:rPr>
          <w:rFonts w:ascii="仿宋_GB2312" w:eastAsia="仿宋_GB2312"/>
          <w:sz w:val="32"/>
          <w:szCs w:val="32"/>
        </w:rPr>
        <w:t>（1）交通工程建设项目竣工验收。</w:t>
      </w:r>
    </w:p>
    <w:p>
      <w:pPr>
        <w:spacing w:line="566" w:lineRule="exact"/>
        <w:ind w:firstLine="643" w:firstLineChars="200"/>
        <w:rPr>
          <w:rFonts w:ascii="仿宋_GB2312" w:eastAsia="仿宋_GB2312"/>
          <w:b/>
          <w:bCs/>
          <w:sz w:val="32"/>
          <w:szCs w:val="32"/>
        </w:rPr>
      </w:pPr>
      <w:r>
        <w:rPr>
          <w:rFonts w:ascii="仿宋_GB2312" w:eastAsia="仿宋_GB2312"/>
          <w:b/>
          <w:bCs/>
          <w:sz w:val="32"/>
          <w:szCs w:val="32"/>
        </w:rPr>
        <w:t>2.形式审查办理事项</w:t>
      </w:r>
    </w:p>
    <w:p>
      <w:pPr>
        <w:spacing w:line="566" w:lineRule="exact"/>
        <w:ind w:firstLine="640" w:firstLineChars="200"/>
        <w:rPr>
          <w:rFonts w:ascii="仿宋_GB2312" w:eastAsia="仿宋_GB2312"/>
          <w:sz w:val="32"/>
          <w:szCs w:val="32"/>
        </w:rPr>
      </w:pPr>
      <w:r>
        <w:rPr>
          <w:rFonts w:ascii="仿宋_GB2312" w:eastAsia="仿宋_GB2312"/>
          <w:sz w:val="32"/>
          <w:szCs w:val="32"/>
        </w:rPr>
        <w:t>（1）申请文件。</w:t>
      </w:r>
    </w:p>
    <w:p>
      <w:pPr>
        <w:spacing w:line="566" w:lineRule="exact"/>
        <w:ind w:firstLine="640" w:firstLineChars="200"/>
        <w:rPr>
          <w:rFonts w:ascii="仿宋_GB2312" w:eastAsia="仿宋_GB2312"/>
          <w:sz w:val="32"/>
          <w:szCs w:val="32"/>
        </w:rPr>
      </w:pPr>
      <w:r>
        <w:rPr>
          <w:rFonts w:ascii="仿宋_GB2312" w:eastAsia="仿宋_GB2312"/>
          <w:sz w:val="32"/>
          <w:szCs w:val="32"/>
        </w:rPr>
        <w:t>（2）竣工验收报告。主要包括：交工验收报告；项目执行报告、设计工作报告、施工总结报告和监理工作报告；项目基本建设程序的有关批复文件；档案、环保等单项验收意见；土地使用证或建设用地批复文件；竣工决算的核备意见、审计报告及认定意见。</w:t>
      </w:r>
    </w:p>
    <w:p>
      <w:pPr>
        <w:pStyle w:val="41"/>
        <w:spacing w:line="566" w:lineRule="exact"/>
        <w:ind w:firstLine="643"/>
        <w:rPr>
          <w:rFonts w:eastAsia="楷体_GB2312"/>
          <w:b/>
          <w:sz w:val="32"/>
          <w:szCs w:val="32"/>
        </w:rPr>
      </w:pPr>
      <w:r>
        <w:rPr>
          <w:rFonts w:eastAsia="楷体_GB2312"/>
          <w:b/>
          <w:sz w:val="32"/>
          <w:szCs w:val="32"/>
        </w:rPr>
        <w:t>（六）审批流程</w:t>
      </w:r>
    </w:p>
    <w:p>
      <w:pPr>
        <w:pStyle w:val="41"/>
        <w:spacing w:line="566" w:lineRule="exact"/>
        <w:ind w:firstLine="643"/>
        <w:rPr>
          <w:rFonts w:hint="eastAsia" w:ascii="仿宋_GB2312" w:eastAsia="仿宋_GB2312"/>
          <w:b/>
          <w:bCs/>
          <w:sz w:val="32"/>
          <w:szCs w:val="32"/>
        </w:rPr>
      </w:pPr>
      <w:r>
        <w:rPr>
          <w:rFonts w:hint="eastAsia" w:ascii="仿宋_GB2312" w:eastAsia="仿宋_GB2312"/>
          <w:b/>
          <w:bCs/>
          <w:sz w:val="32"/>
          <w:szCs w:val="32"/>
        </w:rPr>
        <w:t>1.申请受理</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1）网上办理。建设单位登录政务服务网注册法人账户后，点击“法人办事”，选择地点：洛宁县，选择部门：县交通运输局，进入“交通工程竣工验收”，点击在线办理，扫描上传材料，提交申请，通过政务服务网办理业务。</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（2）县行政服务中心窗口办理。建设单位到县行政服务中心综合受理窗口，提交交通工程竣工验收申请，提供一套竣工验收报告，即完成受理。审批完成后证件可通过邮寄送达或窗口领取。</w:t>
      </w:r>
    </w:p>
    <w:p>
      <w:pPr>
        <w:pStyle w:val="13"/>
        <w:widowControl w:val="0"/>
        <w:spacing w:before="0" w:beforeAutospacing="0" w:after="0" w:afterAutospacing="0" w:line="566" w:lineRule="exact"/>
        <w:ind w:firstLine="643" w:firstLineChars="200"/>
        <w:jc w:val="both"/>
        <w:rPr>
          <w:rFonts w:hint="eastAsia" w:ascii="仿宋_GB2312" w:hAnsi="Times New Roman" w:eastAsia="仿宋_GB2312" w:cs="Times New Roman"/>
          <w:b/>
          <w:bCs/>
          <w:kern w:val="2"/>
          <w:sz w:val="32"/>
          <w:szCs w:val="32"/>
        </w:rPr>
      </w:pPr>
      <w:r>
        <w:rPr>
          <w:rFonts w:hint="eastAsia" w:ascii="仿宋_GB2312" w:hAnsi="Times New Roman" w:eastAsia="仿宋_GB2312" w:cs="Times New Roman"/>
          <w:b/>
          <w:bCs/>
          <w:kern w:val="2"/>
          <w:sz w:val="32"/>
          <w:szCs w:val="32"/>
        </w:rPr>
        <w:t>2.竣工验收审查</w:t>
      </w:r>
    </w:p>
    <w:p>
      <w:pPr>
        <w:pStyle w:val="13"/>
        <w:widowControl w:val="0"/>
        <w:spacing w:before="0" w:beforeAutospacing="0" w:after="0" w:afterAutospacing="0" w:line="566" w:lineRule="exact"/>
        <w:ind w:firstLine="640" w:firstLineChars="200"/>
        <w:jc w:val="both"/>
        <w:rPr>
          <w:rFonts w:hint="eastAsia" w:ascii="仿宋_GB2312" w:hAnsi="Times New Roman" w:eastAsia="仿宋_GB2312" w:cs="Times New Roman"/>
          <w:kern w:val="2"/>
          <w:sz w:val="32"/>
          <w:szCs w:val="32"/>
        </w:rPr>
      </w:pPr>
      <w:r>
        <w:rPr>
          <w:rFonts w:hint="eastAsia" w:ascii="仿宋_GB2312" w:hAnsi="Times New Roman" w:eastAsia="仿宋_GB2312" w:cs="Times New Roman"/>
          <w:kern w:val="2"/>
          <w:sz w:val="32"/>
          <w:szCs w:val="32"/>
        </w:rPr>
        <w:t>按照《公路工程竣（交）工验收办法》（中华人民共和国交通运输部令2004年第3号）、《关于印发公路工程竣交工验收办法实施细则的通知》（交公路发</w:t>
      </w:r>
      <w:r>
        <w:rPr>
          <w:rFonts w:hint="eastAsia" w:ascii="仿宋_GB2312" w:hAnsi="Times New Roman" w:eastAsia="仿宋_GB2312" w:cs="Times New Roman"/>
          <w:sz w:val="32"/>
          <w:szCs w:val="32"/>
        </w:rPr>
        <w:t>〔2010〕</w:t>
      </w:r>
      <w:r>
        <w:rPr>
          <w:rFonts w:hint="eastAsia" w:ascii="仿宋_GB2312" w:hAnsi="Times New Roman" w:eastAsia="仿宋_GB2312" w:cs="Times New Roman"/>
          <w:kern w:val="2"/>
          <w:sz w:val="32"/>
          <w:szCs w:val="32"/>
        </w:rPr>
        <w:t>65号）进行审查，需要现场核查的，组织专家现场核查，并书面告知申请人，提出审查意见。符合验收条件的，按规定组织相关单位、部门、专家组成竣工验收委员会，召开竣工验收会议，听取参建单位报告、查阅相关资料、查看项目现场。建设单位提供资料齐全后6个工作日内完成竣工验收技术性审查，2个工作日内完成审批。</w:t>
      </w:r>
    </w:p>
    <w:p>
      <w:pPr>
        <w:pStyle w:val="13"/>
        <w:widowControl w:val="0"/>
        <w:spacing w:before="0" w:beforeAutospacing="0" w:after="0" w:afterAutospacing="0" w:line="566" w:lineRule="exact"/>
        <w:ind w:firstLine="643" w:firstLineChars="200"/>
        <w:jc w:val="both"/>
        <w:rPr>
          <w:rFonts w:hint="eastAsia" w:ascii="仿宋_GB2312" w:hAnsi="Times New Roman" w:eastAsia="仿宋_GB2312" w:cs="Times New Roman"/>
          <w:b/>
          <w:bCs/>
          <w:kern w:val="2"/>
          <w:sz w:val="32"/>
          <w:szCs w:val="32"/>
        </w:rPr>
      </w:pPr>
      <w:r>
        <w:rPr>
          <w:rFonts w:hint="eastAsia" w:ascii="仿宋_GB2312" w:hAnsi="Times New Roman" w:eastAsia="仿宋_GB2312" w:cs="Times New Roman"/>
          <w:b/>
          <w:bCs/>
          <w:kern w:val="2"/>
          <w:sz w:val="32"/>
          <w:szCs w:val="32"/>
        </w:rPr>
        <w:t>3.批复核发</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竣工验收审查完成后1个工作日内完成批复，将批复文件通过邮寄送达建设单位，或建设单位到市民之家综合窗口领取。</w:t>
      </w:r>
    </w:p>
    <w:p>
      <w:pPr>
        <w:spacing w:line="566" w:lineRule="exact"/>
        <w:ind w:firstLine="640" w:firstLineChars="200"/>
        <w:rPr>
          <w:rFonts w:eastAsia="黑体"/>
          <w:sz w:val="32"/>
          <w:szCs w:val="32"/>
        </w:rPr>
      </w:pPr>
      <w:r>
        <w:rPr>
          <w:rFonts w:eastAsia="黑体"/>
          <w:sz w:val="32"/>
          <w:szCs w:val="32"/>
        </w:rPr>
        <w:t>三、审批时限</w:t>
      </w:r>
    </w:p>
    <w:p>
      <w:pPr>
        <w:spacing w:line="566" w:lineRule="exact"/>
        <w:ind w:firstLine="640" w:firstLineChars="200"/>
        <w:outlineLvl w:val="0"/>
        <w:rPr>
          <w:rFonts w:hint="eastAsia" w:ascii="仿宋_GB2312" w:eastAsia="仿宋_GB2312"/>
          <w:sz w:val="32"/>
          <w:szCs w:val="32"/>
        </w:rPr>
      </w:pPr>
      <w:r>
        <w:rPr>
          <w:rFonts w:hint="eastAsia" w:ascii="仿宋_GB2312" w:eastAsia="仿宋_GB2312"/>
          <w:bCs/>
          <w:sz w:val="32"/>
          <w:szCs w:val="32"/>
        </w:rPr>
        <w:t>1.</w:t>
      </w:r>
      <w:r>
        <w:rPr>
          <w:rFonts w:hint="eastAsia" w:ascii="仿宋_GB2312" w:eastAsia="仿宋_GB2312"/>
          <w:sz w:val="32"/>
          <w:szCs w:val="32"/>
        </w:rPr>
        <w:t>审批时间自综合受理窗口向建设单位出具受理通知书起第2个工作日开始计时。</w:t>
      </w:r>
    </w:p>
    <w:p>
      <w:pPr>
        <w:spacing w:line="566" w:lineRule="exact"/>
        <w:ind w:firstLine="640" w:firstLineChars="200"/>
        <w:rPr>
          <w:rFonts w:hint="eastAsia" w:ascii="仿宋_GB2312" w:eastAsia="仿宋_GB2312"/>
          <w:sz w:val="32"/>
        </w:rPr>
      </w:pPr>
      <w:r>
        <w:rPr>
          <w:rFonts w:hint="eastAsia" w:ascii="仿宋_GB2312" w:eastAsia="仿宋_GB2312"/>
          <w:bCs/>
          <w:sz w:val="32"/>
        </w:rPr>
        <w:t>2.</w:t>
      </w:r>
      <w:r>
        <w:rPr>
          <w:rFonts w:hint="eastAsia" w:ascii="仿宋_GB2312" w:eastAsia="仿宋_GB2312"/>
          <w:sz w:val="32"/>
        </w:rPr>
        <w:t>本阶段总用时18个工作日（含行政审批和技术审查时间），其中组织联合审查14个工作日、核发总验收文件4个工作日。</w:t>
      </w:r>
    </w:p>
    <w:p>
      <w:pPr>
        <w:pStyle w:val="41"/>
        <w:spacing w:line="566" w:lineRule="exact"/>
        <w:ind w:firstLine="640"/>
        <w:rPr>
          <w:rFonts w:hint="eastAsia" w:ascii="仿宋_GB2312" w:eastAsia="仿宋_GB2312"/>
          <w:sz w:val="32"/>
          <w:szCs w:val="32"/>
        </w:rPr>
      </w:pPr>
      <w:r>
        <w:rPr>
          <w:rFonts w:hint="eastAsia" w:ascii="仿宋_GB2312" w:eastAsia="仿宋_GB2312"/>
          <w:bCs/>
          <w:sz w:val="32"/>
          <w:szCs w:val="32"/>
        </w:rPr>
        <w:t>3.</w:t>
      </w:r>
      <w:r>
        <w:rPr>
          <w:rFonts w:hint="eastAsia" w:ascii="仿宋_GB2312" w:eastAsia="仿宋_GB2312"/>
          <w:sz w:val="32"/>
          <w:szCs w:val="32"/>
        </w:rPr>
        <w:t>公示、问题整改、资料修改不计入审批用时。</w:t>
      </w:r>
    </w:p>
    <w:p>
      <w:pPr>
        <w:spacing w:line="566" w:lineRule="exact"/>
        <w:ind w:firstLine="640" w:firstLineChars="200"/>
        <w:rPr>
          <w:rFonts w:hint="eastAsia" w:ascii="仿宋_GB2312" w:eastAsia="仿宋_GB2312"/>
          <w:sz w:val="32"/>
        </w:rPr>
      </w:pPr>
      <w:r>
        <w:rPr>
          <w:rFonts w:hint="eastAsia" w:ascii="仿宋_GB2312" w:eastAsia="仿宋_GB2312"/>
          <w:sz w:val="32"/>
        </w:rPr>
        <w:t>本方案自印发之日起施行。</w:t>
      </w:r>
    </w:p>
    <w:p>
      <w:pPr>
        <w:spacing w:line="566" w:lineRule="exact"/>
        <w:ind w:firstLine="640" w:firstLineChars="200"/>
        <w:rPr>
          <w:rFonts w:hint="eastAsia" w:ascii="仿宋_GB2312" w:eastAsia="仿宋_GB2312"/>
          <w:sz w:val="32"/>
          <w:szCs w:val="32"/>
        </w:rPr>
      </w:pP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附件：4.</w:t>
      </w:r>
      <w:r>
        <w:rPr>
          <w:rFonts w:hint="eastAsia" w:ascii="仿宋_GB2312" w:eastAsia="仿宋_GB2312"/>
          <w:bCs/>
          <w:sz w:val="32"/>
          <w:szCs w:val="32"/>
        </w:rPr>
        <w:t>1</w:t>
      </w:r>
      <w:r>
        <w:rPr>
          <w:rFonts w:hint="eastAsia" w:ascii="仿宋_GB2312" w:eastAsia="仿宋_GB2312"/>
          <w:bCs/>
          <w:sz w:val="32"/>
          <w:szCs w:val="32"/>
          <w:lang w:eastAsia="zh-CN"/>
        </w:rPr>
        <w:t>洛宁县</w:t>
      </w:r>
      <w:r>
        <w:rPr>
          <w:rFonts w:hint="eastAsia" w:ascii="仿宋_GB2312" w:eastAsia="仿宋_GB2312"/>
          <w:sz w:val="32"/>
          <w:szCs w:val="32"/>
        </w:rPr>
        <w:t>房屋</w:t>
      </w:r>
      <w:r>
        <w:rPr>
          <w:rFonts w:hint="eastAsia" w:ascii="仿宋_GB2312" w:eastAsia="仿宋_GB2312"/>
          <w:sz w:val="32"/>
          <w:szCs w:val="32"/>
          <w:lang w:eastAsia="zh-CN"/>
        </w:rPr>
        <w:t>建筑和</w:t>
      </w:r>
      <w:r>
        <w:rPr>
          <w:rFonts w:hint="eastAsia" w:ascii="仿宋_GB2312" w:eastAsia="仿宋_GB2312"/>
          <w:sz w:val="32"/>
          <w:szCs w:val="32"/>
        </w:rPr>
        <w:t>市政</w:t>
      </w:r>
      <w:r>
        <w:rPr>
          <w:rFonts w:hint="eastAsia" w:ascii="仿宋_GB2312" w:eastAsia="仿宋_GB2312"/>
          <w:sz w:val="32"/>
          <w:szCs w:val="32"/>
          <w:lang w:eastAsia="zh-CN"/>
        </w:rPr>
        <w:t>基础设施</w:t>
      </w:r>
      <w:r>
        <w:rPr>
          <w:rFonts w:hint="eastAsia" w:ascii="仿宋_GB2312" w:eastAsia="仿宋_GB2312"/>
          <w:sz w:val="32"/>
          <w:szCs w:val="32"/>
        </w:rPr>
        <w:t>工程竣工验收备案表</w:t>
      </w:r>
    </w:p>
    <w:p>
      <w:pPr>
        <w:spacing w:line="566" w:lineRule="exact"/>
        <w:ind w:firstLine="1600" w:firstLineChars="500"/>
        <w:rPr>
          <w:rFonts w:hint="eastAsia" w:ascii="仿宋_GB2312" w:eastAsia="仿宋_GB2312"/>
          <w:sz w:val="32"/>
          <w:szCs w:val="32"/>
        </w:rPr>
      </w:pPr>
      <w:r>
        <w:rPr>
          <w:rFonts w:hint="eastAsia" w:ascii="仿宋_GB2312" w:eastAsia="仿宋_GB2312"/>
          <w:bCs/>
          <w:sz w:val="32"/>
          <w:szCs w:val="32"/>
        </w:rPr>
        <w:t>4.2</w:t>
      </w:r>
      <w:r>
        <w:rPr>
          <w:rFonts w:hint="eastAsia" w:ascii="仿宋_GB2312" w:eastAsia="仿宋_GB2312"/>
          <w:sz w:val="32"/>
          <w:szCs w:val="32"/>
        </w:rPr>
        <w:t>房</w:t>
      </w:r>
      <w:r>
        <w:rPr>
          <w:rFonts w:hint="eastAsia" w:ascii="仿宋_GB2312" w:eastAsia="仿宋_GB2312"/>
          <w:sz w:val="32"/>
          <w:szCs w:val="32"/>
          <w:lang w:eastAsia="zh-CN"/>
        </w:rPr>
        <w:t>建</w:t>
      </w:r>
      <w:r>
        <w:rPr>
          <w:rFonts w:hint="eastAsia" w:ascii="仿宋_GB2312" w:eastAsia="仿宋_GB2312"/>
          <w:sz w:val="32"/>
          <w:szCs w:val="32"/>
        </w:rPr>
        <w:t>、市政工程竣工验收阶段审批事项清单</w:t>
      </w:r>
    </w:p>
    <w:p>
      <w:pPr>
        <w:spacing w:line="566" w:lineRule="exact"/>
        <w:ind w:firstLine="1600" w:firstLineChars="500"/>
        <w:rPr>
          <w:rFonts w:hint="eastAsia" w:ascii="仿宋_GB2312" w:eastAsia="仿宋_GB2312"/>
          <w:sz w:val="32"/>
          <w:szCs w:val="32"/>
        </w:rPr>
      </w:pPr>
      <w:r>
        <w:rPr>
          <w:rFonts w:hint="eastAsia" w:ascii="仿宋_GB2312" w:eastAsia="仿宋_GB2312"/>
          <w:bCs/>
          <w:sz w:val="32"/>
          <w:szCs w:val="32"/>
        </w:rPr>
        <w:t>4.3</w:t>
      </w:r>
      <w:r>
        <w:rPr>
          <w:rFonts w:hint="eastAsia" w:ascii="仿宋_GB2312" w:eastAsia="仿宋_GB2312"/>
          <w:sz w:val="32"/>
          <w:szCs w:val="32"/>
        </w:rPr>
        <w:t>房</w:t>
      </w:r>
      <w:r>
        <w:rPr>
          <w:rFonts w:hint="eastAsia" w:ascii="仿宋_GB2312" w:eastAsia="仿宋_GB2312"/>
          <w:sz w:val="32"/>
          <w:szCs w:val="32"/>
          <w:lang w:eastAsia="zh-CN"/>
        </w:rPr>
        <w:t>建</w:t>
      </w:r>
      <w:r>
        <w:rPr>
          <w:rFonts w:hint="eastAsia" w:ascii="仿宋_GB2312" w:eastAsia="仿宋_GB2312"/>
          <w:sz w:val="32"/>
          <w:szCs w:val="32"/>
        </w:rPr>
        <w:t>、市政工程竣工验收阶段申报材料清单</w:t>
      </w:r>
    </w:p>
    <w:p>
      <w:pPr>
        <w:spacing w:line="566" w:lineRule="exact"/>
        <w:ind w:firstLine="1600" w:firstLineChars="500"/>
        <w:jc w:val="left"/>
        <w:rPr>
          <w:rFonts w:hint="eastAsia" w:ascii="仿宋_GB2312" w:eastAsia="仿宋_GB2312"/>
          <w:sz w:val="32"/>
          <w:szCs w:val="32"/>
        </w:rPr>
      </w:pPr>
      <w:r>
        <w:rPr>
          <w:rFonts w:hint="eastAsia" w:ascii="仿宋_GB2312" w:eastAsia="仿宋_GB2312"/>
          <w:bCs/>
          <w:sz w:val="32"/>
          <w:szCs w:val="32"/>
        </w:rPr>
        <w:t>4.4</w:t>
      </w:r>
      <w:r>
        <w:rPr>
          <w:rFonts w:hint="eastAsia" w:ascii="仿宋_GB2312" w:eastAsia="仿宋_GB2312"/>
          <w:sz w:val="32"/>
          <w:szCs w:val="32"/>
        </w:rPr>
        <w:t>交通项目竣工验收阶段审批事项清单</w:t>
      </w:r>
    </w:p>
    <w:p>
      <w:pPr>
        <w:tabs>
          <w:tab w:val="left" w:pos="2100"/>
        </w:tabs>
        <w:spacing w:line="566" w:lineRule="exact"/>
        <w:ind w:firstLine="1600" w:firstLineChars="500"/>
        <w:rPr>
          <w:rFonts w:hint="eastAsia" w:ascii="仿宋_GB2312" w:eastAsia="仿宋_GB2312"/>
          <w:sz w:val="32"/>
          <w:szCs w:val="32"/>
        </w:rPr>
      </w:pPr>
      <w:r>
        <w:rPr>
          <w:rFonts w:hint="eastAsia" w:ascii="仿宋_GB2312" w:eastAsia="仿宋_GB2312"/>
          <w:bCs/>
          <w:sz w:val="32"/>
          <w:szCs w:val="32"/>
        </w:rPr>
        <w:t>4.5</w:t>
      </w:r>
      <w:r>
        <w:rPr>
          <w:rFonts w:hint="eastAsia" w:ascii="仿宋_GB2312" w:eastAsia="仿宋_GB2312"/>
          <w:sz w:val="32"/>
          <w:szCs w:val="32"/>
        </w:rPr>
        <w:t>交通项目竣工验收阶段申报材料清单</w:t>
      </w:r>
    </w:p>
    <w:p>
      <w:pPr>
        <w:ind w:right="1200"/>
        <w:rPr>
          <w:rFonts w:hint="eastAsia" w:ascii="黑体" w:hAnsi="黑体" w:eastAsia="黑体"/>
          <w:sz w:val="32"/>
          <w:szCs w:val="32"/>
        </w:rPr>
      </w:pPr>
      <w:r>
        <w:rPr>
          <w:sz w:val="36"/>
          <w:szCs w:val="36"/>
        </w:rPr>
        <w:br w:type="page"/>
      </w:r>
      <w:r>
        <w:rPr>
          <w:rFonts w:ascii="黑体" w:hAnsi="黑体" w:eastAsia="黑体"/>
          <w:sz w:val="32"/>
          <w:szCs w:val="32"/>
        </w:rPr>
        <w:t xml:space="preserve">附件4.1  </w:t>
      </w:r>
      <w:r>
        <w:rPr>
          <w:rFonts w:ascii="黑体" w:hAnsi="黑体" w:eastAsia="黑体"/>
          <w:sz w:val="30"/>
        </w:rPr>
        <w:t xml:space="preserve">                               </w:t>
      </w:r>
      <w:r>
        <w:rPr>
          <w:rFonts w:ascii="黑体" w:hAnsi="黑体" w:eastAsia="黑体"/>
          <w:sz w:val="32"/>
          <w:szCs w:val="32"/>
        </w:rPr>
        <w:t xml:space="preserve"> </w:t>
      </w:r>
    </w:p>
    <w:p>
      <w:pPr>
        <w:ind w:right="1200" w:firstLine="6240" w:firstLineChars="1950"/>
        <w:rPr>
          <w:rFonts w:ascii="黑体" w:hAnsi="黑体" w:eastAsia="黑体"/>
          <w:sz w:val="30"/>
        </w:rPr>
      </w:pPr>
      <w:r>
        <w:rPr>
          <w:rFonts w:ascii="黑体" w:hAnsi="黑体" w:eastAsia="黑体"/>
          <w:sz w:val="32"/>
          <w:szCs w:val="32"/>
        </w:rPr>
        <w:t xml:space="preserve">编号： </w:t>
      </w:r>
      <w:r>
        <w:rPr>
          <w:rFonts w:ascii="黑体" w:hAnsi="黑体" w:eastAsia="黑体"/>
          <w:sz w:val="30"/>
        </w:rPr>
        <w:t xml:space="preserve">       </w:t>
      </w:r>
    </w:p>
    <w:p>
      <w:pPr>
        <w:jc w:val="center"/>
        <w:rPr>
          <w:b/>
          <w:bCs/>
          <w:sz w:val="52"/>
        </w:rPr>
      </w:pPr>
    </w:p>
    <w:p>
      <w:pPr>
        <w:jc w:val="center"/>
        <w:rPr>
          <w:b/>
          <w:bCs/>
          <w:sz w:val="52"/>
        </w:rPr>
      </w:pPr>
    </w:p>
    <w:p>
      <w:pPr>
        <w:jc w:val="center"/>
        <w:rPr>
          <w:rFonts w:eastAsia="方正小标宋简体"/>
          <w:bCs/>
          <w:sz w:val="52"/>
        </w:rPr>
      </w:pPr>
      <w:r>
        <w:rPr>
          <w:rFonts w:hint="eastAsia" w:eastAsia="方正小标宋简体"/>
          <w:bCs/>
          <w:sz w:val="52"/>
        </w:rPr>
        <w:t>洛宁县</w:t>
      </w:r>
      <w:r>
        <w:rPr>
          <w:rFonts w:eastAsia="方正小标宋简体"/>
          <w:bCs/>
          <w:sz w:val="52"/>
        </w:rPr>
        <w:t>房屋建筑和市政基础设施</w:t>
      </w:r>
    </w:p>
    <w:p>
      <w:pPr>
        <w:jc w:val="center"/>
        <w:rPr>
          <w:rFonts w:eastAsia="方正小标宋简体"/>
          <w:bCs/>
          <w:sz w:val="52"/>
        </w:rPr>
      </w:pPr>
      <w:r>
        <w:rPr>
          <w:rFonts w:eastAsia="方正小标宋简体"/>
          <w:bCs/>
          <w:sz w:val="52"/>
        </w:rPr>
        <w:t>工程竣工验收备案表</w:t>
      </w:r>
    </w:p>
    <w:p/>
    <w:p/>
    <w:p/>
    <w:p/>
    <w:p/>
    <w:p/>
    <w:p/>
    <w:p/>
    <w:p/>
    <w:p>
      <w:pPr>
        <w:rPr>
          <w:rFonts w:ascii="黑体" w:hAnsi="黑体" w:eastAsia="黑体"/>
        </w:rPr>
      </w:pPr>
    </w:p>
    <w:p>
      <w:pPr>
        <w:ind w:firstLine="880" w:firstLineChars="200"/>
        <w:jc w:val="left"/>
        <w:rPr>
          <w:rFonts w:ascii="黑体" w:hAnsi="黑体" w:eastAsia="黑体"/>
          <w:sz w:val="44"/>
          <w:u w:val="single"/>
        </w:rPr>
      </w:pPr>
      <w:r>
        <w:rPr>
          <w:rFonts w:ascii="黑体" w:hAnsi="黑体" w:eastAsia="黑体"/>
          <w:sz w:val="44"/>
        </w:rPr>
        <w:t>工程名称:</w:t>
      </w:r>
    </w:p>
    <w:p>
      <w:pPr>
        <w:ind w:firstLine="880" w:firstLineChars="200"/>
        <w:jc w:val="left"/>
        <w:rPr>
          <w:rFonts w:ascii="黑体" w:hAnsi="黑体" w:eastAsia="黑体"/>
          <w:sz w:val="44"/>
        </w:rPr>
      </w:pPr>
    </w:p>
    <w:p>
      <w:pPr>
        <w:ind w:firstLine="880" w:firstLineChars="200"/>
        <w:jc w:val="left"/>
        <w:rPr>
          <w:rFonts w:ascii="黑体" w:hAnsi="黑体" w:eastAsia="黑体"/>
          <w:sz w:val="44"/>
        </w:rPr>
      </w:pPr>
      <w:r>
        <w:rPr>
          <w:rFonts w:ascii="黑体" w:hAnsi="黑体" w:eastAsia="黑体"/>
          <w:sz w:val="44"/>
        </w:rPr>
        <w:t>工程地址:</w:t>
      </w:r>
    </w:p>
    <w:p>
      <w:pPr>
        <w:rPr>
          <w:sz w:val="44"/>
        </w:rPr>
      </w:pPr>
    </w:p>
    <w:p>
      <w:pPr>
        <w:rPr>
          <w:sz w:val="44"/>
        </w:rPr>
      </w:pPr>
    </w:p>
    <w:p>
      <w:pPr>
        <w:rPr>
          <w:sz w:val="44"/>
        </w:rPr>
      </w:pPr>
    </w:p>
    <w:p>
      <w:pPr>
        <w:rPr>
          <w:sz w:val="44"/>
        </w:rPr>
      </w:pPr>
    </w:p>
    <w:p>
      <w:pPr>
        <w:rPr>
          <w:sz w:val="44"/>
        </w:rPr>
      </w:pPr>
    </w:p>
    <w:p>
      <w:pPr>
        <w:jc w:val="center"/>
        <w:rPr>
          <w:sz w:val="44"/>
        </w:rPr>
      </w:pPr>
    </w:p>
    <w:p>
      <w:pPr>
        <w:jc w:val="center"/>
        <w:rPr>
          <w:rFonts w:eastAsia="黑体"/>
          <w:sz w:val="44"/>
        </w:rPr>
        <w:sectPr>
          <w:footerReference r:id="rId15" w:type="default"/>
          <w:pgSz w:w="11906" w:h="16838"/>
          <w:pgMar w:top="1928" w:right="1418" w:bottom="1418" w:left="1588" w:header="851" w:footer="1418" w:gutter="0"/>
          <w:pgNumType w:fmt="numberInDash"/>
          <w:cols w:space="720" w:num="1"/>
          <w:docGrid w:linePitch="312" w:charSpace="0"/>
        </w:sectPr>
      </w:pPr>
    </w:p>
    <w:p>
      <w:pPr>
        <w:jc w:val="center"/>
        <w:rPr>
          <w:rFonts w:eastAsia="方正小标宋简体"/>
          <w:sz w:val="44"/>
        </w:rPr>
      </w:pPr>
      <w:r>
        <w:rPr>
          <w:rFonts w:eastAsia="方正小标宋简体"/>
          <w:sz w:val="44"/>
        </w:rPr>
        <w:t>工程竣工验收备案表</w:t>
      </w:r>
    </w:p>
    <w:tbl>
      <w:tblPr>
        <w:tblStyle w:val="14"/>
        <w:tblW w:w="9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7"/>
        <w:gridCol w:w="1437"/>
        <w:gridCol w:w="1387"/>
        <w:gridCol w:w="877"/>
        <w:gridCol w:w="1336"/>
        <w:gridCol w:w="350"/>
        <w:gridCol w:w="1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937" w:type="dxa"/>
            <w:vAlign w:val="center"/>
          </w:tcPr>
          <w:p>
            <w:pPr>
              <w:jc w:val="center"/>
              <w:rPr>
                <w:rFonts w:ascii="宋体" w:hAnsi="宋体"/>
                <w:sz w:val="21"/>
                <w:szCs w:val="21"/>
              </w:rPr>
            </w:pPr>
            <w:r>
              <w:rPr>
                <w:rFonts w:ascii="宋体" w:hAnsi="宋体"/>
                <w:sz w:val="21"/>
                <w:szCs w:val="21"/>
              </w:rPr>
              <w:t>工 程 名 称</w:t>
            </w:r>
          </w:p>
        </w:tc>
        <w:tc>
          <w:tcPr>
            <w:tcW w:w="3701" w:type="dxa"/>
            <w:gridSpan w:val="3"/>
            <w:vAlign w:val="center"/>
          </w:tcPr>
          <w:p>
            <w:pPr>
              <w:jc w:val="center"/>
              <w:rPr>
                <w:rFonts w:ascii="宋体" w:hAnsi="宋体"/>
                <w:sz w:val="21"/>
                <w:szCs w:val="21"/>
              </w:rPr>
            </w:pPr>
          </w:p>
        </w:tc>
        <w:tc>
          <w:tcPr>
            <w:tcW w:w="1686" w:type="dxa"/>
            <w:gridSpan w:val="2"/>
            <w:vAlign w:val="center"/>
          </w:tcPr>
          <w:p>
            <w:pPr>
              <w:jc w:val="center"/>
              <w:rPr>
                <w:rFonts w:ascii="宋体" w:hAnsi="宋体"/>
                <w:sz w:val="21"/>
                <w:szCs w:val="21"/>
              </w:rPr>
            </w:pPr>
            <w:r>
              <w:rPr>
                <w:rFonts w:ascii="宋体" w:hAnsi="宋体"/>
                <w:sz w:val="21"/>
                <w:szCs w:val="21"/>
              </w:rPr>
              <w:t>工程用途</w:t>
            </w:r>
          </w:p>
        </w:tc>
        <w:tc>
          <w:tcPr>
            <w:tcW w:w="1792" w:type="dxa"/>
            <w:vAlign w:val="center"/>
          </w:tcPr>
          <w:p>
            <w:pPr>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937" w:type="dxa"/>
            <w:vAlign w:val="center"/>
          </w:tcPr>
          <w:p>
            <w:pPr>
              <w:jc w:val="center"/>
              <w:rPr>
                <w:rFonts w:ascii="宋体" w:hAnsi="宋体"/>
                <w:sz w:val="21"/>
                <w:szCs w:val="21"/>
              </w:rPr>
            </w:pPr>
            <w:r>
              <w:rPr>
                <w:rFonts w:ascii="宋体" w:hAnsi="宋体"/>
                <w:sz w:val="21"/>
                <w:szCs w:val="21"/>
              </w:rPr>
              <w:t>建筑面积(m</w:t>
            </w:r>
            <w:r>
              <w:rPr>
                <w:rFonts w:ascii="宋体" w:hAnsi="宋体"/>
                <w:sz w:val="21"/>
                <w:szCs w:val="21"/>
                <w:vertAlign w:val="superscript"/>
              </w:rPr>
              <w:t>2</w:t>
            </w:r>
            <w:r>
              <w:rPr>
                <w:rFonts w:ascii="宋体" w:hAnsi="宋体"/>
                <w:sz w:val="21"/>
                <w:szCs w:val="21"/>
              </w:rPr>
              <w:t>)</w:t>
            </w:r>
          </w:p>
        </w:tc>
        <w:tc>
          <w:tcPr>
            <w:tcW w:w="1437" w:type="dxa"/>
            <w:vAlign w:val="center"/>
          </w:tcPr>
          <w:p>
            <w:pPr>
              <w:jc w:val="center"/>
              <w:rPr>
                <w:rFonts w:ascii="宋体" w:hAnsi="宋体"/>
                <w:sz w:val="21"/>
                <w:szCs w:val="21"/>
              </w:rPr>
            </w:pPr>
          </w:p>
        </w:tc>
        <w:tc>
          <w:tcPr>
            <w:tcW w:w="1387" w:type="dxa"/>
            <w:vAlign w:val="center"/>
          </w:tcPr>
          <w:p>
            <w:pPr>
              <w:jc w:val="center"/>
              <w:rPr>
                <w:rFonts w:ascii="宋体" w:hAnsi="宋体"/>
                <w:sz w:val="21"/>
                <w:szCs w:val="21"/>
              </w:rPr>
            </w:pPr>
            <w:r>
              <w:rPr>
                <w:rFonts w:ascii="宋体" w:hAnsi="宋体"/>
                <w:sz w:val="21"/>
                <w:szCs w:val="21"/>
              </w:rPr>
              <w:t>工程类别</w:t>
            </w:r>
          </w:p>
        </w:tc>
        <w:tc>
          <w:tcPr>
            <w:tcW w:w="877" w:type="dxa"/>
            <w:vAlign w:val="center"/>
          </w:tcPr>
          <w:p>
            <w:pPr>
              <w:jc w:val="center"/>
              <w:rPr>
                <w:rFonts w:ascii="宋体" w:hAnsi="宋体"/>
                <w:sz w:val="21"/>
                <w:szCs w:val="21"/>
              </w:rPr>
            </w:pPr>
          </w:p>
        </w:tc>
        <w:tc>
          <w:tcPr>
            <w:tcW w:w="1686" w:type="dxa"/>
            <w:gridSpan w:val="2"/>
            <w:vAlign w:val="center"/>
          </w:tcPr>
          <w:p>
            <w:pPr>
              <w:jc w:val="center"/>
              <w:rPr>
                <w:rFonts w:ascii="宋体" w:hAnsi="宋体"/>
                <w:sz w:val="21"/>
                <w:szCs w:val="21"/>
              </w:rPr>
            </w:pPr>
            <w:r>
              <w:rPr>
                <w:rFonts w:ascii="宋体" w:hAnsi="宋体"/>
                <w:sz w:val="21"/>
                <w:szCs w:val="21"/>
              </w:rPr>
              <w:t>结构类型</w:t>
            </w:r>
          </w:p>
        </w:tc>
        <w:tc>
          <w:tcPr>
            <w:tcW w:w="1792" w:type="dxa"/>
            <w:vAlign w:val="center"/>
          </w:tcPr>
          <w:p>
            <w:pPr>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937" w:type="dxa"/>
            <w:vAlign w:val="center"/>
          </w:tcPr>
          <w:p>
            <w:pPr>
              <w:jc w:val="center"/>
              <w:rPr>
                <w:rFonts w:ascii="宋体" w:hAnsi="宋体"/>
                <w:sz w:val="21"/>
                <w:szCs w:val="21"/>
              </w:rPr>
            </w:pPr>
            <w:r>
              <w:rPr>
                <w:rFonts w:ascii="宋体" w:hAnsi="宋体"/>
                <w:sz w:val="21"/>
                <w:szCs w:val="21"/>
              </w:rPr>
              <w:t>规划许可证</w:t>
            </w:r>
          </w:p>
        </w:tc>
        <w:tc>
          <w:tcPr>
            <w:tcW w:w="2824" w:type="dxa"/>
            <w:gridSpan w:val="2"/>
            <w:vAlign w:val="center"/>
          </w:tcPr>
          <w:p>
            <w:pPr>
              <w:jc w:val="center"/>
              <w:rPr>
                <w:rFonts w:ascii="宋体" w:hAnsi="宋体"/>
                <w:sz w:val="21"/>
                <w:szCs w:val="21"/>
              </w:rPr>
            </w:pPr>
          </w:p>
        </w:tc>
        <w:tc>
          <w:tcPr>
            <w:tcW w:w="2213" w:type="dxa"/>
            <w:gridSpan w:val="2"/>
            <w:vAlign w:val="center"/>
          </w:tcPr>
          <w:p>
            <w:pPr>
              <w:jc w:val="center"/>
              <w:rPr>
                <w:rFonts w:ascii="宋体" w:hAnsi="宋体"/>
                <w:sz w:val="21"/>
                <w:szCs w:val="21"/>
              </w:rPr>
            </w:pPr>
            <w:r>
              <w:rPr>
                <w:rFonts w:ascii="宋体" w:hAnsi="宋体"/>
                <w:sz w:val="21"/>
                <w:szCs w:val="21"/>
              </w:rPr>
              <w:t>施工许可证</w:t>
            </w:r>
          </w:p>
        </w:tc>
        <w:tc>
          <w:tcPr>
            <w:tcW w:w="2142" w:type="dxa"/>
            <w:gridSpan w:val="2"/>
            <w:vAlign w:val="center"/>
          </w:tcPr>
          <w:p>
            <w:pPr>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937" w:type="dxa"/>
            <w:vAlign w:val="center"/>
          </w:tcPr>
          <w:p>
            <w:pPr>
              <w:jc w:val="center"/>
              <w:rPr>
                <w:rFonts w:ascii="宋体" w:hAnsi="宋体"/>
                <w:sz w:val="21"/>
                <w:szCs w:val="21"/>
              </w:rPr>
            </w:pPr>
            <w:r>
              <w:rPr>
                <w:rFonts w:ascii="宋体" w:hAnsi="宋体"/>
                <w:sz w:val="21"/>
                <w:szCs w:val="21"/>
              </w:rPr>
              <w:t>监督注册号</w:t>
            </w:r>
          </w:p>
        </w:tc>
        <w:tc>
          <w:tcPr>
            <w:tcW w:w="2824" w:type="dxa"/>
            <w:gridSpan w:val="2"/>
            <w:vAlign w:val="center"/>
          </w:tcPr>
          <w:p>
            <w:pPr>
              <w:jc w:val="center"/>
              <w:rPr>
                <w:rFonts w:ascii="宋体" w:hAnsi="宋体"/>
                <w:sz w:val="21"/>
                <w:szCs w:val="21"/>
              </w:rPr>
            </w:pPr>
          </w:p>
        </w:tc>
        <w:tc>
          <w:tcPr>
            <w:tcW w:w="2213" w:type="dxa"/>
            <w:gridSpan w:val="2"/>
            <w:vAlign w:val="center"/>
          </w:tcPr>
          <w:p>
            <w:pPr>
              <w:jc w:val="center"/>
              <w:rPr>
                <w:rFonts w:ascii="宋体" w:hAnsi="宋体"/>
                <w:sz w:val="21"/>
                <w:szCs w:val="21"/>
              </w:rPr>
            </w:pPr>
            <w:r>
              <w:rPr>
                <w:rFonts w:ascii="宋体" w:hAnsi="宋体"/>
                <w:sz w:val="21"/>
                <w:szCs w:val="21"/>
              </w:rPr>
              <w:t>工程造价(万元)</w:t>
            </w:r>
          </w:p>
        </w:tc>
        <w:tc>
          <w:tcPr>
            <w:tcW w:w="2142" w:type="dxa"/>
            <w:gridSpan w:val="2"/>
            <w:vAlign w:val="center"/>
          </w:tcPr>
          <w:p>
            <w:pPr>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937" w:type="dxa"/>
            <w:vAlign w:val="center"/>
          </w:tcPr>
          <w:p>
            <w:pPr>
              <w:jc w:val="center"/>
              <w:rPr>
                <w:rFonts w:ascii="宋体" w:hAnsi="宋体"/>
                <w:sz w:val="21"/>
                <w:szCs w:val="21"/>
              </w:rPr>
            </w:pPr>
            <w:r>
              <w:rPr>
                <w:rFonts w:ascii="宋体" w:hAnsi="宋体"/>
                <w:sz w:val="21"/>
                <w:szCs w:val="21"/>
              </w:rPr>
              <w:t>开 工 日 期</w:t>
            </w:r>
          </w:p>
        </w:tc>
        <w:tc>
          <w:tcPr>
            <w:tcW w:w="2824" w:type="dxa"/>
            <w:gridSpan w:val="2"/>
            <w:vAlign w:val="center"/>
          </w:tcPr>
          <w:p>
            <w:pPr>
              <w:jc w:val="center"/>
              <w:rPr>
                <w:rFonts w:ascii="宋体" w:hAnsi="宋体"/>
                <w:sz w:val="21"/>
                <w:szCs w:val="21"/>
              </w:rPr>
            </w:pPr>
          </w:p>
        </w:tc>
        <w:tc>
          <w:tcPr>
            <w:tcW w:w="2213" w:type="dxa"/>
            <w:gridSpan w:val="2"/>
            <w:vAlign w:val="center"/>
          </w:tcPr>
          <w:p>
            <w:pPr>
              <w:jc w:val="center"/>
              <w:rPr>
                <w:rFonts w:ascii="宋体" w:hAnsi="宋体"/>
                <w:sz w:val="21"/>
                <w:szCs w:val="21"/>
              </w:rPr>
            </w:pPr>
            <w:r>
              <w:rPr>
                <w:rFonts w:ascii="宋体" w:hAnsi="宋体"/>
                <w:sz w:val="21"/>
                <w:szCs w:val="21"/>
              </w:rPr>
              <w:t>竣工时间</w:t>
            </w:r>
          </w:p>
        </w:tc>
        <w:tc>
          <w:tcPr>
            <w:tcW w:w="2142" w:type="dxa"/>
            <w:gridSpan w:val="2"/>
            <w:vAlign w:val="center"/>
          </w:tcPr>
          <w:p>
            <w:pPr>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4761" w:type="dxa"/>
            <w:gridSpan w:val="3"/>
            <w:vAlign w:val="center"/>
          </w:tcPr>
          <w:p>
            <w:pPr>
              <w:jc w:val="center"/>
              <w:rPr>
                <w:rFonts w:ascii="宋体" w:hAnsi="宋体"/>
                <w:sz w:val="21"/>
                <w:szCs w:val="21"/>
              </w:rPr>
            </w:pPr>
            <w:r>
              <w:rPr>
                <w:rFonts w:ascii="宋体" w:hAnsi="宋体"/>
                <w:sz w:val="21"/>
                <w:szCs w:val="21"/>
              </w:rPr>
              <w:t>单  位  名  称</w:t>
            </w:r>
          </w:p>
        </w:tc>
        <w:tc>
          <w:tcPr>
            <w:tcW w:w="2213" w:type="dxa"/>
            <w:gridSpan w:val="2"/>
            <w:vAlign w:val="center"/>
          </w:tcPr>
          <w:p>
            <w:pPr>
              <w:jc w:val="center"/>
              <w:rPr>
                <w:rFonts w:ascii="宋体" w:hAnsi="宋体"/>
                <w:sz w:val="21"/>
                <w:szCs w:val="21"/>
              </w:rPr>
            </w:pPr>
            <w:r>
              <w:rPr>
                <w:rFonts w:ascii="宋体" w:hAnsi="宋体"/>
                <w:sz w:val="21"/>
                <w:szCs w:val="21"/>
              </w:rPr>
              <w:t>负 责 人</w:t>
            </w:r>
          </w:p>
        </w:tc>
        <w:tc>
          <w:tcPr>
            <w:tcW w:w="2142" w:type="dxa"/>
            <w:gridSpan w:val="2"/>
            <w:vAlign w:val="center"/>
          </w:tcPr>
          <w:p>
            <w:pPr>
              <w:jc w:val="center"/>
              <w:rPr>
                <w:rFonts w:ascii="宋体" w:hAnsi="宋体"/>
                <w:sz w:val="21"/>
                <w:szCs w:val="21"/>
              </w:rPr>
            </w:pPr>
            <w:r>
              <w:rPr>
                <w:rFonts w:ascii="宋体" w:hAnsi="宋体"/>
                <w:sz w:val="21"/>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4761" w:type="dxa"/>
            <w:gridSpan w:val="3"/>
            <w:vAlign w:val="center"/>
          </w:tcPr>
          <w:p>
            <w:pPr>
              <w:rPr>
                <w:rFonts w:ascii="宋体" w:hAnsi="宋体"/>
                <w:sz w:val="21"/>
                <w:szCs w:val="21"/>
              </w:rPr>
            </w:pPr>
            <w:r>
              <w:rPr>
                <w:rFonts w:ascii="宋体" w:hAnsi="宋体"/>
                <w:sz w:val="21"/>
                <w:szCs w:val="21"/>
              </w:rPr>
              <w:t>建设单位</w:t>
            </w:r>
          </w:p>
        </w:tc>
        <w:tc>
          <w:tcPr>
            <w:tcW w:w="2213" w:type="dxa"/>
            <w:gridSpan w:val="2"/>
            <w:vAlign w:val="center"/>
          </w:tcPr>
          <w:p>
            <w:pPr>
              <w:jc w:val="center"/>
              <w:rPr>
                <w:rFonts w:ascii="宋体" w:hAnsi="宋体"/>
                <w:sz w:val="21"/>
                <w:szCs w:val="21"/>
              </w:rPr>
            </w:pPr>
          </w:p>
        </w:tc>
        <w:tc>
          <w:tcPr>
            <w:tcW w:w="2142" w:type="dxa"/>
            <w:gridSpan w:val="2"/>
            <w:vAlign w:val="center"/>
          </w:tcPr>
          <w:p>
            <w:pPr>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4761" w:type="dxa"/>
            <w:gridSpan w:val="3"/>
            <w:vAlign w:val="center"/>
          </w:tcPr>
          <w:p>
            <w:pPr>
              <w:rPr>
                <w:rFonts w:ascii="宋体" w:hAnsi="宋体"/>
                <w:sz w:val="21"/>
                <w:szCs w:val="21"/>
              </w:rPr>
            </w:pPr>
            <w:r>
              <w:rPr>
                <w:rFonts w:ascii="宋体" w:hAnsi="宋体"/>
                <w:sz w:val="21"/>
                <w:szCs w:val="21"/>
              </w:rPr>
              <w:t>勘察单位</w:t>
            </w:r>
          </w:p>
        </w:tc>
        <w:tc>
          <w:tcPr>
            <w:tcW w:w="2213" w:type="dxa"/>
            <w:gridSpan w:val="2"/>
            <w:vAlign w:val="center"/>
          </w:tcPr>
          <w:p>
            <w:pPr>
              <w:jc w:val="center"/>
              <w:rPr>
                <w:rFonts w:ascii="宋体" w:hAnsi="宋体"/>
                <w:sz w:val="21"/>
                <w:szCs w:val="21"/>
              </w:rPr>
            </w:pPr>
          </w:p>
        </w:tc>
        <w:tc>
          <w:tcPr>
            <w:tcW w:w="2142" w:type="dxa"/>
            <w:gridSpan w:val="2"/>
            <w:vAlign w:val="center"/>
          </w:tcPr>
          <w:p>
            <w:pPr>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4761" w:type="dxa"/>
            <w:gridSpan w:val="3"/>
            <w:vAlign w:val="center"/>
          </w:tcPr>
          <w:p>
            <w:pPr>
              <w:rPr>
                <w:rFonts w:ascii="宋体" w:hAnsi="宋体"/>
                <w:sz w:val="21"/>
                <w:szCs w:val="21"/>
              </w:rPr>
            </w:pPr>
            <w:r>
              <w:rPr>
                <w:rFonts w:ascii="宋体" w:hAnsi="宋体"/>
                <w:sz w:val="21"/>
                <w:szCs w:val="21"/>
              </w:rPr>
              <w:t>设计单位</w:t>
            </w:r>
          </w:p>
        </w:tc>
        <w:tc>
          <w:tcPr>
            <w:tcW w:w="2213" w:type="dxa"/>
            <w:gridSpan w:val="2"/>
            <w:vAlign w:val="center"/>
          </w:tcPr>
          <w:p>
            <w:pPr>
              <w:jc w:val="center"/>
              <w:rPr>
                <w:rFonts w:ascii="宋体" w:hAnsi="宋体"/>
                <w:sz w:val="21"/>
                <w:szCs w:val="21"/>
              </w:rPr>
            </w:pPr>
          </w:p>
        </w:tc>
        <w:tc>
          <w:tcPr>
            <w:tcW w:w="2142" w:type="dxa"/>
            <w:gridSpan w:val="2"/>
            <w:vAlign w:val="center"/>
          </w:tcPr>
          <w:p>
            <w:pPr>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4761" w:type="dxa"/>
            <w:gridSpan w:val="3"/>
            <w:vAlign w:val="center"/>
          </w:tcPr>
          <w:p>
            <w:pPr>
              <w:rPr>
                <w:rFonts w:ascii="宋体" w:hAnsi="宋体"/>
                <w:sz w:val="21"/>
                <w:szCs w:val="21"/>
              </w:rPr>
            </w:pPr>
            <w:r>
              <w:rPr>
                <w:rFonts w:ascii="宋体" w:hAnsi="宋体"/>
                <w:sz w:val="21"/>
                <w:szCs w:val="21"/>
              </w:rPr>
              <w:t>施工单位</w:t>
            </w:r>
          </w:p>
        </w:tc>
        <w:tc>
          <w:tcPr>
            <w:tcW w:w="2213" w:type="dxa"/>
            <w:gridSpan w:val="2"/>
            <w:vAlign w:val="center"/>
          </w:tcPr>
          <w:p>
            <w:pPr>
              <w:jc w:val="center"/>
              <w:rPr>
                <w:rFonts w:ascii="宋体" w:hAnsi="宋体"/>
                <w:sz w:val="21"/>
                <w:szCs w:val="21"/>
              </w:rPr>
            </w:pPr>
          </w:p>
        </w:tc>
        <w:tc>
          <w:tcPr>
            <w:tcW w:w="2142" w:type="dxa"/>
            <w:gridSpan w:val="2"/>
            <w:vAlign w:val="center"/>
          </w:tcPr>
          <w:p>
            <w:pPr>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4761" w:type="dxa"/>
            <w:gridSpan w:val="3"/>
            <w:vAlign w:val="center"/>
          </w:tcPr>
          <w:p>
            <w:pPr>
              <w:rPr>
                <w:rFonts w:ascii="宋体" w:hAnsi="宋体"/>
                <w:sz w:val="21"/>
                <w:szCs w:val="21"/>
              </w:rPr>
            </w:pPr>
            <w:r>
              <w:rPr>
                <w:rFonts w:ascii="宋体" w:hAnsi="宋体"/>
                <w:sz w:val="21"/>
                <w:szCs w:val="21"/>
              </w:rPr>
              <w:t>监理单位</w:t>
            </w:r>
          </w:p>
        </w:tc>
        <w:tc>
          <w:tcPr>
            <w:tcW w:w="2213" w:type="dxa"/>
            <w:gridSpan w:val="2"/>
            <w:vAlign w:val="center"/>
          </w:tcPr>
          <w:p>
            <w:pPr>
              <w:jc w:val="center"/>
              <w:rPr>
                <w:rFonts w:ascii="宋体" w:hAnsi="宋体"/>
                <w:sz w:val="21"/>
                <w:szCs w:val="21"/>
              </w:rPr>
            </w:pPr>
          </w:p>
        </w:tc>
        <w:tc>
          <w:tcPr>
            <w:tcW w:w="2142" w:type="dxa"/>
            <w:gridSpan w:val="2"/>
            <w:vAlign w:val="center"/>
          </w:tcPr>
          <w:p>
            <w:pPr>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4761" w:type="dxa"/>
            <w:gridSpan w:val="3"/>
            <w:vAlign w:val="center"/>
          </w:tcPr>
          <w:p>
            <w:pPr>
              <w:rPr>
                <w:rFonts w:ascii="宋体" w:hAnsi="宋体"/>
                <w:sz w:val="21"/>
                <w:szCs w:val="21"/>
              </w:rPr>
            </w:pPr>
            <w:r>
              <w:rPr>
                <w:rFonts w:ascii="宋体" w:hAnsi="宋体"/>
                <w:sz w:val="21"/>
                <w:szCs w:val="21"/>
              </w:rPr>
              <w:t>监督部门</w:t>
            </w:r>
          </w:p>
        </w:tc>
        <w:tc>
          <w:tcPr>
            <w:tcW w:w="2213" w:type="dxa"/>
            <w:gridSpan w:val="2"/>
            <w:vAlign w:val="center"/>
          </w:tcPr>
          <w:p>
            <w:pPr>
              <w:jc w:val="center"/>
              <w:rPr>
                <w:rFonts w:ascii="宋体" w:hAnsi="宋体"/>
                <w:sz w:val="21"/>
                <w:szCs w:val="21"/>
              </w:rPr>
            </w:pPr>
          </w:p>
        </w:tc>
        <w:tc>
          <w:tcPr>
            <w:tcW w:w="2142" w:type="dxa"/>
            <w:gridSpan w:val="2"/>
            <w:vAlign w:val="center"/>
          </w:tcPr>
          <w:p>
            <w:pPr>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5" w:hRule="atLeast"/>
        </w:trPr>
        <w:tc>
          <w:tcPr>
            <w:tcW w:w="9116" w:type="dxa"/>
            <w:gridSpan w:val="7"/>
          </w:tcPr>
          <w:p>
            <w:pPr>
              <w:rPr>
                <w:rFonts w:ascii="宋体" w:hAnsi="宋体"/>
                <w:sz w:val="21"/>
                <w:szCs w:val="21"/>
              </w:rPr>
            </w:pPr>
            <w:r>
              <w:rPr>
                <w:rFonts w:ascii="宋体" w:hAnsi="宋体"/>
                <w:sz w:val="21"/>
                <w:szCs w:val="21"/>
              </w:rPr>
              <w:t xml:space="preserve">备案理由：    </w:t>
            </w:r>
          </w:p>
          <w:p>
            <w:pPr>
              <w:rPr>
                <w:rFonts w:ascii="宋体" w:hAnsi="宋体"/>
                <w:sz w:val="21"/>
                <w:szCs w:val="21"/>
              </w:rPr>
            </w:pPr>
            <w:r>
              <w:rPr>
                <w:rFonts w:ascii="宋体" w:hAnsi="宋体"/>
                <w:sz w:val="21"/>
                <w:szCs w:val="21"/>
              </w:rPr>
              <w:t xml:space="preserve">    本工程已按《建设工程质量管理条例》第十六条规定进行了竣工验收，条件具备，验收合格，备案文件齐全。现报送备案。       </w:t>
            </w:r>
          </w:p>
          <w:p>
            <w:pPr>
              <w:ind w:firstLine="840" w:firstLineChars="400"/>
              <w:rPr>
                <w:rFonts w:hint="eastAsia" w:ascii="宋体" w:hAnsi="宋体"/>
                <w:sz w:val="21"/>
                <w:szCs w:val="21"/>
              </w:rPr>
            </w:pPr>
          </w:p>
          <w:p>
            <w:pPr>
              <w:ind w:firstLine="840" w:firstLineChars="400"/>
              <w:rPr>
                <w:rFonts w:hint="eastAsia" w:ascii="宋体" w:hAnsi="宋体"/>
                <w:sz w:val="21"/>
                <w:szCs w:val="21"/>
              </w:rPr>
            </w:pPr>
          </w:p>
          <w:p>
            <w:pPr>
              <w:ind w:firstLine="840" w:firstLineChars="400"/>
              <w:rPr>
                <w:rFonts w:ascii="宋体" w:hAnsi="宋体"/>
                <w:sz w:val="21"/>
                <w:szCs w:val="21"/>
                <w:u w:val="single"/>
              </w:rPr>
            </w:pPr>
            <w:r>
              <w:rPr>
                <w:rFonts w:ascii="宋体" w:hAnsi="宋体"/>
                <w:sz w:val="21"/>
                <w:szCs w:val="21"/>
              </w:rPr>
              <w:t>建设单位（公章）    负责人</w:t>
            </w:r>
          </w:p>
          <w:p>
            <w:pPr>
              <w:rPr>
                <w:rFonts w:ascii="宋体" w:hAnsi="宋体"/>
                <w:sz w:val="21"/>
                <w:szCs w:val="21"/>
              </w:rPr>
            </w:pPr>
          </w:p>
          <w:p>
            <w:pPr>
              <w:ind w:firstLine="2310" w:firstLineChars="1100"/>
              <w:rPr>
                <w:rFonts w:hint="eastAsia" w:ascii="宋体" w:hAnsi="宋体"/>
                <w:sz w:val="21"/>
                <w:szCs w:val="21"/>
              </w:rPr>
            </w:pPr>
          </w:p>
          <w:p>
            <w:pPr>
              <w:ind w:firstLine="2310" w:firstLineChars="1100"/>
              <w:rPr>
                <w:rFonts w:hint="eastAsia" w:ascii="宋体" w:hAnsi="宋体"/>
                <w:sz w:val="21"/>
                <w:szCs w:val="21"/>
              </w:rPr>
            </w:pPr>
          </w:p>
          <w:p>
            <w:pPr>
              <w:ind w:firstLine="2310" w:firstLineChars="1100"/>
              <w:rPr>
                <w:rFonts w:ascii="宋体" w:hAnsi="宋体"/>
                <w:sz w:val="21"/>
                <w:szCs w:val="21"/>
              </w:rPr>
            </w:pPr>
            <w:r>
              <w:rPr>
                <w:rFonts w:ascii="宋体" w:hAnsi="宋体"/>
                <w:sz w:val="21"/>
                <w:szCs w:val="21"/>
              </w:rPr>
              <w:t>报送时间          年     月    日</w:t>
            </w:r>
          </w:p>
          <w:p>
            <w:pPr>
              <w:ind w:firstLine="2310" w:firstLineChars="1100"/>
              <w:rPr>
                <w:rFonts w:ascii="宋体" w:hAnsi="宋体"/>
                <w:sz w:val="21"/>
                <w:szCs w:val="21"/>
              </w:rPr>
            </w:pPr>
          </w:p>
        </w:tc>
      </w:tr>
    </w:tbl>
    <w:p>
      <w:pPr>
        <w:spacing w:line="20" w:lineRule="exact"/>
        <w:rPr>
          <w:rFonts w:ascii="Calibri" w:hAnsi="Calibri"/>
          <w:vanish/>
          <w:szCs w:val="22"/>
        </w:rPr>
      </w:pPr>
    </w:p>
    <w:tbl>
      <w:tblPr>
        <w:tblStyle w:val="14"/>
        <w:tblW w:w="9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001"/>
        <w:gridCol w:w="7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5" w:hRule="atLeast"/>
        </w:trPr>
        <w:tc>
          <w:tcPr>
            <w:tcW w:w="824" w:type="dxa"/>
            <w:vMerge w:val="restart"/>
            <w:vAlign w:val="center"/>
          </w:tcPr>
          <w:p>
            <w:pPr>
              <w:jc w:val="center"/>
              <w:rPr>
                <w:sz w:val="21"/>
                <w:szCs w:val="21"/>
              </w:rPr>
            </w:pPr>
            <w:r>
              <w:rPr>
                <w:sz w:val="21"/>
                <w:szCs w:val="21"/>
              </w:rPr>
              <w:t>竣</w:t>
            </w:r>
          </w:p>
          <w:p>
            <w:pPr>
              <w:jc w:val="center"/>
              <w:rPr>
                <w:sz w:val="21"/>
                <w:szCs w:val="21"/>
              </w:rPr>
            </w:pPr>
          </w:p>
          <w:p>
            <w:pPr>
              <w:jc w:val="center"/>
              <w:rPr>
                <w:sz w:val="21"/>
                <w:szCs w:val="21"/>
              </w:rPr>
            </w:pPr>
            <w:r>
              <w:rPr>
                <w:sz w:val="21"/>
                <w:szCs w:val="21"/>
              </w:rPr>
              <w:t>工</w:t>
            </w:r>
          </w:p>
          <w:p>
            <w:pPr>
              <w:jc w:val="center"/>
              <w:rPr>
                <w:sz w:val="21"/>
                <w:szCs w:val="21"/>
              </w:rPr>
            </w:pPr>
          </w:p>
          <w:p>
            <w:pPr>
              <w:jc w:val="center"/>
              <w:rPr>
                <w:sz w:val="21"/>
                <w:szCs w:val="21"/>
              </w:rPr>
            </w:pPr>
            <w:r>
              <w:rPr>
                <w:sz w:val="21"/>
                <w:szCs w:val="21"/>
              </w:rPr>
              <w:t>验</w:t>
            </w:r>
          </w:p>
          <w:p>
            <w:pPr>
              <w:jc w:val="center"/>
              <w:rPr>
                <w:sz w:val="21"/>
                <w:szCs w:val="21"/>
              </w:rPr>
            </w:pPr>
          </w:p>
          <w:p>
            <w:pPr>
              <w:jc w:val="center"/>
              <w:rPr>
                <w:sz w:val="21"/>
                <w:szCs w:val="21"/>
              </w:rPr>
            </w:pPr>
            <w:r>
              <w:rPr>
                <w:sz w:val="21"/>
                <w:szCs w:val="21"/>
              </w:rPr>
              <w:t>收</w:t>
            </w:r>
          </w:p>
          <w:p>
            <w:pPr>
              <w:jc w:val="center"/>
              <w:rPr>
                <w:sz w:val="21"/>
                <w:szCs w:val="21"/>
              </w:rPr>
            </w:pPr>
          </w:p>
          <w:p>
            <w:pPr>
              <w:jc w:val="center"/>
              <w:rPr>
                <w:sz w:val="21"/>
                <w:szCs w:val="21"/>
              </w:rPr>
            </w:pPr>
            <w:r>
              <w:rPr>
                <w:sz w:val="21"/>
                <w:szCs w:val="21"/>
              </w:rPr>
              <w:t>意</w:t>
            </w:r>
          </w:p>
          <w:p>
            <w:pPr>
              <w:jc w:val="center"/>
              <w:rPr>
                <w:sz w:val="21"/>
                <w:szCs w:val="21"/>
              </w:rPr>
            </w:pPr>
          </w:p>
          <w:p>
            <w:pPr>
              <w:jc w:val="center"/>
              <w:rPr>
                <w:sz w:val="21"/>
                <w:szCs w:val="21"/>
              </w:rPr>
            </w:pPr>
            <w:r>
              <w:rPr>
                <w:sz w:val="21"/>
                <w:szCs w:val="21"/>
              </w:rPr>
              <w:t>见</w:t>
            </w:r>
          </w:p>
        </w:tc>
        <w:tc>
          <w:tcPr>
            <w:tcW w:w="1001" w:type="dxa"/>
            <w:vAlign w:val="center"/>
          </w:tcPr>
          <w:p>
            <w:pPr>
              <w:jc w:val="center"/>
              <w:rPr>
                <w:sz w:val="21"/>
                <w:szCs w:val="21"/>
              </w:rPr>
            </w:pPr>
            <w:r>
              <w:rPr>
                <w:sz w:val="21"/>
                <w:szCs w:val="21"/>
              </w:rPr>
              <w:t>勘察单位意见</w:t>
            </w:r>
          </w:p>
        </w:tc>
        <w:tc>
          <w:tcPr>
            <w:tcW w:w="7291" w:type="dxa"/>
            <w:vAlign w:val="bottom"/>
          </w:tcPr>
          <w:p>
            <w:pPr>
              <w:jc w:val="center"/>
              <w:rPr>
                <w:sz w:val="21"/>
                <w:szCs w:val="21"/>
              </w:rPr>
            </w:pPr>
            <w:r>
              <w:rPr>
                <w:sz w:val="21"/>
                <w:szCs w:val="21"/>
              </w:rPr>
              <w:t>单位（项目）负责人：            年   月   日（公章）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6" w:hRule="atLeast"/>
        </w:trPr>
        <w:tc>
          <w:tcPr>
            <w:tcW w:w="824" w:type="dxa"/>
            <w:vMerge w:val="continue"/>
            <w:vAlign w:val="center"/>
          </w:tcPr>
          <w:p>
            <w:pPr>
              <w:jc w:val="center"/>
              <w:rPr>
                <w:sz w:val="21"/>
                <w:szCs w:val="21"/>
              </w:rPr>
            </w:pPr>
          </w:p>
        </w:tc>
        <w:tc>
          <w:tcPr>
            <w:tcW w:w="1001" w:type="dxa"/>
            <w:vAlign w:val="center"/>
          </w:tcPr>
          <w:p>
            <w:pPr>
              <w:jc w:val="center"/>
              <w:rPr>
                <w:sz w:val="21"/>
                <w:szCs w:val="21"/>
              </w:rPr>
            </w:pPr>
            <w:r>
              <w:rPr>
                <w:sz w:val="21"/>
                <w:szCs w:val="21"/>
              </w:rPr>
              <w:t>设计单位意见</w:t>
            </w:r>
          </w:p>
        </w:tc>
        <w:tc>
          <w:tcPr>
            <w:tcW w:w="7291" w:type="dxa"/>
            <w:vAlign w:val="bottom"/>
          </w:tcPr>
          <w:p>
            <w:pPr>
              <w:jc w:val="center"/>
              <w:rPr>
                <w:sz w:val="21"/>
                <w:szCs w:val="21"/>
              </w:rPr>
            </w:pPr>
            <w:r>
              <w:rPr>
                <w:sz w:val="21"/>
                <w:szCs w:val="21"/>
              </w:rPr>
              <w:t>单位（项目）负责人：            年   月   日（公章）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6" w:hRule="atLeast"/>
        </w:trPr>
        <w:tc>
          <w:tcPr>
            <w:tcW w:w="824" w:type="dxa"/>
            <w:vMerge w:val="continue"/>
            <w:vAlign w:val="center"/>
          </w:tcPr>
          <w:p>
            <w:pPr>
              <w:jc w:val="center"/>
              <w:rPr>
                <w:sz w:val="21"/>
                <w:szCs w:val="21"/>
              </w:rPr>
            </w:pPr>
          </w:p>
        </w:tc>
        <w:tc>
          <w:tcPr>
            <w:tcW w:w="1001" w:type="dxa"/>
            <w:vAlign w:val="center"/>
          </w:tcPr>
          <w:p>
            <w:pPr>
              <w:jc w:val="center"/>
              <w:rPr>
                <w:sz w:val="21"/>
                <w:szCs w:val="21"/>
              </w:rPr>
            </w:pPr>
            <w:r>
              <w:rPr>
                <w:sz w:val="21"/>
                <w:szCs w:val="21"/>
              </w:rPr>
              <w:t>施工单位意见</w:t>
            </w:r>
          </w:p>
        </w:tc>
        <w:tc>
          <w:tcPr>
            <w:tcW w:w="7291" w:type="dxa"/>
            <w:vAlign w:val="bottom"/>
          </w:tcPr>
          <w:p>
            <w:pPr>
              <w:jc w:val="center"/>
              <w:rPr>
                <w:sz w:val="21"/>
                <w:szCs w:val="21"/>
              </w:rPr>
            </w:pPr>
            <w:r>
              <w:rPr>
                <w:sz w:val="21"/>
                <w:szCs w:val="21"/>
              </w:rPr>
              <w:t>单位（项目）负责人：            年   月   日（公章）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6" w:hRule="atLeast"/>
        </w:trPr>
        <w:tc>
          <w:tcPr>
            <w:tcW w:w="824" w:type="dxa"/>
            <w:vMerge w:val="continue"/>
            <w:vAlign w:val="center"/>
          </w:tcPr>
          <w:p>
            <w:pPr>
              <w:jc w:val="center"/>
              <w:rPr>
                <w:sz w:val="21"/>
                <w:szCs w:val="21"/>
              </w:rPr>
            </w:pPr>
          </w:p>
        </w:tc>
        <w:tc>
          <w:tcPr>
            <w:tcW w:w="1001" w:type="dxa"/>
            <w:vAlign w:val="center"/>
          </w:tcPr>
          <w:p>
            <w:pPr>
              <w:jc w:val="center"/>
              <w:rPr>
                <w:sz w:val="21"/>
                <w:szCs w:val="21"/>
              </w:rPr>
            </w:pPr>
            <w:r>
              <w:rPr>
                <w:sz w:val="21"/>
                <w:szCs w:val="21"/>
              </w:rPr>
              <w:t>监理单位意见</w:t>
            </w:r>
          </w:p>
        </w:tc>
        <w:tc>
          <w:tcPr>
            <w:tcW w:w="7291" w:type="dxa"/>
            <w:vAlign w:val="bottom"/>
          </w:tcPr>
          <w:p>
            <w:pPr>
              <w:jc w:val="center"/>
              <w:rPr>
                <w:sz w:val="21"/>
                <w:szCs w:val="21"/>
              </w:rPr>
            </w:pPr>
            <w:r>
              <w:rPr>
                <w:sz w:val="21"/>
                <w:szCs w:val="21"/>
              </w:rPr>
              <w:t>单位（项目）负责人：            年   月   日（公章）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1" w:hRule="atLeast"/>
        </w:trPr>
        <w:tc>
          <w:tcPr>
            <w:tcW w:w="824" w:type="dxa"/>
            <w:vMerge w:val="continue"/>
            <w:vAlign w:val="center"/>
          </w:tcPr>
          <w:p>
            <w:pPr>
              <w:jc w:val="center"/>
              <w:rPr>
                <w:sz w:val="21"/>
                <w:szCs w:val="21"/>
              </w:rPr>
            </w:pPr>
          </w:p>
        </w:tc>
        <w:tc>
          <w:tcPr>
            <w:tcW w:w="1001" w:type="dxa"/>
            <w:vAlign w:val="center"/>
          </w:tcPr>
          <w:p>
            <w:pPr>
              <w:jc w:val="center"/>
              <w:rPr>
                <w:sz w:val="21"/>
                <w:szCs w:val="21"/>
              </w:rPr>
            </w:pPr>
            <w:r>
              <w:rPr>
                <w:sz w:val="21"/>
                <w:szCs w:val="21"/>
              </w:rPr>
              <w:t>建设单位意见</w:t>
            </w:r>
          </w:p>
        </w:tc>
        <w:tc>
          <w:tcPr>
            <w:tcW w:w="7291" w:type="dxa"/>
            <w:vAlign w:val="bottom"/>
          </w:tcPr>
          <w:p>
            <w:pPr>
              <w:jc w:val="center"/>
              <w:rPr>
                <w:sz w:val="21"/>
                <w:szCs w:val="21"/>
              </w:rPr>
            </w:pPr>
            <w:r>
              <w:rPr>
                <w:sz w:val="21"/>
                <w:szCs w:val="21"/>
              </w:rPr>
              <w:t>单位（项目）负责人：            年   月   日（公章）</w:t>
            </w:r>
          </w:p>
        </w:tc>
      </w:tr>
    </w:tbl>
    <w:p>
      <w:pPr>
        <w:spacing w:line="20" w:lineRule="exact"/>
        <w:rPr>
          <w:sz w:val="32"/>
        </w:rPr>
      </w:pPr>
    </w:p>
    <w:tbl>
      <w:tblPr>
        <w:tblStyle w:val="14"/>
        <w:tblW w:w="8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162"/>
        <w:gridCol w:w="1442"/>
        <w:gridCol w:w="1106"/>
        <w:gridCol w:w="127"/>
        <w:gridCol w:w="914"/>
        <w:gridCol w:w="274"/>
        <w:gridCol w:w="896"/>
        <w:gridCol w:w="259"/>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restart"/>
            <w:vAlign w:val="center"/>
          </w:tcPr>
          <w:p>
            <w:pPr>
              <w:jc w:val="center"/>
              <w:rPr>
                <w:rFonts w:ascii="宋体" w:hAnsi="宋体"/>
                <w:sz w:val="21"/>
                <w:szCs w:val="21"/>
              </w:rPr>
            </w:pPr>
            <w:r>
              <w:rPr>
                <w:rFonts w:ascii="宋体" w:hAnsi="宋体"/>
                <w:sz w:val="21"/>
                <w:szCs w:val="21"/>
              </w:rPr>
              <w:t>竣工验收备案文件清单</w:t>
            </w:r>
          </w:p>
        </w:tc>
        <w:tc>
          <w:tcPr>
            <w:tcW w:w="4837" w:type="dxa"/>
            <w:gridSpan w:val="4"/>
            <w:vAlign w:val="center"/>
          </w:tcPr>
          <w:p>
            <w:pPr>
              <w:jc w:val="center"/>
              <w:rPr>
                <w:rFonts w:ascii="宋体" w:hAnsi="宋体"/>
                <w:sz w:val="21"/>
                <w:szCs w:val="21"/>
              </w:rPr>
            </w:pPr>
            <w:r>
              <w:rPr>
                <w:rFonts w:ascii="宋体" w:hAnsi="宋体"/>
                <w:sz w:val="21"/>
                <w:szCs w:val="21"/>
              </w:rPr>
              <w:t>内    容</w:t>
            </w:r>
          </w:p>
        </w:tc>
        <w:tc>
          <w:tcPr>
            <w:tcW w:w="914" w:type="dxa"/>
            <w:vAlign w:val="center"/>
          </w:tcPr>
          <w:p>
            <w:pPr>
              <w:jc w:val="center"/>
              <w:rPr>
                <w:rFonts w:ascii="宋体" w:hAnsi="宋体"/>
                <w:sz w:val="21"/>
                <w:szCs w:val="21"/>
              </w:rPr>
            </w:pPr>
            <w:r>
              <w:rPr>
                <w:rFonts w:ascii="宋体" w:hAnsi="宋体"/>
                <w:sz w:val="21"/>
                <w:szCs w:val="21"/>
              </w:rPr>
              <w:t>份数</w:t>
            </w:r>
          </w:p>
        </w:tc>
        <w:tc>
          <w:tcPr>
            <w:tcW w:w="1429" w:type="dxa"/>
            <w:gridSpan w:val="3"/>
            <w:vAlign w:val="center"/>
          </w:tcPr>
          <w:p>
            <w:pPr>
              <w:jc w:val="center"/>
              <w:rPr>
                <w:rFonts w:ascii="宋体" w:hAnsi="宋体"/>
                <w:sz w:val="21"/>
                <w:szCs w:val="21"/>
              </w:rPr>
            </w:pPr>
            <w:r>
              <w:rPr>
                <w:rFonts w:ascii="宋体" w:hAnsi="宋体"/>
                <w:sz w:val="21"/>
                <w:szCs w:val="21"/>
              </w:rPr>
              <w:t>验收情况</w:t>
            </w:r>
          </w:p>
        </w:tc>
        <w:tc>
          <w:tcPr>
            <w:tcW w:w="920" w:type="dxa"/>
            <w:vAlign w:val="center"/>
          </w:tcPr>
          <w:p>
            <w:pPr>
              <w:jc w:val="center"/>
              <w:rPr>
                <w:rFonts w:ascii="宋体" w:hAnsi="宋体"/>
                <w:sz w:val="21"/>
                <w:szCs w:val="21"/>
              </w:rPr>
            </w:pPr>
            <w:r>
              <w:rPr>
                <w:rFonts w:ascii="宋体" w:hAnsi="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continue"/>
            <w:vAlign w:val="center"/>
          </w:tcPr>
          <w:p>
            <w:pPr>
              <w:jc w:val="center"/>
              <w:rPr>
                <w:rFonts w:ascii="宋体" w:hAnsi="宋体"/>
                <w:sz w:val="21"/>
                <w:szCs w:val="21"/>
              </w:rPr>
            </w:pPr>
          </w:p>
        </w:tc>
        <w:tc>
          <w:tcPr>
            <w:tcW w:w="4837" w:type="dxa"/>
            <w:gridSpan w:val="4"/>
            <w:vAlign w:val="center"/>
          </w:tcPr>
          <w:p>
            <w:pPr>
              <w:rPr>
                <w:rFonts w:ascii="宋体" w:hAnsi="宋体"/>
                <w:sz w:val="21"/>
                <w:szCs w:val="21"/>
              </w:rPr>
            </w:pPr>
            <w:r>
              <w:rPr>
                <w:rFonts w:ascii="宋体" w:hAnsi="宋体"/>
                <w:sz w:val="21"/>
                <w:szCs w:val="21"/>
              </w:rPr>
              <w:t>1、建筑工程施工许可证</w:t>
            </w:r>
          </w:p>
        </w:tc>
        <w:tc>
          <w:tcPr>
            <w:tcW w:w="914" w:type="dxa"/>
          </w:tcPr>
          <w:p>
            <w:pPr>
              <w:rPr>
                <w:rFonts w:ascii="宋体" w:hAnsi="宋体"/>
                <w:sz w:val="21"/>
                <w:szCs w:val="21"/>
              </w:rPr>
            </w:pPr>
          </w:p>
        </w:tc>
        <w:tc>
          <w:tcPr>
            <w:tcW w:w="1429" w:type="dxa"/>
            <w:gridSpan w:val="3"/>
          </w:tcPr>
          <w:p>
            <w:pPr>
              <w:rPr>
                <w:rFonts w:ascii="宋体" w:hAnsi="宋体"/>
                <w:sz w:val="21"/>
                <w:szCs w:val="21"/>
              </w:rPr>
            </w:pPr>
          </w:p>
        </w:tc>
        <w:tc>
          <w:tcPr>
            <w:tcW w:w="920" w:type="dxa"/>
          </w:tcPr>
          <w:p>
            <w:pP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continue"/>
            <w:vAlign w:val="center"/>
          </w:tcPr>
          <w:p>
            <w:pPr>
              <w:jc w:val="center"/>
              <w:rPr>
                <w:rFonts w:ascii="宋体" w:hAnsi="宋体"/>
                <w:sz w:val="21"/>
                <w:szCs w:val="21"/>
              </w:rPr>
            </w:pPr>
          </w:p>
        </w:tc>
        <w:tc>
          <w:tcPr>
            <w:tcW w:w="4837" w:type="dxa"/>
            <w:gridSpan w:val="4"/>
            <w:vAlign w:val="center"/>
          </w:tcPr>
          <w:p>
            <w:pPr>
              <w:rPr>
                <w:rFonts w:ascii="宋体" w:hAnsi="宋体"/>
                <w:sz w:val="21"/>
                <w:szCs w:val="21"/>
              </w:rPr>
            </w:pPr>
            <w:r>
              <w:rPr>
                <w:rFonts w:ascii="宋体" w:hAnsi="宋体"/>
                <w:sz w:val="21"/>
                <w:szCs w:val="21"/>
              </w:rPr>
              <w:t>2、施工图设计文件审查意见</w:t>
            </w:r>
          </w:p>
        </w:tc>
        <w:tc>
          <w:tcPr>
            <w:tcW w:w="914" w:type="dxa"/>
          </w:tcPr>
          <w:p>
            <w:pPr>
              <w:rPr>
                <w:rFonts w:ascii="宋体" w:hAnsi="宋体"/>
                <w:sz w:val="21"/>
                <w:szCs w:val="21"/>
              </w:rPr>
            </w:pPr>
          </w:p>
        </w:tc>
        <w:tc>
          <w:tcPr>
            <w:tcW w:w="1429" w:type="dxa"/>
            <w:gridSpan w:val="3"/>
          </w:tcPr>
          <w:p>
            <w:pPr>
              <w:rPr>
                <w:rFonts w:ascii="宋体" w:hAnsi="宋体"/>
                <w:sz w:val="21"/>
                <w:szCs w:val="21"/>
              </w:rPr>
            </w:pPr>
          </w:p>
        </w:tc>
        <w:tc>
          <w:tcPr>
            <w:tcW w:w="920" w:type="dxa"/>
          </w:tcPr>
          <w:p>
            <w:pP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continue"/>
            <w:vAlign w:val="center"/>
          </w:tcPr>
          <w:p>
            <w:pPr>
              <w:jc w:val="center"/>
              <w:rPr>
                <w:rFonts w:ascii="宋体" w:hAnsi="宋体"/>
                <w:sz w:val="21"/>
                <w:szCs w:val="21"/>
              </w:rPr>
            </w:pPr>
          </w:p>
        </w:tc>
        <w:tc>
          <w:tcPr>
            <w:tcW w:w="4837" w:type="dxa"/>
            <w:gridSpan w:val="4"/>
            <w:vAlign w:val="center"/>
          </w:tcPr>
          <w:p>
            <w:pPr>
              <w:ind w:left="420" w:hanging="420" w:hangingChars="200"/>
              <w:rPr>
                <w:rFonts w:ascii="宋体" w:hAnsi="宋体"/>
                <w:sz w:val="21"/>
                <w:szCs w:val="21"/>
              </w:rPr>
            </w:pPr>
            <w:r>
              <w:rPr>
                <w:rFonts w:ascii="宋体" w:hAnsi="宋体"/>
                <w:sz w:val="21"/>
                <w:szCs w:val="21"/>
              </w:rPr>
              <w:t>3、工程竣工验收报告</w:t>
            </w:r>
          </w:p>
        </w:tc>
        <w:tc>
          <w:tcPr>
            <w:tcW w:w="914" w:type="dxa"/>
          </w:tcPr>
          <w:p>
            <w:pPr>
              <w:rPr>
                <w:rFonts w:ascii="宋体" w:hAnsi="宋体"/>
                <w:sz w:val="21"/>
                <w:szCs w:val="21"/>
              </w:rPr>
            </w:pPr>
          </w:p>
        </w:tc>
        <w:tc>
          <w:tcPr>
            <w:tcW w:w="1429" w:type="dxa"/>
            <w:gridSpan w:val="3"/>
          </w:tcPr>
          <w:p>
            <w:pPr>
              <w:rPr>
                <w:rFonts w:ascii="宋体" w:hAnsi="宋体"/>
                <w:sz w:val="21"/>
                <w:szCs w:val="21"/>
              </w:rPr>
            </w:pPr>
          </w:p>
        </w:tc>
        <w:tc>
          <w:tcPr>
            <w:tcW w:w="920" w:type="dxa"/>
          </w:tcPr>
          <w:p>
            <w:pP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continue"/>
            <w:vAlign w:val="center"/>
          </w:tcPr>
          <w:p>
            <w:pPr>
              <w:jc w:val="center"/>
              <w:rPr>
                <w:rFonts w:ascii="宋体" w:hAnsi="宋体"/>
                <w:sz w:val="21"/>
                <w:szCs w:val="21"/>
              </w:rPr>
            </w:pPr>
          </w:p>
        </w:tc>
        <w:tc>
          <w:tcPr>
            <w:tcW w:w="4837" w:type="dxa"/>
            <w:gridSpan w:val="4"/>
            <w:vAlign w:val="center"/>
          </w:tcPr>
          <w:p>
            <w:pPr>
              <w:spacing w:line="375" w:lineRule="atLeast"/>
              <w:jc w:val="left"/>
              <w:rPr>
                <w:rFonts w:ascii="宋体" w:hAnsi="宋体"/>
                <w:sz w:val="21"/>
                <w:szCs w:val="21"/>
              </w:rPr>
            </w:pPr>
            <w:r>
              <w:rPr>
                <w:rFonts w:ascii="宋体" w:hAnsi="宋体"/>
                <w:sz w:val="21"/>
                <w:szCs w:val="21"/>
              </w:rPr>
              <w:t>（1）施工单位竣工报告</w:t>
            </w:r>
          </w:p>
        </w:tc>
        <w:tc>
          <w:tcPr>
            <w:tcW w:w="914" w:type="dxa"/>
          </w:tcPr>
          <w:p>
            <w:pPr>
              <w:rPr>
                <w:rFonts w:ascii="宋体" w:hAnsi="宋体"/>
                <w:sz w:val="21"/>
                <w:szCs w:val="21"/>
              </w:rPr>
            </w:pPr>
          </w:p>
        </w:tc>
        <w:tc>
          <w:tcPr>
            <w:tcW w:w="1429" w:type="dxa"/>
            <w:gridSpan w:val="3"/>
          </w:tcPr>
          <w:p>
            <w:pPr>
              <w:rPr>
                <w:rFonts w:ascii="宋体" w:hAnsi="宋体"/>
                <w:sz w:val="21"/>
                <w:szCs w:val="21"/>
              </w:rPr>
            </w:pPr>
          </w:p>
        </w:tc>
        <w:tc>
          <w:tcPr>
            <w:tcW w:w="920" w:type="dxa"/>
          </w:tcPr>
          <w:p>
            <w:pP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continue"/>
            <w:vAlign w:val="center"/>
          </w:tcPr>
          <w:p>
            <w:pPr>
              <w:jc w:val="center"/>
              <w:rPr>
                <w:rFonts w:ascii="宋体" w:hAnsi="宋体"/>
                <w:sz w:val="21"/>
                <w:szCs w:val="21"/>
              </w:rPr>
            </w:pPr>
          </w:p>
        </w:tc>
        <w:tc>
          <w:tcPr>
            <w:tcW w:w="4837" w:type="dxa"/>
            <w:gridSpan w:val="4"/>
            <w:vAlign w:val="center"/>
          </w:tcPr>
          <w:p>
            <w:pPr>
              <w:ind w:left="420" w:hanging="420" w:hangingChars="200"/>
              <w:rPr>
                <w:rFonts w:ascii="宋体" w:hAnsi="宋体"/>
                <w:sz w:val="21"/>
                <w:szCs w:val="21"/>
              </w:rPr>
            </w:pPr>
            <w:r>
              <w:rPr>
                <w:rFonts w:ascii="宋体" w:hAnsi="宋体"/>
                <w:sz w:val="21"/>
                <w:szCs w:val="21"/>
              </w:rPr>
              <w:t>（2）监理单位工程质量评估报告</w:t>
            </w:r>
          </w:p>
        </w:tc>
        <w:tc>
          <w:tcPr>
            <w:tcW w:w="914" w:type="dxa"/>
          </w:tcPr>
          <w:p>
            <w:pPr>
              <w:rPr>
                <w:rFonts w:ascii="宋体" w:hAnsi="宋体"/>
                <w:sz w:val="21"/>
                <w:szCs w:val="21"/>
              </w:rPr>
            </w:pPr>
          </w:p>
        </w:tc>
        <w:tc>
          <w:tcPr>
            <w:tcW w:w="1429" w:type="dxa"/>
            <w:gridSpan w:val="3"/>
          </w:tcPr>
          <w:p>
            <w:pPr>
              <w:rPr>
                <w:rFonts w:ascii="宋体" w:hAnsi="宋体"/>
                <w:sz w:val="21"/>
                <w:szCs w:val="21"/>
              </w:rPr>
            </w:pPr>
          </w:p>
        </w:tc>
        <w:tc>
          <w:tcPr>
            <w:tcW w:w="920" w:type="dxa"/>
          </w:tcPr>
          <w:p>
            <w:pP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continue"/>
            <w:vAlign w:val="center"/>
          </w:tcPr>
          <w:p>
            <w:pPr>
              <w:jc w:val="center"/>
              <w:rPr>
                <w:rFonts w:ascii="宋体" w:hAnsi="宋体"/>
                <w:sz w:val="21"/>
                <w:szCs w:val="21"/>
              </w:rPr>
            </w:pPr>
          </w:p>
        </w:tc>
        <w:tc>
          <w:tcPr>
            <w:tcW w:w="4837" w:type="dxa"/>
            <w:gridSpan w:val="4"/>
            <w:vAlign w:val="center"/>
          </w:tcPr>
          <w:p>
            <w:pPr>
              <w:ind w:left="420" w:hanging="420" w:hangingChars="200"/>
              <w:rPr>
                <w:rFonts w:ascii="宋体" w:hAnsi="宋体"/>
                <w:sz w:val="21"/>
                <w:szCs w:val="21"/>
              </w:rPr>
            </w:pPr>
            <w:r>
              <w:rPr>
                <w:rFonts w:ascii="宋体" w:hAnsi="宋体"/>
                <w:sz w:val="21"/>
                <w:szCs w:val="21"/>
              </w:rPr>
              <w:t>（3）勘察、设计单位质量检查报告</w:t>
            </w:r>
          </w:p>
        </w:tc>
        <w:tc>
          <w:tcPr>
            <w:tcW w:w="914" w:type="dxa"/>
          </w:tcPr>
          <w:p>
            <w:pPr>
              <w:rPr>
                <w:rFonts w:ascii="宋体" w:hAnsi="宋体"/>
                <w:sz w:val="21"/>
                <w:szCs w:val="21"/>
              </w:rPr>
            </w:pPr>
          </w:p>
        </w:tc>
        <w:tc>
          <w:tcPr>
            <w:tcW w:w="1429" w:type="dxa"/>
            <w:gridSpan w:val="3"/>
          </w:tcPr>
          <w:p>
            <w:pPr>
              <w:rPr>
                <w:rFonts w:ascii="宋体" w:hAnsi="宋体"/>
                <w:sz w:val="21"/>
                <w:szCs w:val="21"/>
              </w:rPr>
            </w:pPr>
          </w:p>
        </w:tc>
        <w:tc>
          <w:tcPr>
            <w:tcW w:w="920" w:type="dxa"/>
          </w:tcPr>
          <w:p>
            <w:pP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continue"/>
            <w:vAlign w:val="center"/>
          </w:tcPr>
          <w:p>
            <w:pPr>
              <w:jc w:val="center"/>
              <w:rPr>
                <w:rFonts w:ascii="宋体" w:hAnsi="宋体"/>
                <w:sz w:val="21"/>
                <w:szCs w:val="21"/>
              </w:rPr>
            </w:pPr>
          </w:p>
        </w:tc>
        <w:tc>
          <w:tcPr>
            <w:tcW w:w="4837" w:type="dxa"/>
            <w:gridSpan w:val="4"/>
            <w:vAlign w:val="center"/>
          </w:tcPr>
          <w:p>
            <w:pPr>
              <w:ind w:left="420" w:hanging="420" w:hangingChars="200"/>
              <w:rPr>
                <w:rFonts w:ascii="宋体" w:hAnsi="宋体"/>
                <w:sz w:val="21"/>
                <w:szCs w:val="21"/>
              </w:rPr>
            </w:pPr>
            <w:r>
              <w:rPr>
                <w:rFonts w:ascii="宋体" w:hAnsi="宋体"/>
                <w:sz w:val="21"/>
                <w:szCs w:val="21"/>
              </w:rPr>
              <w:t>（4）工程竣工验收意见</w:t>
            </w:r>
          </w:p>
        </w:tc>
        <w:tc>
          <w:tcPr>
            <w:tcW w:w="914" w:type="dxa"/>
          </w:tcPr>
          <w:p>
            <w:pPr>
              <w:rPr>
                <w:rFonts w:ascii="宋体" w:hAnsi="宋体"/>
                <w:sz w:val="21"/>
                <w:szCs w:val="21"/>
              </w:rPr>
            </w:pPr>
          </w:p>
        </w:tc>
        <w:tc>
          <w:tcPr>
            <w:tcW w:w="1429" w:type="dxa"/>
            <w:gridSpan w:val="3"/>
          </w:tcPr>
          <w:p>
            <w:pPr>
              <w:rPr>
                <w:rFonts w:ascii="宋体" w:hAnsi="宋体"/>
                <w:sz w:val="21"/>
                <w:szCs w:val="21"/>
              </w:rPr>
            </w:pPr>
          </w:p>
        </w:tc>
        <w:tc>
          <w:tcPr>
            <w:tcW w:w="920" w:type="dxa"/>
          </w:tcPr>
          <w:p>
            <w:pP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continue"/>
            <w:vAlign w:val="center"/>
          </w:tcPr>
          <w:p>
            <w:pPr>
              <w:jc w:val="center"/>
              <w:rPr>
                <w:rFonts w:ascii="宋体" w:hAnsi="宋体"/>
                <w:sz w:val="21"/>
                <w:szCs w:val="21"/>
              </w:rPr>
            </w:pPr>
          </w:p>
        </w:tc>
        <w:tc>
          <w:tcPr>
            <w:tcW w:w="4837" w:type="dxa"/>
            <w:gridSpan w:val="4"/>
            <w:vAlign w:val="center"/>
          </w:tcPr>
          <w:p>
            <w:pPr>
              <w:ind w:left="420" w:hanging="420" w:hangingChars="200"/>
              <w:rPr>
                <w:rFonts w:ascii="宋体" w:hAnsi="宋体"/>
                <w:sz w:val="21"/>
                <w:szCs w:val="21"/>
              </w:rPr>
            </w:pPr>
            <w:r>
              <w:rPr>
                <w:rFonts w:hint="eastAsia" w:ascii="宋体" w:hAnsi="宋体"/>
                <w:sz w:val="21"/>
                <w:szCs w:val="21"/>
              </w:rPr>
              <w:t>4</w:t>
            </w:r>
            <w:r>
              <w:rPr>
                <w:rFonts w:ascii="宋体" w:hAnsi="宋体"/>
                <w:sz w:val="21"/>
                <w:szCs w:val="21"/>
              </w:rPr>
              <w:t>、规划部门出具的认可文件或者准许使用文件</w:t>
            </w:r>
          </w:p>
        </w:tc>
        <w:tc>
          <w:tcPr>
            <w:tcW w:w="914" w:type="dxa"/>
          </w:tcPr>
          <w:p>
            <w:pPr>
              <w:rPr>
                <w:rFonts w:ascii="宋体" w:hAnsi="宋体"/>
                <w:sz w:val="21"/>
                <w:szCs w:val="21"/>
              </w:rPr>
            </w:pPr>
          </w:p>
        </w:tc>
        <w:tc>
          <w:tcPr>
            <w:tcW w:w="1429" w:type="dxa"/>
            <w:gridSpan w:val="3"/>
          </w:tcPr>
          <w:p>
            <w:pPr>
              <w:rPr>
                <w:rFonts w:ascii="宋体" w:hAnsi="宋体"/>
                <w:sz w:val="21"/>
                <w:szCs w:val="21"/>
              </w:rPr>
            </w:pPr>
          </w:p>
        </w:tc>
        <w:tc>
          <w:tcPr>
            <w:tcW w:w="920" w:type="dxa"/>
          </w:tcPr>
          <w:p>
            <w:pP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continue"/>
            <w:vAlign w:val="center"/>
          </w:tcPr>
          <w:p>
            <w:pPr>
              <w:jc w:val="center"/>
              <w:rPr>
                <w:rFonts w:ascii="宋体" w:hAnsi="宋体"/>
                <w:sz w:val="21"/>
                <w:szCs w:val="21"/>
              </w:rPr>
            </w:pPr>
          </w:p>
        </w:tc>
        <w:tc>
          <w:tcPr>
            <w:tcW w:w="4837" w:type="dxa"/>
            <w:gridSpan w:val="4"/>
            <w:vAlign w:val="center"/>
          </w:tcPr>
          <w:p>
            <w:pPr>
              <w:ind w:left="420" w:hanging="420" w:hangingChars="200"/>
              <w:rPr>
                <w:rFonts w:ascii="宋体" w:hAnsi="宋体"/>
                <w:sz w:val="21"/>
                <w:szCs w:val="21"/>
              </w:rPr>
            </w:pPr>
            <w:r>
              <w:rPr>
                <w:rFonts w:hint="eastAsia" w:ascii="宋体" w:hAnsi="宋体"/>
                <w:sz w:val="21"/>
                <w:szCs w:val="21"/>
              </w:rPr>
              <w:t>5</w:t>
            </w:r>
            <w:r>
              <w:rPr>
                <w:rFonts w:ascii="宋体" w:hAnsi="宋体"/>
                <w:sz w:val="21"/>
                <w:szCs w:val="21"/>
              </w:rPr>
              <w:t>、住建部门对大型人员密集场所和其他特殊建设工程消防验收合格的证明文件</w:t>
            </w:r>
          </w:p>
        </w:tc>
        <w:tc>
          <w:tcPr>
            <w:tcW w:w="914" w:type="dxa"/>
          </w:tcPr>
          <w:p>
            <w:pPr>
              <w:rPr>
                <w:rFonts w:ascii="宋体" w:hAnsi="宋体"/>
                <w:sz w:val="21"/>
                <w:szCs w:val="21"/>
              </w:rPr>
            </w:pPr>
          </w:p>
        </w:tc>
        <w:tc>
          <w:tcPr>
            <w:tcW w:w="1429" w:type="dxa"/>
            <w:gridSpan w:val="3"/>
          </w:tcPr>
          <w:p>
            <w:pPr>
              <w:rPr>
                <w:rFonts w:ascii="宋体" w:hAnsi="宋体"/>
                <w:sz w:val="21"/>
                <w:szCs w:val="21"/>
              </w:rPr>
            </w:pPr>
          </w:p>
        </w:tc>
        <w:tc>
          <w:tcPr>
            <w:tcW w:w="920" w:type="dxa"/>
          </w:tcPr>
          <w:p>
            <w:pP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continue"/>
            <w:vAlign w:val="center"/>
          </w:tcPr>
          <w:p>
            <w:pPr>
              <w:jc w:val="center"/>
              <w:rPr>
                <w:rFonts w:ascii="宋体" w:hAnsi="宋体"/>
                <w:sz w:val="21"/>
                <w:szCs w:val="21"/>
              </w:rPr>
            </w:pPr>
          </w:p>
        </w:tc>
        <w:tc>
          <w:tcPr>
            <w:tcW w:w="4837" w:type="dxa"/>
            <w:gridSpan w:val="4"/>
            <w:vAlign w:val="center"/>
          </w:tcPr>
          <w:p>
            <w:pPr>
              <w:ind w:left="420" w:hanging="420" w:hangingChars="200"/>
              <w:rPr>
                <w:rFonts w:ascii="宋体" w:hAnsi="宋体"/>
                <w:sz w:val="21"/>
                <w:szCs w:val="21"/>
              </w:rPr>
            </w:pPr>
            <w:r>
              <w:rPr>
                <w:rFonts w:hint="eastAsia" w:ascii="宋体" w:hAnsi="宋体"/>
                <w:sz w:val="21"/>
                <w:szCs w:val="21"/>
              </w:rPr>
              <w:t>6</w:t>
            </w:r>
            <w:r>
              <w:rPr>
                <w:rFonts w:ascii="宋体" w:hAnsi="宋体"/>
                <w:sz w:val="21"/>
                <w:szCs w:val="21"/>
              </w:rPr>
              <w:t>、施工单位签署的工程质量保修书</w:t>
            </w:r>
          </w:p>
        </w:tc>
        <w:tc>
          <w:tcPr>
            <w:tcW w:w="914" w:type="dxa"/>
          </w:tcPr>
          <w:p>
            <w:pPr>
              <w:rPr>
                <w:rFonts w:ascii="宋体" w:hAnsi="宋体"/>
                <w:sz w:val="21"/>
                <w:szCs w:val="21"/>
              </w:rPr>
            </w:pPr>
          </w:p>
        </w:tc>
        <w:tc>
          <w:tcPr>
            <w:tcW w:w="1429" w:type="dxa"/>
            <w:gridSpan w:val="3"/>
          </w:tcPr>
          <w:p>
            <w:pPr>
              <w:rPr>
                <w:rFonts w:ascii="宋体" w:hAnsi="宋体"/>
                <w:sz w:val="21"/>
                <w:szCs w:val="21"/>
              </w:rPr>
            </w:pPr>
          </w:p>
        </w:tc>
        <w:tc>
          <w:tcPr>
            <w:tcW w:w="920" w:type="dxa"/>
          </w:tcPr>
          <w:p>
            <w:pP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continue"/>
            <w:vAlign w:val="center"/>
          </w:tcPr>
          <w:p>
            <w:pPr>
              <w:jc w:val="center"/>
              <w:rPr>
                <w:rFonts w:ascii="宋体" w:hAnsi="宋体"/>
                <w:sz w:val="21"/>
                <w:szCs w:val="21"/>
              </w:rPr>
            </w:pPr>
          </w:p>
        </w:tc>
        <w:tc>
          <w:tcPr>
            <w:tcW w:w="4837" w:type="dxa"/>
            <w:gridSpan w:val="4"/>
            <w:vAlign w:val="center"/>
          </w:tcPr>
          <w:p>
            <w:pPr>
              <w:ind w:left="420" w:hanging="420" w:hangingChars="200"/>
              <w:rPr>
                <w:rFonts w:ascii="宋体" w:hAnsi="宋体"/>
                <w:sz w:val="21"/>
                <w:szCs w:val="21"/>
              </w:rPr>
            </w:pPr>
            <w:r>
              <w:rPr>
                <w:rFonts w:hint="eastAsia" w:ascii="宋体" w:hAnsi="宋体"/>
                <w:sz w:val="21"/>
                <w:szCs w:val="21"/>
              </w:rPr>
              <w:t>7</w:t>
            </w:r>
            <w:r>
              <w:rPr>
                <w:rFonts w:ascii="宋体" w:hAnsi="宋体"/>
                <w:sz w:val="21"/>
                <w:szCs w:val="21"/>
              </w:rPr>
              <w:t>、住宅质量保证书</w:t>
            </w:r>
          </w:p>
        </w:tc>
        <w:tc>
          <w:tcPr>
            <w:tcW w:w="914" w:type="dxa"/>
          </w:tcPr>
          <w:p>
            <w:pPr>
              <w:rPr>
                <w:rFonts w:ascii="宋体" w:hAnsi="宋体"/>
                <w:sz w:val="21"/>
                <w:szCs w:val="21"/>
              </w:rPr>
            </w:pPr>
          </w:p>
        </w:tc>
        <w:tc>
          <w:tcPr>
            <w:tcW w:w="1429" w:type="dxa"/>
            <w:gridSpan w:val="3"/>
          </w:tcPr>
          <w:p>
            <w:pPr>
              <w:rPr>
                <w:rFonts w:ascii="宋体" w:hAnsi="宋体"/>
                <w:sz w:val="21"/>
                <w:szCs w:val="21"/>
              </w:rPr>
            </w:pPr>
          </w:p>
        </w:tc>
        <w:tc>
          <w:tcPr>
            <w:tcW w:w="920" w:type="dxa"/>
          </w:tcPr>
          <w:p>
            <w:pP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continue"/>
            <w:vAlign w:val="center"/>
          </w:tcPr>
          <w:p>
            <w:pPr>
              <w:jc w:val="center"/>
              <w:rPr>
                <w:rFonts w:ascii="宋体" w:hAnsi="宋体"/>
                <w:sz w:val="21"/>
                <w:szCs w:val="21"/>
              </w:rPr>
            </w:pPr>
          </w:p>
        </w:tc>
        <w:tc>
          <w:tcPr>
            <w:tcW w:w="4837" w:type="dxa"/>
            <w:gridSpan w:val="4"/>
            <w:vAlign w:val="center"/>
          </w:tcPr>
          <w:p>
            <w:pPr>
              <w:rPr>
                <w:rFonts w:ascii="宋体" w:hAnsi="宋体"/>
                <w:sz w:val="21"/>
                <w:szCs w:val="21"/>
              </w:rPr>
            </w:pPr>
            <w:r>
              <w:rPr>
                <w:rFonts w:hint="eastAsia" w:ascii="宋体" w:hAnsi="宋体"/>
                <w:sz w:val="21"/>
                <w:szCs w:val="21"/>
              </w:rPr>
              <w:t>8</w:t>
            </w:r>
            <w:r>
              <w:rPr>
                <w:rFonts w:ascii="宋体" w:hAnsi="宋体"/>
                <w:sz w:val="21"/>
                <w:szCs w:val="21"/>
              </w:rPr>
              <w:t>、住宅质量说明书</w:t>
            </w:r>
          </w:p>
        </w:tc>
        <w:tc>
          <w:tcPr>
            <w:tcW w:w="914" w:type="dxa"/>
          </w:tcPr>
          <w:p>
            <w:pPr>
              <w:rPr>
                <w:rFonts w:ascii="宋体" w:hAnsi="宋体"/>
                <w:sz w:val="21"/>
                <w:szCs w:val="21"/>
              </w:rPr>
            </w:pPr>
          </w:p>
        </w:tc>
        <w:tc>
          <w:tcPr>
            <w:tcW w:w="1429" w:type="dxa"/>
            <w:gridSpan w:val="3"/>
          </w:tcPr>
          <w:p>
            <w:pPr>
              <w:rPr>
                <w:rFonts w:ascii="宋体" w:hAnsi="宋体"/>
                <w:sz w:val="21"/>
                <w:szCs w:val="21"/>
              </w:rPr>
            </w:pPr>
          </w:p>
        </w:tc>
        <w:tc>
          <w:tcPr>
            <w:tcW w:w="920" w:type="dxa"/>
          </w:tcPr>
          <w:p>
            <w:pP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continue"/>
            <w:vAlign w:val="center"/>
          </w:tcPr>
          <w:p>
            <w:pPr>
              <w:jc w:val="center"/>
              <w:rPr>
                <w:rFonts w:ascii="宋体" w:hAnsi="宋体"/>
                <w:sz w:val="21"/>
                <w:szCs w:val="21"/>
              </w:rPr>
            </w:pPr>
          </w:p>
        </w:tc>
        <w:tc>
          <w:tcPr>
            <w:tcW w:w="4837" w:type="dxa"/>
            <w:gridSpan w:val="4"/>
            <w:vAlign w:val="center"/>
          </w:tcPr>
          <w:p>
            <w:pPr>
              <w:rPr>
                <w:rFonts w:ascii="宋体" w:hAnsi="宋体"/>
                <w:sz w:val="21"/>
                <w:szCs w:val="21"/>
              </w:rPr>
            </w:pPr>
            <w:r>
              <w:rPr>
                <w:rFonts w:hint="eastAsia" w:ascii="宋体" w:hAnsi="宋体"/>
                <w:sz w:val="21"/>
                <w:szCs w:val="21"/>
              </w:rPr>
              <w:t>9</w:t>
            </w:r>
            <w:r>
              <w:rPr>
                <w:rFonts w:ascii="宋体" w:hAnsi="宋体"/>
                <w:sz w:val="21"/>
                <w:szCs w:val="21"/>
              </w:rPr>
              <w:t>、城建档案馆的工程档案认可文件</w:t>
            </w:r>
          </w:p>
        </w:tc>
        <w:tc>
          <w:tcPr>
            <w:tcW w:w="914" w:type="dxa"/>
          </w:tcPr>
          <w:p>
            <w:pPr>
              <w:rPr>
                <w:rFonts w:ascii="宋体" w:hAnsi="宋体"/>
                <w:sz w:val="21"/>
                <w:szCs w:val="21"/>
              </w:rPr>
            </w:pPr>
          </w:p>
        </w:tc>
        <w:tc>
          <w:tcPr>
            <w:tcW w:w="1429" w:type="dxa"/>
            <w:gridSpan w:val="3"/>
          </w:tcPr>
          <w:p>
            <w:pPr>
              <w:rPr>
                <w:rFonts w:ascii="宋体" w:hAnsi="宋体"/>
                <w:sz w:val="21"/>
                <w:szCs w:val="21"/>
              </w:rPr>
            </w:pPr>
          </w:p>
        </w:tc>
        <w:tc>
          <w:tcPr>
            <w:tcW w:w="920" w:type="dxa"/>
          </w:tcPr>
          <w:p>
            <w:pP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continue"/>
            <w:vAlign w:val="center"/>
          </w:tcPr>
          <w:p>
            <w:pPr>
              <w:jc w:val="center"/>
              <w:rPr>
                <w:rFonts w:ascii="宋体" w:hAnsi="宋体"/>
                <w:sz w:val="21"/>
                <w:szCs w:val="21"/>
              </w:rPr>
            </w:pPr>
          </w:p>
        </w:tc>
        <w:tc>
          <w:tcPr>
            <w:tcW w:w="4837" w:type="dxa"/>
            <w:gridSpan w:val="4"/>
            <w:vAlign w:val="center"/>
          </w:tcPr>
          <w:p>
            <w:pPr>
              <w:rPr>
                <w:rFonts w:ascii="宋体" w:hAnsi="宋体"/>
                <w:sz w:val="21"/>
                <w:szCs w:val="21"/>
              </w:rPr>
            </w:pPr>
            <w:r>
              <w:rPr>
                <w:rFonts w:ascii="宋体" w:hAnsi="宋体"/>
                <w:sz w:val="21"/>
                <w:szCs w:val="21"/>
              </w:rPr>
              <w:t>1</w:t>
            </w:r>
            <w:r>
              <w:rPr>
                <w:rFonts w:hint="eastAsia" w:ascii="宋体" w:hAnsi="宋体"/>
                <w:sz w:val="21"/>
                <w:szCs w:val="21"/>
              </w:rPr>
              <w:t>0</w:t>
            </w:r>
            <w:r>
              <w:rPr>
                <w:rFonts w:ascii="宋体" w:hAnsi="宋体"/>
                <w:sz w:val="21"/>
                <w:szCs w:val="21"/>
              </w:rPr>
              <w:t>、防雷检测报告以及检测单位资质</w:t>
            </w:r>
          </w:p>
        </w:tc>
        <w:tc>
          <w:tcPr>
            <w:tcW w:w="914" w:type="dxa"/>
          </w:tcPr>
          <w:p>
            <w:pPr>
              <w:rPr>
                <w:rFonts w:ascii="宋体" w:hAnsi="宋体"/>
                <w:sz w:val="21"/>
                <w:szCs w:val="21"/>
              </w:rPr>
            </w:pPr>
          </w:p>
        </w:tc>
        <w:tc>
          <w:tcPr>
            <w:tcW w:w="1429" w:type="dxa"/>
            <w:gridSpan w:val="3"/>
          </w:tcPr>
          <w:p>
            <w:pPr>
              <w:rPr>
                <w:rFonts w:ascii="宋体" w:hAnsi="宋体"/>
                <w:sz w:val="21"/>
                <w:szCs w:val="21"/>
              </w:rPr>
            </w:pPr>
          </w:p>
        </w:tc>
        <w:tc>
          <w:tcPr>
            <w:tcW w:w="920" w:type="dxa"/>
          </w:tcPr>
          <w:p>
            <w:pP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continue"/>
            <w:vAlign w:val="center"/>
          </w:tcPr>
          <w:p>
            <w:pPr>
              <w:jc w:val="center"/>
              <w:rPr>
                <w:rFonts w:ascii="宋体" w:hAnsi="宋体"/>
                <w:sz w:val="21"/>
                <w:szCs w:val="21"/>
              </w:rPr>
            </w:pPr>
          </w:p>
        </w:tc>
        <w:tc>
          <w:tcPr>
            <w:tcW w:w="4837" w:type="dxa"/>
            <w:gridSpan w:val="4"/>
            <w:vAlign w:val="center"/>
          </w:tcPr>
          <w:p>
            <w:pPr>
              <w:rPr>
                <w:rFonts w:ascii="宋体" w:hAnsi="宋体"/>
                <w:sz w:val="21"/>
                <w:szCs w:val="21"/>
              </w:rPr>
            </w:pPr>
            <w:r>
              <w:rPr>
                <w:rFonts w:ascii="宋体" w:hAnsi="宋体"/>
                <w:sz w:val="21"/>
                <w:szCs w:val="21"/>
              </w:rPr>
              <w:t>1</w:t>
            </w:r>
            <w:r>
              <w:rPr>
                <w:rFonts w:hint="eastAsia" w:ascii="宋体" w:hAnsi="宋体"/>
                <w:sz w:val="21"/>
                <w:szCs w:val="21"/>
              </w:rPr>
              <w:t>1</w:t>
            </w:r>
            <w:r>
              <w:rPr>
                <w:rFonts w:ascii="宋体" w:hAnsi="宋体"/>
                <w:sz w:val="21"/>
                <w:szCs w:val="21"/>
              </w:rPr>
              <w:t>、人防工程验收报告</w:t>
            </w:r>
          </w:p>
        </w:tc>
        <w:tc>
          <w:tcPr>
            <w:tcW w:w="914" w:type="dxa"/>
          </w:tcPr>
          <w:p>
            <w:pPr>
              <w:rPr>
                <w:rFonts w:ascii="宋体" w:hAnsi="宋体"/>
                <w:sz w:val="21"/>
                <w:szCs w:val="21"/>
              </w:rPr>
            </w:pPr>
          </w:p>
        </w:tc>
        <w:tc>
          <w:tcPr>
            <w:tcW w:w="1429" w:type="dxa"/>
            <w:gridSpan w:val="3"/>
          </w:tcPr>
          <w:p>
            <w:pPr>
              <w:rPr>
                <w:rFonts w:ascii="宋体" w:hAnsi="宋体"/>
                <w:sz w:val="21"/>
                <w:szCs w:val="21"/>
              </w:rPr>
            </w:pPr>
          </w:p>
        </w:tc>
        <w:tc>
          <w:tcPr>
            <w:tcW w:w="920" w:type="dxa"/>
          </w:tcPr>
          <w:p>
            <w:pP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Align w:val="center"/>
          </w:tcPr>
          <w:p>
            <w:pPr>
              <w:jc w:val="center"/>
              <w:rPr>
                <w:sz w:val="21"/>
                <w:szCs w:val="21"/>
              </w:rPr>
            </w:pPr>
            <w:r>
              <w:rPr>
                <w:sz w:val="21"/>
                <w:szCs w:val="21"/>
              </w:rPr>
              <w:t>备案意见</w:t>
            </w:r>
          </w:p>
        </w:tc>
        <w:tc>
          <w:tcPr>
            <w:tcW w:w="8100" w:type="dxa"/>
            <w:gridSpan w:val="9"/>
            <w:vAlign w:val="center"/>
          </w:tcPr>
          <w:p>
            <w:pPr>
              <w:ind w:firstLine="420" w:firstLineChars="200"/>
              <w:rPr>
                <w:sz w:val="21"/>
                <w:szCs w:val="21"/>
              </w:rPr>
            </w:pPr>
          </w:p>
          <w:p>
            <w:pPr>
              <w:ind w:firstLine="420" w:firstLineChars="200"/>
              <w:rPr>
                <w:sz w:val="21"/>
                <w:szCs w:val="21"/>
              </w:rPr>
            </w:pPr>
            <w:r>
              <w:rPr>
                <w:sz w:val="21"/>
                <w:szCs w:val="21"/>
              </w:rPr>
              <w:t>本工程的竣工验收备案文件于       年    月    日收讫，经验证文件齐全。</w:t>
            </w:r>
          </w:p>
          <w:p>
            <w:pPr>
              <w:rPr>
                <w:sz w:val="21"/>
                <w:szCs w:val="21"/>
              </w:rPr>
            </w:pPr>
          </w:p>
          <w:p>
            <w:pPr>
              <w:rPr>
                <w:sz w:val="21"/>
                <w:szCs w:val="21"/>
              </w:rPr>
            </w:pPr>
          </w:p>
          <w:p>
            <w:pPr>
              <w:ind w:firstLine="4410" w:firstLineChars="2100"/>
              <w:rPr>
                <w:sz w:val="21"/>
                <w:szCs w:val="21"/>
              </w:rPr>
            </w:pPr>
          </w:p>
          <w:p>
            <w:pPr>
              <w:ind w:firstLine="4410" w:firstLineChars="2100"/>
              <w:rPr>
                <w:sz w:val="21"/>
                <w:szCs w:val="21"/>
              </w:rPr>
            </w:pPr>
            <w:r>
              <w:rPr>
                <w:sz w:val="21"/>
                <w:szCs w:val="21"/>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824" w:type="dxa"/>
            <w:gridSpan w:val="2"/>
            <w:vAlign w:val="center"/>
          </w:tcPr>
          <w:p>
            <w:pPr>
              <w:jc w:val="center"/>
              <w:rPr>
                <w:sz w:val="21"/>
                <w:szCs w:val="21"/>
              </w:rPr>
            </w:pPr>
            <w:r>
              <w:rPr>
                <w:sz w:val="21"/>
                <w:szCs w:val="21"/>
              </w:rPr>
              <w:t>备案管理部门负责人</w:t>
            </w:r>
          </w:p>
        </w:tc>
        <w:tc>
          <w:tcPr>
            <w:tcW w:w="1442" w:type="dxa"/>
            <w:vAlign w:val="center"/>
          </w:tcPr>
          <w:p>
            <w:pPr>
              <w:jc w:val="center"/>
              <w:rPr>
                <w:sz w:val="21"/>
                <w:szCs w:val="21"/>
              </w:rPr>
            </w:pPr>
          </w:p>
        </w:tc>
        <w:tc>
          <w:tcPr>
            <w:tcW w:w="1106" w:type="dxa"/>
            <w:vAlign w:val="center"/>
          </w:tcPr>
          <w:p>
            <w:pPr>
              <w:jc w:val="center"/>
              <w:rPr>
                <w:sz w:val="21"/>
                <w:szCs w:val="21"/>
              </w:rPr>
            </w:pPr>
            <w:r>
              <w:rPr>
                <w:sz w:val="21"/>
                <w:szCs w:val="21"/>
              </w:rPr>
              <w:t>经办人</w:t>
            </w:r>
          </w:p>
        </w:tc>
        <w:tc>
          <w:tcPr>
            <w:tcW w:w="1315" w:type="dxa"/>
            <w:gridSpan w:val="3"/>
            <w:vAlign w:val="center"/>
          </w:tcPr>
          <w:p>
            <w:pPr>
              <w:jc w:val="center"/>
              <w:rPr>
                <w:sz w:val="21"/>
                <w:szCs w:val="21"/>
              </w:rPr>
            </w:pPr>
          </w:p>
        </w:tc>
        <w:tc>
          <w:tcPr>
            <w:tcW w:w="896" w:type="dxa"/>
            <w:vAlign w:val="center"/>
          </w:tcPr>
          <w:p>
            <w:pPr>
              <w:jc w:val="center"/>
              <w:rPr>
                <w:sz w:val="21"/>
                <w:szCs w:val="21"/>
              </w:rPr>
            </w:pPr>
            <w:r>
              <w:rPr>
                <w:sz w:val="21"/>
                <w:szCs w:val="21"/>
              </w:rPr>
              <w:t>日期</w:t>
            </w:r>
          </w:p>
        </w:tc>
        <w:tc>
          <w:tcPr>
            <w:tcW w:w="1179" w:type="dxa"/>
            <w:gridSpan w:val="2"/>
            <w:vAlign w:val="center"/>
          </w:tcPr>
          <w:p>
            <w:pPr>
              <w:jc w:val="center"/>
              <w:rPr>
                <w:sz w:val="21"/>
                <w:szCs w:val="21"/>
              </w:rPr>
            </w:pPr>
          </w:p>
        </w:tc>
      </w:tr>
    </w:tbl>
    <w:p>
      <w:pPr>
        <w:rPr>
          <w:sz w:val="32"/>
        </w:rPr>
      </w:pPr>
    </w:p>
    <w:p>
      <w:pPr>
        <w:rPr>
          <w:rFonts w:ascii="宋体" w:hAnsi="宋体"/>
          <w:sz w:val="18"/>
          <w:szCs w:val="18"/>
        </w:rPr>
      </w:pPr>
      <w:r>
        <w:rPr>
          <w:rFonts w:ascii="宋体" w:hAnsi="宋体"/>
          <w:sz w:val="18"/>
          <w:szCs w:val="18"/>
        </w:rPr>
        <w:t>注：1、本表用钢笔、墨笔填写清楚；</w:t>
      </w:r>
    </w:p>
    <w:p>
      <w:pPr>
        <w:ind w:firstLine="360" w:firstLineChars="200"/>
        <w:rPr>
          <w:rFonts w:ascii="宋体" w:hAnsi="宋体"/>
          <w:sz w:val="18"/>
          <w:szCs w:val="18"/>
        </w:rPr>
      </w:pPr>
      <w:r>
        <w:rPr>
          <w:rFonts w:ascii="宋体" w:hAnsi="宋体"/>
          <w:sz w:val="18"/>
          <w:szCs w:val="18"/>
        </w:rPr>
        <w:t>2、本表竣工验收备案文件清单所列文件如为复印件应加盖报送单位公章，并注明原件存放处；</w:t>
      </w:r>
    </w:p>
    <w:p>
      <w:pPr>
        <w:ind w:firstLine="360" w:firstLineChars="200"/>
        <w:rPr>
          <w:rFonts w:ascii="宋体" w:hAnsi="宋体"/>
          <w:sz w:val="18"/>
          <w:szCs w:val="18"/>
        </w:rPr>
      </w:pPr>
      <w:r>
        <w:rPr>
          <w:rFonts w:ascii="宋体" w:hAnsi="宋体"/>
          <w:sz w:val="18"/>
          <w:szCs w:val="18"/>
        </w:rPr>
        <w:t>3、本表一式二份，一份由备案管理部门存档，一份由建设单位按工程使用年限保存；</w:t>
      </w:r>
    </w:p>
    <w:p>
      <w:pPr>
        <w:ind w:firstLine="360" w:firstLineChars="200"/>
        <w:rPr>
          <w:rFonts w:ascii="宋体" w:hAnsi="宋体"/>
          <w:sz w:val="18"/>
          <w:szCs w:val="18"/>
        </w:rPr>
      </w:pPr>
      <w:r>
        <w:rPr>
          <w:rFonts w:ascii="宋体" w:hAnsi="宋体"/>
          <w:sz w:val="18"/>
          <w:szCs w:val="18"/>
        </w:rPr>
        <w:t>4、市政基础设施工程参照本表要求执行。</w:t>
      </w:r>
    </w:p>
    <w:p>
      <w:pPr>
        <w:ind w:firstLine="360" w:firstLineChars="200"/>
        <w:rPr>
          <w:rFonts w:ascii="宋体" w:hAnsi="宋体"/>
          <w:sz w:val="18"/>
          <w:szCs w:val="18"/>
        </w:rPr>
      </w:pPr>
      <w:r>
        <w:rPr>
          <w:rFonts w:ascii="宋体" w:hAnsi="宋体"/>
          <w:sz w:val="18"/>
          <w:szCs w:val="18"/>
        </w:rPr>
        <w:t>5、具体办理工程备案人员必须持有法人委托的函件。</w:t>
      </w:r>
    </w:p>
    <w:tbl>
      <w:tblPr>
        <w:tblStyle w:val="14"/>
        <w:tblW w:w="9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95" w:hRule="atLeast"/>
        </w:trPr>
        <w:tc>
          <w:tcPr>
            <w:tcW w:w="9116" w:type="dxa"/>
          </w:tcPr>
          <w:p>
            <w:pPr>
              <w:rPr>
                <w:sz w:val="32"/>
              </w:rPr>
            </w:pPr>
          </w:p>
          <w:p>
            <w:pPr>
              <w:ind w:firstLine="480" w:firstLineChars="200"/>
              <w:rPr>
                <w:sz w:val="24"/>
                <w:szCs w:val="24"/>
              </w:rPr>
            </w:pPr>
          </w:p>
          <w:p>
            <w:pPr>
              <w:ind w:firstLine="480" w:firstLineChars="200"/>
              <w:rPr>
                <w:sz w:val="24"/>
                <w:szCs w:val="24"/>
              </w:rPr>
            </w:pPr>
            <w:r>
              <w:rPr>
                <w:sz w:val="24"/>
                <w:szCs w:val="24"/>
              </w:rPr>
              <w:t>备案管理部门处理意见：</w:t>
            </w:r>
          </w:p>
          <w:p>
            <w:pPr>
              <w:ind w:firstLine="480" w:firstLineChars="200"/>
              <w:rPr>
                <w:sz w:val="24"/>
                <w:szCs w:val="24"/>
              </w:rPr>
            </w:pPr>
          </w:p>
          <w:p>
            <w:pPr>
              <w:ind w:firstLine="480" w:firstLineChars="200"/>
              <w:rPr>
                <w:rFonts w:hint="eastAsia"/>
                <w:sz w:val="24"/>
                <w:szCs w:val="24"/>
              </w:rPr>
            </w:pPr>
          </w:p>
          <w:p>
            <w:pPr>
              <w:ind w:firstLine="480" w:firstLineChars="200"/>
              <w:rPr>
                <w:rFonts w:hint="eastAsia"/>
                <w:sz w:val="24"/>
                <w:szCs w:val="24"/>
              </w:rPr>
            </w:pPr>
          </w:p>
          <w:p>
            <w:pPr>
              <w:ind w:firstLine="480" w:firstLineChars="200"/>
              <w:rPr>
                <w:rFonts w:hint="eastAsia"/>
                <w:sz w:val="24"/>
                <w:szCs w:val="24"/>
              </w:rPr>
            </w:pPr>
          </w:p>
          <w:p>
            <w:pPr>
              <w:ind w:firstLine="480" w:firstLineChars="200"/>
              <w:rPr>
                <w:rFonts w:hint="eastAsia"/>
                <w:sz w:val="24"/>
                <w:szCs w:val="24"/>
              </w:rPr>
            </w:pPr>
          </w:p>
          <w:p>
            <w:pPr>
              <w:ind w:firstLine="480" w:firstLineChars="200"/>
              <w:rPr>
                <w:rFonts w:hint="eastAsia"/>
                <w:sz w:val="24"/>
                <w:szCs w:val="24"/>
              </w:rPr>
            </w:pPr>
          </w:p>
          <w:p>
            <w:pPr>
              <w:ind w:firstLine="480" w:firstLineChars="200"/>
              <w:rPr>
                <w:rFonts w:hint="eastAsia"/>
                <w:sz w:val="24"/>
                <w:szCs w:val="24"/>
              </w:rPr>
            </w:pPr>
          </w:p>
          <w:p>
            <w:pPr>
              <w:ind w:firstLine="480" w:firstLineChars="200"/>
              <w:rPr>
                <w:rFonts w:hint="eastAsia"/>
                <w:sz w:val="24"/>
                <w:szCs w:val="24"/>
              </w:rPr>
            </w:pPr>
          </w:p>
          <w:p>
            <w:pPr>
              <w:ind w:firstLine="480" w:firstLineChars="200"/>
              <w:rPr>
                <w:rFonts w:hint="eastAsia"/>
                <w:sz w:val="24"/>
                <w:szCs w:val="24"/>
              </w:rPr>
            </w:pPr>
          </w:p>
          <w:p>
            <w:pPr>
              <w:ind w:firstLine="480" w:firstLineChars="200"/>
              <w:rPr>
                <w:rFonts w:hint="eastAsia"/>
                <w:sz w:val="24"/>
                <w:szCs w:val="24"/>
              </w:rPr>
            </w:pPr>
          </w:p>
          <w:p>
            <w:pPr>
              <w:ind w:firstLine="480" w:firstLineChars="200"/>
              <w:rPr>
                <w:rFonts w:hint="eastAsia"/>
                <w:sz w:val="24"/>
                <w:szCs w:val="24"/>
              </w:rPr>
            </w:pPr>
          </w:p>
          <w:p>
            <w:pPr>
              <w:ind w:firstLine="480" w:firstLineChars="200"/>
              <w:rPr>
                <w:rFonts w:hint="eastAsia"/>
                <w:sz w:val="24"/>
                <w:szCs w:val="24"/>
              </w:rPr>
            </w:pPr>
          </w:p>
          <w:p>
            <w:pPr>
              <w:ind w:firstLine="480" w:firstLineChars="200"/>
              <w:rPr>
                <w:rFonts w:hint="eastAsia"/>
                <w:sz w:val="24"/>
                <w:szCs w:val="24"/>
              </w:rPr>
            </w:pPr>
          </w:p>
          <w:p>
            <w:pPr>
              <w:ind w:firstLine="480" w:firstLineChars="200"/>
              <w:rPr>
                <w:rFonts w:hint="eastAsia"/>
                <w:sz w:val="24"/>
                <w:szCs w:val="24"/>
              </w:rPr>
            </w:pPr>
          </w:p>
          <w:p>
            <w:pPr>
              <w:ind w:firstLine="480" w:firstLineChars="200"/>
              <w:rPr>
                <w:rFonts w:hint="eastAsia"/>
                <w:sz w:val="24"/>
                <w:szCs w:val="24"/>
              </w:rPr>
            </w:pPr>
          </w:p>
          <w:p>
            <w:pPr>
              <w:ind w:firstLine="480" w:firstLineChars="200"/>
              <w:rPr>
                <w:rFonts w:hint="eastAsia"/>
                <w:sz w:val="24"/>
                <w:szCs w:val="24"/>
              </w:rPr>
            </w:pPr>
          </w:p>
          <w:p>
            <w:pPr>
              <w:ind w:firstLine="480" w:firstLineChars="200"/>
              <w:rPr>
                <w:rFonts w:hint="eastAsia"/>
                <w:sz w:val="24"/>
                <w:szCs w:val="24"/>
              </w:rPr>
            </w:pPr>
          </w:p>
          <w:p>
            <w:pPr>
              <w:ind w:firstLine="480" w:firstLineChars="200"/>
              <w:rPr>
                <w:sz w:val="24"/>
                <w:szCs w:val="24"/>
              </w:rPr>
            </w:pPr>
          </w:p>
          <w:p>
            <w:pPr>
              <w:ind w:firstLine="480" w:firstLineChars="200"/>
              <w:rPr>
                <w:sz w:val="24"/>
                <w:szCs w:val="24"/>
              </w:rPr>
            </w:pPr>
          </w:p>
          <w:p>
            <w:pPr>
              <w:ind w:firstLine="480" w:firstLineChars="200"/>
              <w:rPr>
                <w:sz w:val="24"/>
                <w:szCs w:val="24"/>
              </w:rPr>
            </w:pPr>
          </w:p>
          <w:p>
            <w:pPr>
              <w:ind w:firstLine="4320" w:firstLineChars="1800"/>
              <w:rPr>
                <w:rFonts w:hint="eastAsia"/>
                <w:sz w:val="24"/>
                <w:szCs w:val="24"/>
              </w:rPr>
            </w:pPr>
          </w:p>
          <w:p>
            <w:pPr>
              <w:ind w:firstLine="4320" w:firstLineChars="1800"/>
              <w:rPr>
                <w:rFonts w:hint="eastAsia"/>
                <w:sz w:val="24"/>
                <w:szCs w:val="24"/>
              </w:rPr>
            </w:pPr>
          </w:p>
          <w:p>
            <w:pPr>
              <w:ind w:firstLine="4320" w:firstLineChars="1800"/>
              <w:rPr>
                <w:rFonts w:hint="eastAsia"/>
                <w:sz w:val="24"/>
                <w:szCs w:val="24"/>
              </w:rPr>
            </w:pPr>
          </w:p>
          <w:p>
            <w:pPr>
              <w:ind w:firstLine="4320" w:firstLineChars="1800"/>
              <w:rPr>
                <w:rFonts w:hint="eastAsia"/>
                <w:sz w:val="24"/>
                <w:szCs w:val="24"/>
              </w:rPr>
            </w:pPr>
          </w:p>
          <w:p>
            <w:pPr>
              <w:ind w:firstLine="4320" w:firstLineChars="1800"/>
              <w:rPr>
                <w:rFonts w:hint="eastAsia"/>
                <w:sz w:val="24"/>
                <w:szCs w:val="24"/>
              </w:rPr>
            </w:pPr>
          </w:p>
          <w:p>
            <w:pPr>
              <w:rPr>
                <w:rFonts w:hint="eastAsia"/>
                <w:sz w:val="24"/>
                <w:szCs w:val="24"/>
              </w:rPr>
            </w:pPr>
          </w:p>
          <w:p>
            <w:pPr>
              <w:rPr>
                <w:rFonts w:hint="eastAsia" w:eastAsia="宋体"/>
                <w:sz w:val="24"/>
                <w:szCs w:val="24"/>
                <w:lang w:val="en-US" w:eastAsia="zh-CN"/>
              </w:rPr>
            </w:pPr>
            <w:r>
              <w:rPr>
                <w:rFonts w:hint="eastAsia"/>
                <w:sz w:val="24"/>
                <w:szCs w:val="24"/>
                <w:lang w:val="en-US" w:eastAsia="zh-CN"/>
              </w:rPr>
              <w:t xml:space="preserve"> </w:t>
            </w:r>
          </w:p>
          <w:p>
            <w:pPr>
              <w:ind w:firstLine="4320" w:firstLineChars="1800"/>
              <w:rPr>
                <w:rFonts w:hint="eastAsia"/>
                <w:sz w:val="24"/>
                <w:szCs w:val="24"/>
              </w:rPr>
            </w:pPr>
          </w:p>
          <w:p>
            <w:pPr>
              <w:ind w:firstLine="4320" w:firstLineChars="1800"/>
              <w:rPr>
                <w:rFonts w:hint="eastAsia"/>
                <w:sz w:val="24"/>
                <w:szCs w:val="24"/>
              </w:rPr>
            </w:pPr>
          </w:p>
          <w:p>
            <w:pPr>
              <w:ind w:firstLine="4320" w:firstLineChars="1800"/>
              <w:rPr>
                <w:rFonts w:hint="eastAsia"/>
                <w:sz w:val="24"/>
                <w:szCs w:val="24"/>
              </w:rPr>
            </w:pPr>
          </w:p>
          <w:p>
            <w:pPr>
              <w:ind w:firstLine="5760" w:firstLineChars="2400"/>
              <w:rPr>
                <w:sz w:val="24"/>
                <w:szCs w:val="24"/>
              </w:rPr>
            </w:pPr>
          </w:p>
          <w:p>
            <w:pPr>
              <w:ind w:firstLine="5760" w:firstLineChars="2400"/>
              <w:rPr>
                <w:sz w:val="24"/>
                <w:szCs w:val="24"/>
              </w:rPr>
            </w:pPr>
          </w:p>
          <w:p>
            <w:pPr>
              <w:rPr>
                <w:sz w:val="24"/>
                <w:szCs w:val="24"/>
              </w:rPr>
            </w:pPr>
          </w:p>
          <w:p>
            <w:pPr>
              <w:ind w:firstLine="5760" w:firstLineChars="2400"/>
              <w:rPr>
                <w:sz w:val="24"/>
                <w:szCs w:val="24"/>
              </w:rPr>
            </w:pPr>
          </w:p>
          <w:p>
            <w:pPr>
              <w:ind w:firstLine="5760" w:firstLineChars="2400"/>
              <w:rPr>
                <w:sz w:val="24"/>
                <w:szCs w:val="24"/>
              </w:rPr>
            </w:pPr>
            <w:r>
              <w:rPr>
                <w:sz w:val="24"/>
                <w:szCs w:val="24"/>
              </w:rPr>
              <w:t>（公章）</w:t>
            </w:r>
          </w:p>
          <w:p>
            <w:pPr>
              <w:ind w:firstLine="480" w:firstLineChars="200"/>
              <w:rPr>
                <w:sz w:val="24"/>
                <w:szCs w:val="24"/>
              </w:rPr>
            </w:pPr>
          </w:p>
          <w:p>
            <w:pPr>
              <w:ind w:firstLine="5280" w:firstLineChars="2200"/>
              <w:rPr>
                <w:sz w:val="32"/>
              </w:rPr>
            </w:pPr>
            <w:r>
              <w:rPr>
                <w:sz w:val="24"/>
                <w:szCs w:val="24"/>
              </w:rPr>
              <w:t>年     月     日</w:t>
            </w:r>
          </w:p>
        </w:tc>
      </w:tr>
    </w:tbl>
    <w:p>
      <w:pPr>
        <w:rPr>
          <w:rFonts w:ascii="黑体" w:hAnsi="黑体" w:eastAsia="黑体"/>
          <w:sz w:val="32"/>
          <w:szCs w:val="32"/>
        </w:rPr>
      </w:pPr>
      <w:r>
        <w:rPr>
          <w:rFonts w:ascii="黑体" w:hAnsi="黑体" w:eastAsia="黑体"/>
          <w:sz w:val="32"/>
          <w:szCs w:val="32"/>
        </w:rPr>
        <w:t>附件4.2</w:t>
      </w:r>
    </w:p>
    <w:p>
      <w:pPr>
        <w:jc w:val="center"/>
        <w:rPr>
          <w:sz w:val="44"/>
          <w:szCs w:val="44"/>
        </w:rPr>
      </w:pPr>
    </w:p>
    <w:p>
      <w:pPr>
        <w:jc w:val="center"/>
        <w:rPr>
          <w:rFonts w:eastAsia="方正小标宋简体"/>
          <w:sz w:val="44"/>
          <w:szCs w:val="44"/>
        </w:rPr>
      </w:pPr>
      <w:r>
        <w:rPr>
          <w:rFonts w:eastAsia="方正小标宋简体"/>
          <w:sz w:val="44"/>
          <w:szCs w:val="44"/>
        </w:rPr>
        <w:t>房建、市政工程竣工验收阶段审批事项清单</w:t>
      </w:r>
    </w:p>
    <w:p>
      <w:pPr>
        <w:jc w:val="center"/>
        <w:rPr>
          <w:sz w:val="44"/>
          <w:szCs w:val="44"/>
        </w:rPr>
      </w:pPr>
    </w:p>
    <w:tbl>
      <w:tblPr>
        <w:tblStyle w:val="14"/>
        <w:tblW w:w="9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2948"/>
        <w:gridCol w:w="5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trPr>
        <w:tc>
          <w:tcPr>
            <w:tcW w:w="671" w:type="dxa"/>
            <w:vAlign w:val="center"/>
          </w:tcPr>
          <w:p>
            <w:pPr>
              <w:jc w:val="center"/>
              <w:rPr>
                <w:rFonts w:ascii="黑体" w:hAnsi="宋体" w:eastAsia="黑体"/>
                <w:sz w:val="24"/>
                <w:szCs w:val="24"/>
              </w:rPr>
            </w:pPr>
            <w:r>
              <w:rPr>
                <w:rFonts w:ascii="黑体" w:hAnsi="宋体" w:eastAsia="黑体"/>
                <w:sz w:val="24"/>
                <w:szCs w:val="24"/>
              </w:rPr>
              <w:t>序号</w:t>
            </w:r>
          </w:p>
        </w:tc>
        <w:tc>
          <w:tcPr>
            <w:tcW w:w="2948" w:type="dxa"/>
            <w:vAlign w:val="center"/>
          </w:tcPr>
          <w:p>
            <w:pPr>
              <w:jc w:val="center"/>
              <w:rPr>
                <w:rFonts w:ascii="黑体" w:hAnsi="宋体" w:eastAsia="黑体"/>
                <w:sz w:val="24"/>
                <w:szCs w:val="24"/>
              </w:rPr>
            </w:pPr>
            <w:r>
              <w:rPr>
                <w:rFonts w:ascii="黑体" w:hAnsi="宋体" w:eastAsia="黑体"/>
                <w:sz w:val="24"/>
                <w:szCs w:val="24"/>
              </w:rPr>
              <w:t>审批事项名称</w:t>
            </w:r>
          </w:p>
        </w:tc>
        <w:tc>
          <w:tcPr>
            <w:tcW w:w="5497" w:type="dxa"/>
            <w:vAlign w:val="center"/>
          </w:tcPr>
          <w:p>
            <w:pPr>
              <w:jc w:val="center"/>
              <w:rPr>
                <w:rFonts w:ascii="黑体" w:hAnsi="宋体" w:eastAsia="黑体"/>
                <w:sz w:val="24"/>
                <w:szCs w:val="24"/>
              </w:rPr>
            </w:pPr>
            <w:r>
              <w:rPr>
                <w:rFonts w:ascii="黑体" w:hAnsi="宋体" w:eastAsia="黑体"/>
                <w:sz w:val="24"/>
                <w:szCs w:val="24"/>
              </w:rPr>
              <w:t>适用情形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3" w:hRule="atLeast"/>
        </w:trPr>
        <w:tc>
          <w:tcPr>
            <w:tcW w:w="671" w:type="dxa"/>
            <w:vAlign w:val="center"/>
          </w:tcPr>
          <w:p>
            <w:pPr>
              <w:jc w:val="center"/>
              <w:rPr>
                <w:rFonts w:ascii="宋体" w:hAnsi="宋体"/>
                <w:sz w:val="21"/>
                <w:szCs w:val="21"/>
              </w:rPr>
            </w:pPr>
            <w:r>
              <w:rPr>
                <w:rFonts w:ascii="宋体" w:hAnsi="宋体"/>
                <w:sz w:val="21"/>
                <w:szCs w:val="21"/>
              </w:rPr>
              <w:t>1</w:t>
            </w:r>
          </w:p>
        </w:tc>
        <w:tc>
          <w:tcPr>
            <w:tcW w:w="2948" w:type="dxa"/>
            <w:vAlign w:val="center"/>
          </w:tcPr>
          <w:p>
            <w:pPr>
              <w:rPr>
                <w:rFonts w:ascii="宋体" w:hAnsi="宋体"/>
                <w:sz w:val="21"/>
                <w:szCs w:val="21"/>
              </w:rPr>
            </w:pPr>
            <w:r>
              <w:rPr>
                <w:rFonts w:ascii="宋体" w:hAnsi="宋体"/>
                <w:sz w:val="21"/>
                <w:szCs w:val="21"/>
              </w:rPr>
              <w:t>房屋建筑和市政基础设施工程竣工验收备案</w:t>
            </w:r>
          </w:p>
        </w:tc>
        <w:tc>
          <w:tcPr>
            <w:tcW w:w="5497" w:type="dxa"/>
            <w:vAlign w:val="center"/>
          </w:tcPr>
          <w:p>
            <w:pPr>
              <w:rPr>
                <w:rFonts w:ascii="宋体" w:hAnsi="宋体"/>
                <w:sz w:val="21"/>
                <w:szCs w:val="21"/>
              </w:rPr>
            </w:pPr>
            <w:r>
              <w:rPr>
                <w:rFonts w:ascii="宋体" w:hAnsi="宋体"/>
                <w:color w:val="auto"/>
                <w:sz w:val="21"/>
                <w:szCs w:val="21"/>
              </w:rPr>
              <w:t>适用</w:t>
            </w:r>
            <w:r>
              <w:rPr>
                <w:rFonts w:hint="eastAsia" w:ascii="宋体" w:hAnsi="宋体"/>
                <w:color w:val="auto"/>
                <w:sz w:val="21"/>
                <w:szCs w:val="21"/>
              </w:rPr>
              <w:t>洛宁县</w:t>
            </w:r>
            <w:r>
              <w:rPr>
                <w:rFonts w:hint="eastAsia" w:ascii="宋体" w:hAnsi="宋体"/>
                <w:color w:val="auto"/>
                <w:sz w:val="21"/>
                <w:szCs w:val="21"/>
                <w:lang w:eastAsia="zh-CN"/>
              </w:rPr>
              <w:t>境</w:t>
            </w:r>
            <w:r>
              <w:rPr>
                <w:rFonts w:hint="eastAsia" w:ascii="宋体" w:hAnsi="宋体"/>
                <w:color w:val="auto"/>
                <w:sz w:val="21"/>
                <w:szCs w:val="21"/>
              </w:rPr>
              <w:t>内</w:t>
            </w:r>
            <w:r>
              <w:rPr>
                <w:rFonts w:ascii="宋体" w:hAnsi="宋体"/>
                <w:color w:val="auto"/>
                <w:sz w:val="21"/>
                <w:szCs w:val="21"/>
              </w:rPr>
              <w:t>由</w:t>
            </w:r>
            <w:r>
              <w:rPr>
                <w:rFonts w:hint="eastAsia" w:ascii="宋体" w:hAnsi="宋体"/>
                <w:color w:val="auto"/>
                <w:sz w:val="21"/>
                <w:szCs w:val="21"/>
              </w:rPr>
              <w:t>县</w:t>
            </w:r>
            <w:r>
              <w:rPr>
                <w:rFonts w:ascii="宋体" w:hAnsi="宋体"/>
                <w:color w:val="auto"/>
                <w:sz w:val="21"/>
                <w:szCs w:val="21"/>
              </w:rPr>
              <w:t>级建设行政主管部门核发建筑工程施工许可的工程项目。</w:t>
            </w:r>
          </w:p>
        </w:tc>
      </w:tr>
    </w:tbl>
    <w:p/>
    <w:p/>
    <w:p/>
    <w:p/>
    <w:p/>
    <w:p/>
    <w:p/>
    <w:p/>
    <w:p/>
    <w:p/>
    <w:p/>
    <w:p/>
    <w:p/>
    <w:p/>
    <w:p/>
    <w:p/>
    <w:p/>
    <w:p/>
    <w:p/>
    <w:p/>
    <w:p/>
    <w:p/>
    <w:p>
      <w:pPr>
        <w:sectPr>
          <w:type w:val="nextColumn"/>
          <w:pgSz w:w="11906" w:h="16838"/>
          <w:pgMar w:top="1928" w:right="1418" w:bottom="1418" w:left="1588" w:header="737" w:footer="1418" w:gutter="0"/>
          <w:pgNumType w:fmt="numberInDash"/>
          <w:cols w:space="720" w:num="1"/>
          <w:docGrid w:linePitch="312" w:charSpace="0"/>
        </w:sectPr>
      </w:pPr>
    </w:p>
    <w:p>
      <w:pPr>
        <w:spacing w:line="500" w:lineRule="exact"/>
        <w:rPr>
          <w:rFonts w:hint="eastAsia" w:ascii="黑体" w:hAnsi="黑体" w:eastAsia="黑体"/>
          <w:sz w:val="32"/>
          <w:szCs w:val="32"/>
        </w:rPr>
      </w:pPr>
      <w:r>
        <w:rPr>
          <w:rFonts w:ascii="黑体" w:hAnsi="黑体" w:eastAsia="黑体"/>
          <w:sz w:val="32"/>
          <w:szCs w:val="32"/>
        </w:rPr>
        <w:t>附件4.3</w:t>
      </w:r>
    </w:p>
    <w:p>
      <w:pPr>
        <w:spacing w:line="500" w:lineRule="exact"/>
        <w:rPr>
          <w:rFonts w:ascii="黑体" w:hAnsi="黑体" w:eastAsia="黑体"/>
          <w:sz w:val="32"/>
          <w:szCs w:val="32"/>
        </w:rPr>
      </w:pPr>
    </w:p>
    <w:p>
      <w:pPr>
        <w:spacing w:line="500" w:lineRule="exact"/>
        <w:jc w:val="center"/>
        <w:rPr>
          <w:rFonts w:eastAsia="方正小标宋简体"/>
          <w:sz w:val="44"/>
          <w:szCs w:val="44"/>
        </w:rPr>
      </w:pPr>
      <w:r>
        <w:rPr>
          <w:rFonts w:eastAsia="方正小标宋简体"/>
          <w:sz w:val="44"/>
          <w:szCs w:val="44"/>
        </w:rPr>
        <w:t>房建、市政工程竣工验收阶段申报材料清单</w:t>
      </w:r>
    </w:p>
    <w:p>
      <w:pPr>
        <w:spacing w:line="500" w:lineRule="exact"/>
        <w:jc w:val="center"/>
        <w:rPr>
          <w:sz w:val="44"/>
          <w:szCs w:val="44"/>
        </w:rPr>
      </w:pPr>
    </w:p>
    <w:tbl>
      <w:tblPr>
        <w:tblStyle w:val="14"/>
        <w:tblW w:w="13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655"/>
        <w:gridCol w:w="828"/>
        <w:gridCol w:w="4130"/>
        <w:gridCol w:w="2224"/>
        <w:gridCol w:w="3709"/>
        <w:gridCol w:w="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blHeader/>
        </w:trPr>
        <w:tc>
          <w:tcPr>
            <w:tcW w:w="692" w:type="dxa"/>
            <w:vAlign w:val="center"/>
          </w:tcPr>
          <w:p>
            <w:pPr>
              <w:jc w:val="center"/>
              <w:rPr>
                <w:rFonts w:eastAsia="黑体"/>
                <w:sz w:val="24"/>
                <w:szCs w:val="24"/>
              </w:rPr>
            </w:pPr>
            <w:r>
              <w:rPr>
                <w:rFonts w:eastAsia="黑体"/>
                <w:sz w:val="24"/>
                <w:szCs w:val="24"/>
              </w:rPr>
              <w:t>序号</w:t>
            </w:r>
          </w:p>
        </w:tc>
        <w:tc>
          <w:tcPr>
            <w:tcW w:w="1655" w:type="dxa"/>
            <w:vAlign w:val="center"/>
          </w:tcPr>
          <w:p>
            <w:pPr>
              <w:jc w:val="center"/>
              <w:rPr>
                <w:rFonts w:eastAsia="黑体"/>
                <w:sz w:val="24"/>
                <w:szCs w:val="24"/>
              </w:rPr>
            </w:pPr>
            <w:r>
              <w:rPr>
                <w:rFonts w:eastAsia="黑体"/>
                <w:sz w:val="24"/>
                <w:szCs w:val="24"/>
              </w:rPr>
              <w:t>审批事项名称</w:t>
            </w:r>
          </w:p>
        </w:tc>
        <w:tc>
          <w:tcPr>
            <w:tcW w:w="828" w:type="dxa"/>
            <w:vAlign w:val="center"/>
          </w:tcPr>
          <w:p>
            <w:pPr>
              <w:spacing w:line="300" w:lineRule="exact"/>
              <w:jc w:val="center"/>
              <w:rPr>
                <w:rFonts w:eastAsia="黑体"/>
                <w:sz w:val="24"/>
                <w:szCs w:val="24"/>
              </w:rPr>
            </w:pPr>
            <w:r>
              <w:rPr>
                <w:rFonts w:eastAsia="黑体"/>
                <w:sz w:val="24"/>
                <w:szCs w:val="24"/>
              </w:rPr>
              <w:t>材料</w:t>
            </w:r>
          </w:p>
          <w:p>
            <w:pPr>
              <w:spacing w:line="300" w:lineRule="exact"/>
              <w:jc w:val="center"/>
              <w:rPr>
                <w:rFonts w:eastAsia="黑体"/>
                <w:sz w:val="24"/>
                <w:szCs w:val="24"/>
              </w:rPr>
            </w:pPr>
            <w:r>
              <w:rPr>
                <w:rFonts w:eastAsia="黑体"/>
                <w:sz w:val="24"/>
                <w:szCs w:val="24"/>
              </w:rPr>
              <w:t>序号</w:t>
            </w:r>
          </w:p>
        </w:tc>
        <w:tc>
          <w:tcPr>
            <w:tcW w:w="4130" w:type="dxa"/>
            <w:vAlign w:val="center"/>
          </w:tcPr>
          <w:p>
            <w:pPr>
              <w:jc w:val="center"/>
              <w:rPr>
                <w:rFonts w:eastAsia="黑体"/>
                <w:sz w:val="24"/>
                <w:szCs w:val="24"/>
              </w:rPr>
            </w:pPr>
            <w:r>
              <w:rPr>
                <w:rFonts w:eastAsia="黑体"/>
                <w:sz w:val="24"/>
                <w:szCs w:val="24"/>
              </w:rPr>
              <w:t>申请材料清单</w:t>
            </w:r>
          </w:p>
        </w:tc>
        <w:tc>
          <w:tcPr>
            <w:tcW w:w="2224" w:type="dxa"/>
            <w:vAlign w:val="center"/>
          </w:tcPr>
          <w:p>
            <w:pPr>
              <w:jc w:val="center"/>
              <w:rPr>
                <w:rFonts w:eastAsia="黑体"/>
                <w:sz w:val="24"/>
                <w:szCs w:val="24"/>
              </w:rPr>
            </w:pPr>
            <w:r>
              <w:rPr>
                <w:rFonts w:eastAsia="黑体"/>
                <w:sz w:val="24"/>
                <w:szCs w:val="24"/>
              </w:rPr>
              <w:t>提供单位</w:t>
            </w:r>
          </w:p>
        </w:tc>
        <w:tc>
          <w:tcPr>
            <w:tcW w:w="3709" w:type="dxa"/>
            <w:vAlign w:val="center"/>
          </w:tcPr>
          <w:p>
            <w:pPr>
              <w:jc w:val="center"/>
              <w:rPr>
                <w:rFonts w:eastAsia="黑体"/>
                <w:sz w:val="24"/>
                <w:szCs w:val="24"/>
              </w:rPr>
            </w:pPr>
            <w:r>
              <w:rPr>
                <w:rFonts w:eastAsia="黑体"/>
                <w:sz w:val="24"/>
                <w:szCs w:val="24"/>
              </w:rPr>
              <w:t>适用情形</w:t>
            </w:r>
          </w:p>
        </w:tc>
        <w:tc>
          <w:tcPr>
            <w:tcW w:w="697" w:type="dxa"/>
            <w:vAlign w:val="center"/>
          </w:tcPr>
          <w:p>
            <w:pPr>
              <w:jc w:val="center"/>
              <w:rPr>
                <w:rFonts w:eastAsia="黑体"/>
                <w:sz w:val="24"/>
                <w:szCs w:val="24"/>
              </w:rPr>
            </w:pPr>
            <w:r>
              <w:rPr>
                <w:rFonts w:eastAsia="黑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92" w:type="dxa"/>
            <w:vMerge w:val="restart"/>
            <w:vAlign w:val="center"/>
          </w:tcPr>
          <w:p>
            <w:pPr>
              <w:spacing w:line="340" w:lineRule="exact"/>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p>
            <w:pPr>
              <w:spacing w:line="340" w:lineRule="exact"/>
              <w:jc w:val="center"/>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p>
            <w:pPr>
              <w:spacing w:line="340" w:lineRule="exact"/>
              <w:jc w:val="center"/>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p>
          <w:p>
            <w:pPr>
              <w:spacing w:line="340" w:lineRule="exact"/>
              <w:jc w:val="center"/>
              <w:rPr>
                <w:rFonts w:hint="eastAsia" w:asciiTheme="minorEastAsia" w:hAnsiTheme="minorEastAsia" w:eastAsiaTheme="minorEastAsia" w:cstheme="minorEastAsia"/>
                <w:szCs w:val="21"/>
              </w:rPr>
            </w:pPr>
          </w:p>
        </w:tc>
        <w:tc>
          <w:tcPr>
            <w:tcW w:w="1655" w:type="dxa"/>
            <w:vMerge w:val="restart"/>
            <w:vAlign w:val="center"/>
          </w:tcPr>
          <w:p>
            <w:pPr>
              <w:spacing w:line="340" w:lineRule="exact"/>
              <w:jc w:val="center"/>
              <w:rPr>
                <w:rFonts w:hint="eastAsia" w:asciiTheme="minorEastAsia" w:hAnsiTheme="minorEastAsia" w:eastAsiaTheme="minorEastAsia" w:cstheme="minorEastAsia"/>
                <w:sz w:val="21"/>
                <w:szCs w:val="21"/>
              </w:rPr>
            </w:pPr>
          </w:p>
          <w:p>
            <w:pPr>
              <w:spacing w:line="340" w:lineRule="exact"/>
              <w:jc w:val="center"/>
              <w:rPr>
                <w:rFonts w:hint="eastAsia" w:asciiTheme="minorEastAsia" w:hAnsiTheme="minorEastAsia" w:eastAsiaTheme="minorEastAsia" w:cstheme="minorEastAsia"/>
                <w:sz w:val="21"/>
                <w:szCs w:val="21"/>
              </w:rPr>
            </w:pPr>
          </w:p>
          <w:p>
            <w:pPr>
              <w:spacing w:line="340" w:lineRule="exact"/>
              <w:jc w:val="center"/>
              <w:rPr>
                <w:rFonts w:hint="eastAsia" w:asciiTheme="minorEastAsia" w:hAnsiTheme="minorEastAsia" w:eastAsiaTheme="minorEastAsia" w:cstheme="minorEastAsia"/>
                <w:sz w:val="21"/>
                <w:szCs w:val="21"/>
              </w:rPr>
            </w:pPr>
          </w:p>
          <w:p>
            <w:pPr>
              <w:spacing w:line="340" w:lineRule="exact"/>
              <w:jc w:val="center"/>
              <w:rPr>
                <w:rFonts w:hint="eastAsia" w:asciiTheme="minorEastAsia" w:hAnsiTheme="minorEastAsia" w:eastAsiaTheme="minorEastAsia" w:cstheme="minorEastAsia"/>
                <w:sz w:val="21"/>
                <w:szCs w:val="21"/>
              </w:rPr>
            </w:pPr>
          </w:p>
          <w:p>
            <w:pPr>
              <w:spacing w:line="340" w:lineRule="exact"/>
              <w:jc w:val="center"/>
              <w:rPr>
                <w:rFonts w:hint="eastAsia" w:asciiTheme="minorEastAsia" w:hAnsiTheme="minorEastAsia" w:eastAsiaTheme="minorEastAsia" w:cstheme="minorEastAsia"/>
                <w:sz w:val="21"/>
                <w:szCs w:val="21"/>
              </w:rPr>
            </w:pPr>
          </w:p>
          <w:p>
            <w:pPr>
              <w:spacing w:line="340" w:lineRule="exact"/>
              <w:jc w:val="center"/>
              <w:rPr>
                <w:rFonts w:hint="eastAsia" w:asciiTheme="minorEastAsia" w:hAnsiTheme="minorEastAsia" w:eastAsiaTheme="minorEastAsia" w:cstheme="minorEastAsia"/>
                <w:sz w:val="21"/>
                <w:szCs w:val="21"/>
              </w:rPr>
            </w:pPr>
          </w:p>
          <w:p>
            <w:pPr>
              <w:spacing w:line="340" w:lineRule="exact"/>
              <w:jc w:val="center"/>
              <w:rPr>
                <w:rFonts w:hint="eastAsia" w:asciiTheme="minorEastAsia" w:hAnsiTheme="minorEastAsia" w:eastAsiaTheme="minorEastAsia" w:cstheme="minorEastAsia"/>
                <w:sz w:val="21"/>
                <w:szCs w:val="21"/>
              </w:rPr>
            </w:pPr>
          </w:p>
          <w:p>
            <w:pPr>
              <w:spacing w:line="3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房屋建筑和市政基础设施工程竣工验收备案</w:t>
            </w:r>
          </w:p>
          <w:p>
            <w:pPr>
              <w:spacing w:line="340" w:lineRule="exact"/>
              <w:jc w:val="center"/>
              <w:rPr>
                <w:rFonts w:hint="eastAsia" w:asciiTheme="minorEastAsia" w:hAnsiTheme="minorEastAsia" w:eastAsiaTheme="minorEastAsia" w:cstheme="minorEastAsia"/>
                <w:sz w:val="21"/>
                <w:szCs w:val="21"/>
              </w:rPr>
            </w:pPr>
          </w:p>
          <w:p>
            <w:pPr>
              <w:spacing w:line="340" w:lineRule="exact"/>
              <w:jc w:val="center"/>
              <w:rPr>
                <w:rFonts w:hint="eastAsia" w:asciiTheme="minorEastAsia" w:hAnsiTheme="minorEastAsia" w:eastAsiaTheme="minorEastAsia" w:cstheme="minorEastAsia"/>
                <w:sz w:val="21"/>
                <w:szCs w:val="21"/>
              </w:rPr>
            </w:pPr>
          </w:p>
          <w:p>
            <w:pPr>
              <w:spacing w:line="340" w:lineRule="exact"/>
              <w:jc w:val="center"/>
              <w:rPr>
                <w:rFonts w:hint="eastAsia" w:asciiTheme="minorEastAsia" w:hAnsiTheme="minorEastAsia" w:eastAsiaTheme="minorEastAsia" w:cstheme="minorEastAsia"/>
                <w:sz w:val="21"/>
                <w:szCs w:val="21"/>
              </w:rPr>
            </w:pPr>
          </w:p>
          <w:p>
            <w:pPr>
              <w:spacing w:line="340" w:lineRule="exact"/>
              <w:jc w:val="center"/>
              <w:rPr>
                <w:rFonts w:hint="eastAsia" w:asciiTheme="minorEastAsia" w:hAnsiTheme="minorEastAsia" w:eastAsiaTheme="minorEastAsia" w:cstheme="minorEastAsia"/>
                <w:sz w:val="21"/>
                <w:szCs w:val="21"/>
              </w:rPr>
            </w:pPr>
          </w:p>
          <w:p>
            <w:pPr>
              <w:spacing w:line="340" w:lineRule="exact"/>
              <w:jc w:val="center"/>
              <w:rPr>
                <w:rFonts w:hint="eastAsia" w:asciiTheme="minorEastAsia" w:hAnsiTheme="minorEastAsia" w:eastAsiaTheme="minorEastAsia" w:cstheme="minorEastAsia"/>
                <w:sz w:val="21"/>
                <w:szCs w:val="21"/>
              </w:rPr>
            </w:pPr>
          </w:p>
          <w:p>
            <w:pPr>
              <w:spacing w:line="340" w:lineRule="exact"/>
              <w:jc w:val="center"/>
              <w:rPr>
                <w:rFonts w:hint="eastAsia" w:asciiTheme="minorEastAsia" w:hAnsiTheme="minorEastAsia" w:eastAsiaTheme="minorEastAsia" w:cstheme="minorEastAsia"/>
                <w:sz w:val="21"/>
                <w:szCs w:val="21"/>
              </w:rPr>
            </w:pPr>
          </w:p>
          <w:p>
            <w:pPr>
              <w:spacing w:line="340" w:lineRule="exact"/>
              <w:jc w:val="center"/>
              <w:rPr>
                <w:rFonts w:hint="eastAsia" w:asciiTheme="minorEastAsia" w:hAnsiTheme="minorEastAsia" w:eastAsiaTheme="minorEastAsia" w:cstheme="minorEastAsia"/>
                <w:sz w:val="21"/>
                <w:szCs w:val="21"/>
              </w:rPr>
            </w:pPr>
          </w:p>
          <w:p>
            <w:pPr>
              <w:spacing w:line="340" w:lineRule="exact"/>
              <w:jc w:val="center"/>
              <w:rPr>
                <w:rFonts w:hint="eastAsia" w:asciiTheme="minorEastAsia" w:hAnsiTheme="minorEastAsia" w:eastAsiaTheme="minorEastAsia" w:cstheme="minorEastAsia"/>
                <w:sz w:val="21"/>
                <w:szCs w:val="21"/>
              </w:rPr>
            </w:pPr>
          </w:p>
          <w:p>
            <w:pPr>
              <w:spacing w:line="340" w:lineRule="exact"/>
              <w:jc w:val="center"/>
              <w:rPr>
                <w:rFonts w:hint="eastAsia" w:asciiTheme="minorEastAsia" w:hAnsiTheme="minorEastAsia" w:eastAsiaTheme="minorEastAsia" w:cstheme="minorEastAsia"/>
                <w:sz w:val="21"/>
                <w:szCs w:val="21"/>
              </w:rPr>
            </w:pPr>
          </w:p>
          <w:p>
            <w:pPr>
              <w:spacing w:line="340" w:lineRule="exact"/>
              <w:rPr>
                <w:rFonts w:hint="eastAsia" w:asciiTheme="minorEastAsia" w:hAnsiTheme="minorEastAsia" w:eastAsiaTheme="minorEastAsia" w:cstheme="minorEastAsia"/>
                <w:sz w:val="21"/>
                <w:szCs w:val="21"/>
              </w:rPr>
            </w:pPr>
          </w:p>
          <w:p>
            <w:pPr>
              <w:spacing w:line="340" w:lineRule="exact"/>
              <w:jc w:val="center"/>
              <w:rPr>
                <w:rFonts w:hint="eastAsia" w:asciiTheme="minorEastAsia" w:hAnsiTheme="minorEastAsia" w:eastAsiaTheme="minorEastAsia" w:cstheme="minorEastAsia"/>
                <w:sz w:val="21"/>
                <w:szCs w:val="21"/>
              </w:rPr>
            </w:pPr>
          </w:p>
          <w:p>
            <w:pPr>
              <w:spacing w:line="340" w:lineRule="exact"/>
              <w:jc w:val="center"/>
              <w:rPr>
                <w:rFonts w:hint="eastAsia" w:asciiTheme="minorEastAsia" w:hAnsiTheme="minorEastAsia" w:eastAsiaTheme="minorEastAsia" w:cstheme="minorEastAsia"/>
                <w:sz w:val="21"/>
                <w:szCs w:val="21"/>
              </w:rPr>
            </w:pPr>
          </w:p>
          <w:p>
            <w:pPr>
              <w:spacing w:line="340" w:lineRule="exact"/>
              <w:jc w:val="center"/>
              <w:rPr>
                <w:rFonts w:hint="eastAsia" w:asciiTheme="minorEastAsia" w:hAnsiTheme="minorEastAsia" w:eastAsiaTheme="minorEastAsia" w:cstheme="minorEastAsia"/>
                <w:sz w:val="21"/>
                <w:szCs w:val="21"/>
              </w:rPr>
            </w:pPr>
          </w:p>
          <w:p>
            <w:pPr>
              <w:spacing w:line="340" w:lineRule="exact"/>
              <w:jc w:val="center"/>
              <w:rPr>
                <w:rFonts w:hint="eastAsia" w:asciiTheme="minorEastAsia" w:hAnsiTheme="minorEastAsia" w:eastAsiaTheme="minorEastAsia" w:cstheme="minorEastAsia"/>
                <w:sz w:val="21"/>
                <w:szCs w:val="21"/>
              </w:rPr>
            </w:pPr>
          </w:p>
          <w:p>
            <w:pPr>
              <w:spacing w:line="3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房屋建筑和市政基础设施工程竣工验收备案</w:t>
            </w:r>
          </w:p>
        </w:tc>
        <w:tc>
          <w:tcPr>
            <w:tcW w:w="828" w:type="dxa"/>
            <w:vAlign w:val="center"/>
          </w:tcPr>
          <w:p>
            <w:pPr>
              <w:spacing w:line="3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4130" w:type="dxa"/>
            <w:vAlign w:val="center"/>
          </w:tcPr>
          <w:p>
            <w:pPr>
              <w:spacing w:line="3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工程建设项目竣工验收申请</w:t>
            </w:r>
          </w:p>
        </w:tc>
        <w:tc>
          <w:tcPr>
            <w:tcW w:w="2224" w:type="dxa"/>
            <w:vAlign w:val="center"/>
          </w:tcPr>
          <w:p>
            <w:pPr>
              <w:spacing w:line="3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项目单位（建设单位）</w:t>
            </w:r>
          </w:p>
        </w:tc>
        <w:tc>
          <w:tcPr>
            <w:tcW w:w="3709" w:type="dxa"/>
            <w:vAlign w:val="center"/>
          </w:tcPr>
          <w:p>
            <w:pPr>
              <w:spacing w:line="340" w:lineRule="exact"/>
              <w:jc w:val="center"/>
              <w:rPr>
                <w:rFonts w:hint="eastAsia" w:asciiTheme="minorEastAsia" w:hAnsiTheme="minorEastAsia" w:eastAsiaTheme="minorEastAsia" w:cstheme="minorEastAsia"/>
                <w:sz w:val="21"/>
                <w:szCs w:val="21"/>
              </w:rPr>
            </w:pPr>
          </w:p>
        </w:tc>
        <w:tc>
          <w:tcPr>
            <w:tcW w:w="697" w:type="dxa"/>
            <w:vAlign w:val="center"/>
          </w:tcPr>
          <w:p>
            <w:pPr>
              <w:spacing w:line="340" w:lineRule="exact"/>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92" w:type="dxa"/>
            <w:vMerge w:val="continue"/>
            <w:vAlign w:val="center"/>
          </w:tcPr>
          <w:p>
            <w:pPr>
              <w:spacing w:line="340" w:lineRule="exact"/>
              <w:jc w:val="center"/>
              <w:rPr>
                <w:rFonts w:hint="eastAsia" w:asciiTheme="minorEastAsia" w:hAnsiTheme="minorEastAsia" w:eastAsiaTheme="minorEastAsia" w:cstheme="minorEastAsia"/>
                <w:szCs w:val="21"/>
              </w:rPr>
            </w:pPr>
          </w:p>
        </w:tc>
        <w:tc>
          <w:tcPr>
            <w:tcW w:w="1655" w:type="dxa"/>
            <w:vMerge w:val="continue"/>
            <w:vAlign w:val="center"/>
          </w:tcPr>
          <w:p>
            <w:pPr>
              <w:spacing w:line="340" w:lineRule="exact"/>
              <w:jc w:val="center"/>
              <w:rPr>
                <w:rFonts w:hint="eastAsia" w:asciiTheme="minorEastAsia" w:hAnsiTheme="minorEastAsia" w:eastAsiaTheme="minorEastAsia" w:cstheme="minorEastAsia"/>
                <w:sz w:val="21"/>
                <w:szCs w:val="21"/>
              </w:rPr>
            </w:pPr>
          </w:p>
        </w:tc>
        <w:tc>
          <w:tcPr>
            <w:tcW w:w="828" w:type="dxa"/>
            <w:vAlign w:val="center"/>
          </w:tcPr>
          <w:p>
            <w:pPr>
              <w:spacing w:line="3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4130" w:type="dxa"/>
            <w:vAlign w:val="center"/>
          </w:tcPr>
          <w:p>
            <w:pPr>
              <w:spacing w:line="3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规划核实确认书和其他竣工核实认可文件</w:t>
            </w:r>
          </w:p>
        </w:tc>
        <w:tc>
          <w:tcPr>
            <w:tcW w:w="2224" w:type="dxa"/>
            <w:vAlign w:val="center"/>
          </w:tcPr>
          <w:p>
            <w:pPr>
              <w:spacing w:line="3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自然资源部门</w:t>
            </w:r>
          </w:p>
        </w:tc>
        <w:tc>
          <w:tcPr>
            <w:tcW w:w="3709" w:type="dxa"/>
            <w:vAlign w:val="center"/>
          </w:tcPr>
          <w:p>
            <w:pPr>
              <w:spacing w:line="340" w:lineRule="exact"/>
              <w:jc w:val="center"/>
              <w:rPr>
                <w:rFonts w:hint="eastAsia" w:asciiTheme="minorEastAsia" w:hAnsiTheme="minorEastAsia" w:eastAsiaTheme="minorEastAsia" w:cstheme="minorEastAsia"/>
                <w:sz w:val="21"/>
                <w:szCs w:val="21"/>
              </w:rPr>
            </w:pPr>
          </w:p>
        </w:tc>
        <w:tc>
          <w:tcPr>
            <w:tcW w:w="697" w:type="dxa"/>
            <w:vAlign w:val="center"/>
          </w:tcPr>
          <w:p>
            <w:pPr>
              <w:spacing w:line="340" w:lineRule="exact"/>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92" w:type="dxa"/>
            <w:vMerge w:val="continue"/>
            <w:vAlign w:val="center"/>
          </w:tcPr>
          <w:p>
            <w:pPr>
              <w:spacing w:line="340" w:lineRule="exact"/>
              <w:jc w:val="center"/>
              <w:rPr>
                <w:rFonts w:hint="eastAsia" w:asciiTheme="minorEastAsia" w:hAnsiTheme="minorEastAsia" w:eastAsiaTheme="minorEastAsia" w:cstheme="minorEastAsia"/>
                <w:szCs w:val="21"/>
              </w:rPr>
            </w:pPr>
          </w:p>
        </w:tc>
        <w:tc>
          <w:tcPr>
            <w:tcW w:w="1655" w:type="dxa"/>
            <w:vMerge w:val="continue"/>
            <w:vAlign w:val="center"/>
          </w:tcPr>
          <w:p>
            <w:pPr>
              <w:spacing w:line="340" w:lineRule="exact"/>
              <w:jc w:val="center"/>
              <w:rPr>
                <w:rFonts w:hint="eastAsia" w:asciiTheme="minorEastAsia" w:hAnsiTheme="minorEastAsia" w:eastAsiaTheme="minorEastAsia" w:cstheme="minorEastAsia"/>
                <w:sz w:val="21"/>
                <w:szCs w:val="21"/>
              </w:rPr>
            </w:pPr>
          </w:p>
        </w:tc>
        <w:tc>
          <w:tcPr>
            <w:tcW w:w="828" w:type="dxa"/>
            <w:vAlign w:val="center"/>
          </w:tcPr>
          <w:p>
            <w:pPr>
              <w:spacing w:line="3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4130" w:type="dxa"/>
            <w:vAlign w:val="center"/>
          </w:tcPr>
          <w:p>
            <w:pPr>
              <w:spacing w:line="3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建设工程消防验收意见书</w:t>
            </w:r>
          </w:p>
        </w:tc>
        <w:tc>
          <w:tcPr>
            <w:tcW w:w="2224" w:type="dxa"/>
            <w:vAlign w:val="center"/>
          </w:tcPr>
          <w:p>
            <w:pPr>
              <w:spacing w:line="3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住建部门</w:t>
            </w:r>
          </w:p>
        </w:tc>
        <w:tc>
          <w:tcPr>
            <w:tcW w:w="3709" w:type="dxa"/>
            <w:vAlign w:val="center"/>
          </w:tcPr>
          <w:p>
            <w:pPr>
              <w:spacing w:line="340" w:lineRule="exact"/>
              <w:jc w:val="center"/>
              <w:rPr>
                <w:rFonts w:hint="eastAsia" w:asciiTheme="minorEastAsia" w:hAnsiTheme="minorEastAsia" w:eastAsiaTheme="minorEastAsia" w:cstheme="minorEastAsia"/>
                <w:sz w:val="21"/>
                <w:szCs w:val="21"/>
              </w:rPr>
            </w:pPr>
          </w:p>
        </w:tc>
        <w:tc>
          <w:tcPr>
            <w:tcW w:w="697" w:type="dxa"/>
            <w:vAlign w:val="center"/>
          </w:tcPr>
          <w:p>
            <w:pPr>
              <w:spacing w:line="340" w:lineRule="exact"/>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92" w:type="dxa"/>
            <w:vMerge w:val="continue"/>
            <w:vAlign w:val="center"/>
          </w:tcPr>
          <w:p>
            <w:pPr>
              <w:spacing w:line="340" w:lineRule="exact"/>
              <w:jc w:val="center"/>
              <w:rPr>
                <w:rFonts w:hint="eastAsia" w:asciiTheme="minorEastAsia" w:hAnsiTheme="minorEastAsia" w:eastAsiaTheme="minorEastAsia" w:cstheme="minorEastAsia"/>
                <w:szCs w:val="21"/>
              </w:rPr>
            </w:pPr>
          </w:p>
        </w:tc>
        <w:tc>
          <w:tcPr>
            <w:tcW w:w="1655" w:type="dxa"/>
            <w:vMerge w:val="continue"/>
            <w:vAlign w:val="center"/>
          </w:tcPr>
          <w:p>
            <w:pPr>
              <w:spacing w:line="340" w:lineRule="exact"/>
              <w:jc w:val="center"/>
              <w:rPr>
                <w:rFonts w:hint="eastAsia" w:asciiTheme="minorEastAsia" w:hAnsiTheme="minorEastAsia" w:eastAsiaTheme="minorEastAsia" w:cstheme="minorEastAsia"/>
                <w:sz w:val="21"/>
                <w:szCs w:val="21"/>
              </w:rPr>
            </w:pPr>
          </w:p>
        </w:tc>
        <w:tc>
          <w:tcPr>
            <w:tcW w:w="828" w:type="dxa"/>
            <w:vAlign w:val="center"/>
          </w:tcPr>
          <w:p>
            <w:pPr>
              <w:spacing w:line="3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4130" w:type="dxa"/>
            <w:vAlign w:val="center"/>
          </w:tcPr>
          <w:p>
            <w:pPr>
              <w:spacing w:line="3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环保部门的认可文件或者准许使用文件</w:t>
            </w:r>
          </w:p>
        </w:tc>
        <w:tc>
          <w:tcPr>
            <w:tcW w:w="2224" w:type="dxa"/>
            <w:vAlign w:val="center"/>
          </w:tcPr>
          <w:p>
            <w:pPr>
              <w:spacing w:line="3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环保</w:t>
            </w:r>
            <w:r>
              <w:rPr>
                <w:rFonts w:hint="eastAsia" w:asciiTheme="minorEastAsia" w:hAnsiTheme="minorEastAsia" w:eastAsiaTheme="minorEastAsia" w:cstheme="minorEastAsia"/>
                <w:sz w:val="21"/>
                <w:szCs w:val="21"/>
              </w:rPr>
              <w:t>部门</w:t>
            </w:r>
          </w:p>
        </w:tc>
        <w:tc>
          <w:tcPr>
            <w:tcW w:w="3709" w:type="dxa"/>
            <w:vAlign w:val="center"/>
          </w:tcPr>
          <w:p>
            <w:pPr>
              <w:spacing w:line="340" w:lineRule="exact"/>
              <w:jc w:val="center"/>
              <w:rPr>
                <w:rFonts w:hint="eastAsia" w:asciiTheme="minorEastAsia" w:hAnsiTheme="minorEastAsia" w:eastAsiaTheme="minorEastAsia" w:cstheme="minorEastAsia"/>
                <w:sz w:val="21"/>
                <w:szCs w:val="21"/>
              </w:rPr>
            </w:pPr>
          </w:p>
        </w:tc>
        <w:tc>
          <w:tcPr>
            <w:tcW w:w="697" w:type="dxa"/>
            <w:vAlign w:val="center"/>
          </w:tcPr>
          <w:p>
            <w:pPr>
              <w:spacing w:line="340" w:lineRule="exact"/>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92" w:type="dxa"/>
            <w:vMerge w:val="continue"/>
            <w:vAlign w:val="center"/>
          </w:tcPr>
          <w:p>
            <w:pPr>
              <w:spacing w:line="340" w:lineRule="exact"/>
              <w:jc w:val="center"/>
              <w:rPr>
                <w:rFonts w:hint="eastAsia" w:asciiTheme="minorEastAsia" w:hAnsiTheme="minorEastAsia" w:eastAsiaTheme="minorEastAsia" w:cstheme="minorEastAsia"/>
                <w:szCs w:val="21"/>
              </w:rPr>
            </w:pPr>
          </w:p>
        </w:tc>
        <w:tc>
          <w:tcPr>
            <w:tcW w:w="1655" w:type="dxa"/>
            <w:vMerge w:val="continue"/>
            <w:vAlign w:val="center"/>
          </w:tcPr>
          <w:p>
            <w:pPr>
              <w:spacing w:line="340" w:lineRule="exact"/>
              <w:jc w:val="center"/>
              <w:rPr>
                <w:rFonts w:hint="eastAsia" w:asciiTheme="minorEastAsia" w:hAnsiTheme="minorEastAsia" w:eastAsiaTheme="minorEastAsia" w:cstheme="minorEastAsia"/>
                <w:sz w:val="21"/>
                <w:szCs w:val="21"/>
              </w:rPr>
            </w:pPr>
          </w:p>
        </w:tc>
        <w:tc>
          <w:tcPr>
            <w:tcW w:w="828" w:type="dxa"/>
            <w:vAlign w:val="center"/>
          </w:tcPr>
          <w:p>
            <w:pPr>
              <w:spacing w:line="3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4130" w:type="dxa"/>
            <w:vAlign w:val="center"/>
          </w:tcPr>
          <w:p>
            <w:pPr>
              <w:spacing w:line="3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人防工程验收报告</w:t>
            </w:r>
          </w:p>
        </w:tc>
        <w:tc>
          <w:tcPr>
            <w:tcW w:w="2224" w:type="dxa"/>
            <w:vAlign w:val="center"/>
          </w:tcPr>
          <w:p>
            <w:pPr>
              <w:spacing w:line="3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住建</w:t>
            </w:r>
            <w:r>
              <w:rPr>
                <w:rFonts w:hint="eastAsia" w:asciiTheme="minorEastAsia" w:hAnsiTheme="minorEastAsia" w:eastAsiaTheme="minorEastAsia" w:cstheme="minorEastAsia"/>
                <w:sz w:val="21"/>
                <w:szCs w:val="21"/>
              </w:rPr>
              <w:t>部门</w:t>
            </w:r>
          </w:p>
        </w:tc>
        <w:tc>
          <w:tcPr>
            <w:tcW w:w="3709" w:type="dxa"/>
            <w:vAlign w:val="center"/>
          </w:tcPr>
          <w:p>
            <w:pPr>
              <w:spacing w:line="340" w:lineRule="exact"/>
              <w:jc w:val="center"/>
              <w:rPr>
                <w:rFonts w:hint="eastAsia" w:asciiTheme="minorEastAsia" w:hAnsiTheme="minorEastAsia" w:eastAsiaTheme="minorEastAsia" w:cstheme="minorEastAsia"/>
                <w:sz w:val="21"/>
                <w:szCs w:val="21"/>
              </w:rPr>
            </w:pPr>
          </w:p>
        </w:tc>
        <w:tc>
          <w:tcPr>
            <w:tcW w:w="697" w:type="dxa"/>
            <w:vAlign w:val="center"/>
          </w:tcPr>
          <w:p>
            <w:pPr>
              <w:spacing w:line="340" w:lineRule="exact"/>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92" w:type="dxa"/>
            <w:vMerge w:val="continue"/>
            <w:vAlign w:val="center"/>
          </w:tcPr>
          <w:p>
            <w:pPr>
              <w:spacing w:line="340" w:lineRule="exact"/>
              <w:jc w:val="center"/>
              <w:rPr>
                <w:rFonts w:hint="eastAsia" w:asciiTheme="minorEastAsia" w:hAnsiTheme="minorEastAsia" w:eastAsiaTheme="minorEastAsia" w:cstheme="minorEastAsia"/>
                <w:szCs w:val="21"/>
              </w:rPr>
            </w:pPr>
          </w:p>
        </w:tc>
        <w:tc>
          <w:tcPr>
            <w:tcW w:w="1655" w:type="dxa"/>
            <w:vMerge w:val="continue"/>
            <w:vAlign w:val="center"/>
          </w:tcPr>
          <w:p>
            <w:pPr>
              <w:spacing w:line="340" w:lineRule="exact"/>
              <w:jc w:val="center"/>
              <w:rPr>
                <w:rFonts w:hint="eastAsia" w:asciiTheme="minorEastAsia" w:hAnsiTheme="minorEastAsia" w:eastAsiaTheme="minorEastAsia" w:cstheme="minorEastAsia"/>
                <w:sz w:val="21"/>
                <w:szCs w:val="21"/>
              </w:rPr>
            </w:pPr>
          </w:p>
        </w:tc>
        <w:tc>
          <w:tcPr>
            <w:tcW w:w="828" w:type="dxa"/>
            <w:vAlign w:val="center"/>
          </w:tcPr>
          <w:p>
            <w:pPr>
              <w:spacing w:line="3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4130" w:type="dxa"/>
            <w:vAlign w:val="center"/>
          </w:tcPr>
          <w:p>
            <w:pPr>
              <w:spacing w:line="3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水、燃气、供热、排水等认可文件</w:t>
            </w:r>
          </w:p>
        </w:tc>
        <w:tc>
          <w:tcPr>
            <w:tcW w:w="2224" w:type="dxa"/>
            <w:vAlign w:val="center"/>
          </w:tcPr>
          <w:p>
            <w:pPr>
              <w:spacing w:line="3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城市管理部门</w:t>
            </w:r>
          </w:p>
        </w:tc>
        <w:tc>
          <w:tcPr>
            <w:tcW w:w="3709" w:type="dxa"/>
            <w:vAlign w:val="center"/>
          </w:tcPr>
          <w:p>
            <w:pPr>
              <w:spacing w:line="340" w:lineRule="exact"/>
              <w:jc w:val="center"/>
              <w:rPr>
                <w:rFonts w:hint="eastAsia" w:asciiTheme="minorEastAsia" w:hAnsiTheme="minorEastAsia" w:eastAsiaTheme="minorEastAsia" w:cstheme="minorEastAsia"/>
                <w:sz w:val="21"/>
                <w:szCs w:val="21"/>
              </w:rPr>
            </w:pPr>
          </w:p>
        </w:tc>
        <w:tc>
          <w:tcPr>
            <w:tcW w:w="697" w:type="dxa"/>
            <w:vAlign w:val="center"/>
          </w:tcPr>
          <w:p>
            <w:pPr>
              <w:spacing w:line="340" w:lineRule="exact"/>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92" w:type="dxa"/>
            <w:vMerge w:val="continue"/>
            <w:vAlign w:val="center"/>
          </w:tcPr>
          <w:p>
            <w:pPr>
              <w:spacing w:line="340" w:lineRule="exact"/>
              <w:jc w:val="center"/>
              <w:rPr>
                <w:rFonts w:hint="eastAsia" w:asciiTheme="minorEastAsia" w:hAnsiTheme="minorEastAsia" w:eastAsiaTheme="minorEastAsia" w:cstheme="minorEastAsia"/>
                <w:szCs w:val="21"/>
              </w:rPr>
            </w:pPr>
          </w:p>
        </w:tc>
        <w:tc>
          <w:tcPr>
            <w:tcW w:w="1655" w:type="dxa"/>
            <w:vMerge w:val="continue"/>
            <w:vAlign w:val="center"/>
          </w:tcPr>
          <w:p>
            <w:pPr>
              <w:spacing w:line="340" w:lineRule="exact"/>
              <w:jc w:val="center"/>
              <w:rPr>
                <w:rFonts w:hint="eastAsia" w:asciiTheme="minorEastAsia" w:hAnsiTheme="minorEastAsia" w:eastAsiaTheme="minorEastAsia" w:cstheme="minorEastAsia"/>
                <w:sz w:val="21"/>
                <w:szCs w:val="21"/>
              </w:rPr>
            </w:pPr>
          </w:p>
        </w:tc>
        <w:tc>
          <w:tcPr>
            <w:tcW w:w="828" w:type="dxa"/>
            <w:vAlign w:val="center"/>
          </w:tcPr>
          <w:p>
            <w:pPr>
              <w:spacing w:line="3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w:t>
            </w:r>
          </w:p>
        </w:tc>
        <w:tc>
          <w:tcPr>
            <w:tcW w:w="4130" w:type="dxa"/>
            <w:vAlign w:val="center"/>
          </w:tcPr>
          <w:p>
            <w:pPr>
              <w:spacing w:line="3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特种设备认可或准许使用文件</w:t>
            </w:r>
          </w:p>
        </w:tc>
        <w:tc>
          <w:tcPr>
            <w:tcW w:w="2224" w:type="dxa"/>
            <w:vAlign w:val="center"/>
          </w:tcPr>
          <w:p>
            <w:pPr>
              <w:spacing w:line="3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市场监督部门</w:t>
            </w:r>
          </w:p>
        </w:tc>
        <w:tc>
          <w:tcPr>
            <w:tcW w:w="3709" w:type="dxa"/>
            <w:vAlign w:val="center"/>
          </w:tcPr>
          <w:p>
            <w:pPr>
              <w:spacing w:line="34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具有特种设备的房屋建设和市政基础设施工程</w:t>
            </w:r>
          </w:p>
        </w:tc>
        <w:tc>
          <w:tcPr>
            <w:tcW w:w="697" w:type="dxa"/>
            <w:vAlign w:val="center"/>
          </w:tcPr>
          <w:p>
            <w:pPr>
              <w:spacing w:line="340" w:lineRule="exact"/>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92" w:type="dxa"/>
            <w:vMerge w:val="continue"/>
            <w:vAlign w:val="center"/>
          </w:tcPr>
          <w:p>
            <w:pPr>
              <w:spacing w:line="340" w:lineRule="exact"/>
              <w:jc w:val="center"/>
              <w:rPr>
                <w:rFonts w:hint="eastAsia" w:asciiTheme="minorEastAsia" w:hAnsiTheme="minorEastAsia" w:eastAsiaTheme="minorEastAsia" w:cstheme="minorEastAsia"/>
                <w:szCs w:val="21"/>
              </w:rPr>
            </w:pPr>
          </w:p>
        </w:tc>
        <w:tc>
          <w:tcPr>
            <w:tcW w:w="1655" w:type="dxa"/>
            <w:vMerge w:val="continue"/>
            <w:vAlign w:val="center"/>
          </w:tcPr>
          <w:p>
            <w:pPr>
              <w:spacing w:line="340" w:lineRule="exact"/>
              <w:jc w:val="center"/>
              <w:rPr>
                <w:rFonts w:hint="eastAsia" w:asciiTheme="minorEastAsia" w:hAnsiTheme="minorEastAsia" w:eastAsiaTheme="minorEastAsia" w:cstheme="minorEastAsia"/>
                <w:sz w:val="21"/>
                <w:szCs w:val="21"/>
              </w:rPr>
            </w:pPr>
          </w:p>
        </w:tc>
        <w:tc>
          <w:tcPr>
            <w:tcW w:w="828" w:type="dxa"/>
            <w:vAlign w:val="center"/>
          </w:tcPr>
          <w:p>
            <w:pPr>
              <w:spacing w:line="3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4130" w:type="dxa"/>
            <w:vAlign w:val="center"/>
          </w:tcPr>
          <w:p>
            <w:pPr>
              <w:spacing w:line="3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防雷电装置认可或准许使用文件</w:t>
            </w:r>
          </w:p>
        </w:tc>
        <w:tc>
          <w:tcPr>
            <w:tcW w:w="2224" w:type="dxa"/>
            <w:vAlign w:val="center"/>
          </w:tcPr>
          <w:p>
            <w:pPr>
              <w:spacing w:line="3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气象部门</w:t>
            </w:r>
          </w:p>
        </w:tc>
        <w:tc>
          <w:tcPr>
            <w:tcW w:w="3709" w:type="dxa"/>
            <w:vAlign w:val="center"/>
          </w:tcPr>
          <w:p>
            <w:pPr>
              <w:spacing w:line="30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油库、气库、弹药库、化学品仓库、烟花爆竹、石化等易燃易爆建设工程和场所，雷电易发区内的矿区、旅游景点或者投入使用的建（构）筑物、设施等需要单独安装雷电防护装置的场所，以及雷电风险高且没有防雷标准规范、需要进行特殊论证的大型项目</w:t>
            </w:r>
          </w:p>
        </w:tc>
        <w:tc>
          <w:tcPr>
            <w:tcW w:w="697" w:type="dxa"/>
            <w:vAlign w:val="center"/>
          </w:tcPr>
          <w:p>
            <w:pPr>
              <w:spacing w:line="340" w:lineRule="exact"/>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92" w:type="dxa"/>
            <w:vMerge w:val="continue"/>
            <w:vAlign w:val="center"/>
          </w:tcPr>
          <w:p>
            <w:pPr>
              <w:spacing w:line="340" w:lineRule="exact"/>
              <w:jc w:val="center"/>
              <w:rPr>
                <w:rFonts w:ascii="宋体" w:hAnsi="宋体"/>
                <w:szCs w:val="21"/>
              </w:rPr>
            </w:pPr>
          </w:p>
        </w:tc>
        <w:tc>
          <w:tcPr>
            <w:tcW w:w="1655" w:type="dxa"/>
            <w:vMerge w:val="continue"/>
            <w:vAlign w:val="center"/>
          </w:tcPr>
          <w:p>
            <w:pPr>
              <w:spacing w:line="340" w:lineRule="exact"/>
              <w:jc w:val="center"/>
              <w:rPr>
                <w:rFonts w:ascii="宋体" w:hAnsi="宋体"/>
                <w:sz w:val="21"/>
                <w:szCs w:val="21"/>
              </w:rPr>
            </w:pPr>
          </w:p>
        </w:tc>
        <w:tc>
          <w:tcPr>
            <w:tcW w:w="828" w:type="dxa"/>
            <w:vAlign w:val="center"/>
          </w:tcPr>
          <w:p>
            <w:pPr>
              <w:spacing w:line="340" w:lineRule="exact"/>
              <w:jc w:val="center"/>
              <w:rPr>
                <w:rFonts w:ascii="宋体" w:hAnsi="宋体"/>
                <w:sz w:val="21"/>
                <w:szCs w:val="21"/>
              </w:rPr>
            </w:pPr>
            <w:r>
              <w:rPr>
                <w:rFonts w:ascii="宋体" w:hAnsi="宋体"/>
                <w:sz w:val="21"/>
                <w:szCs w:val="21"/>
              </w:rPr>
              <w:t>9</w:t>
            </w:r>
          </w:p>
        </w:tc>
        <w:tc>
          <w:tcPr>
            <w:tcW w:w="4130" w:type="dxa"/>
            <w:vAlign w:val="center"/>
          </w:tcPr>
          <w:p>
            <w:pPr>
              <w:spacing w:line="340" w:lineRule="exact"/>
              <w:jc w:val="center"/>
              <w:rPr>
                <w:rFonts w:ascii="宋体" w:hAnsi="宋体"/>
                <w:sz w:val="21"/>
                <w:szCs w:val="21"/>
              </w:rPr>
            </w:pPr>
            <w:r>
              <w:rPr>
                <w:rFonts w:ascii="宋体" w:hAnsi="宋体"/>
                <w:sz w:val="21"/>
                <w:szCs w:val="21"/>
              </w:rPr>
              <w:t>城建档案认可文件</w:t>
            </w:r>
          </w:p>
        </w:tc>
        <w:tc>
          <w:tcPr>
            <w:tcW w:w="2224" w:type="dxa"/>
            <w:vAlign w:val="center"/>
          </w:tcPr>
          <w:p>
            <w:pPr>
              <w:spacing w:line="340" w:lineRule="exact"/>
              <w:jc w:val="center"/>
              <w:rPr>
                <w:rFonts w:ascii="宋体" w:hAnsi="宋体"/>
                <w:sz w:val="21"/>
                <w:szCs w:val="21"/>
              </w:rPr>
            </w:pPr>
            <w:r>
              <w:rPr>
                <w:rFonts w:ascii="宋体" w:hAnsi="宋体"/>
                <w:sz w:val="21"/>
                <w:szCs w:val="21"/>
              </w:rPr>
              <w:t>住房城乡建设城建档案部门</w:t>
            </w:r>
          </w:p>
        </w:tc>
        <w:tc>
          <w:tcPr>
            <w:tcW w:w="3709" w:type="dxa"/>
            <w:vAlign w:val="center"/>
          </w:tcPr>
          <w:p>
            <w:pPr>
              <w:spacing w:line="340" w:lineRule="exact"/>
              <w:jc w:val="center"/>
              <w:rPr>
                <w:rFonts w:ascii="宋体" w:hAnsi="宋体"/>
                <w:sz w:val="21"/>
                <w:szCs w:val="21"/>
              </w:rPr>
            </w:pPr>
          </w:p>
        </w:tc>
        <w:tc>
          <w:tcPr>
            <w:tcW w:w="697" w:type="dxa"/>
            <w:vAlign w:val="center"/>
          </w:tcPr>
          <w:p>
            <w:pPr>
              <w:spacing w:line="340" w:lineRule="exact"/>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92" w:type="dxa"/>
            <w:vMerge w:val="continue"/>
            <w:vAlign w:val="center"/>
          </w:tcPr>
          <w:p>
            <w:pPr>
              <w:spacing w:line="340" w:lineRule="exact"/>
              <w:jc w:val="center"/>
              <w:rPr>
                <w:rFonts w:ascii="宋体" w:hAnsi="宋体"/>
                <w:szCs w:val="21"/>
              </w:rPr>
            </w:pPr>
          </w:p>
        </w:tc>
        <w:tc>
          <w:tcPr>
            <w:tcW w:w="1655" w:type="dxa"/>
            <w:vMerge w:val="continue"/>
            <w:vAlign w:val="center"/>
          </w:tcPr>
          <w:p>
            <w:pPr>
              <w:spacing w:line="340" w:lineRule="exact"/>
              <w:jc w:val="center"/>
              <w:rPr>
                <w:rFonts w:ascii="宋体" w:hAnsi="宋体"/>
                <w:sz w:val="21"/>
                <w:szCs w:val="21"/>
              </w:rPr>
            </w:pPr>
          </w:p>
        </w:tc>
        <w:tc>
          <w:tcPr>
            <w:tcW w:w="828" w:type="dxa"/>
            <w:vAlign w:val="center"/>
          </w:tcPr>
          <w:p>
            <w:pPr>
              <w:spacing w:line="340" w:lineRule="exact"/>
              <w:jc w:val="center"/>
              <w:rPr>
                <w:rFonts w:ascii="宋体" w:hAnsi="宋体"/>
                <w:sz w:val="21"/>
                <w:szCs w:val="21"/>
              </w:rPr>
            </w:pPr>
            <w:r>
              <w:rPr>
                <w:rFonts w:ascii="宋体" w:hAnsi="宋体"/>
                <w:sz w:val="21"/>
                <w:szCs w:val="21"/>
              </w:rPr>
              <w:t>10</w:t>
            </w:r>
          </w:p>
        </w:tc>
        <w:tc>
          <w:tcPr>
            <w:tcW w:w="4130" w:type="dxa"/>
            <w:vAlign w:val="center"/>
          </w:tcPr>
          <w:p>
            <w:pPr>
              <w:spacing w:line="340" w:lineRule="exact"/>
              <w:jc w:val="center"/>
              <w:rPr>
                <w:rFonts w:ascii="宋体" w:hAnsi="宋体"/>
                <w:sz w:val="21"/>
                <w:szCs w:val="21"/>
              </w:rPr>
            </w:pPr>
            <w:r>
              <w:rPr>
                <w:rFonts w:ascii="宋体" w:hAnsi="宋体"/>
                <w:sz w:val="21"/>
                <w:szCs w:val="21"/>
              </w:rPr>
              <w:t>工程质量监督报告</w:t>
            </w:r>
          </w:p>
        </w:tc>
        <w:tc>
          <w:tcPr>
            <w:tcW w:w="2224" w:type="dxa"/>
            <w:vAlign w:val="center"/>
          </w:tcPr>
          <w:p>
            <w:pPr>
              <w:spacing w:line="340" w:lineRule="exact"/>
              <w:jc w:val="center"/>
              <w:rPr>
                <w:rFonts w:ascii="宋体" w:hAnsi="宋体"/>
                <w:sz w:val="21"/>
                <w:szCs w:val="21"/>
              </w:rPr>
            </w:pPr>
            <w:r>
              <w:rPr>
                <w:rFonts w:ascii="宋体" w:hAnsi="宋体"/>
                <w:sz w:val="21"/>
                <w:szCs w:val="21"/>
              </w:rPr>
              <w:t>住房城乡建设工程质量监督部门</w:t>
            </w:r>
          </w:p>
        </w:tc>
        <w:tc>
          <w:tcPr>
            <w:tcW w:w="3709" w:type="dxa"/>
            <w:vAlign w:val="center"/>
          </w:tcPr>
          <w:p>
            <w:pPr>
              <w:spacing w:line="340" w:lineRule="exact"/>
              <w:jc w:val="center"/>
              <w:rPr>
                <w:rFonts w:ascii="宋体" w:hAnsi="宋体"/>
                <w:sz w:val="21"/>
                <w:szCs w:val="21"/>
              </w:rPr>
            </w:pPr>
          </w:p>
        </w:tc>
        <w:tc>
          <w:tcPr>
            <w:tcW w:w="697" w:type="dxa"/>
            <w:vAlign w:val="center"/>
          </w:tcPr>
          <w:p>
            <w:pPr>
              <w:spacing w:line="340" w:lineRule="exact"/>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92" w:type="dxa"/>
            <w:vMerge w:val="continue"/>
            <w:vAlign w:val="center"/>
          </w:tcPr>
          <w:p>
            <w:pPr>
              <w:spacing w:line="340" w:lineRule="exact"/>
              <w:jc w:val="center"/>
              <w:rPr>
                <w:rFonts w:ascii="宋体" w:hAnsi="宋体"/>
                <w:szCs w:val="21"/>
              </w:rPr>
            </w:pPr>
          </w:p>
        </w:tc>
        <w:tc>
          <w:tcPr>
            <w:tcW w:w="1655" w:type="dxa"/>
            <w:vMerge w:val="continue"/>
            <w:vAlign w:val="center"/>
          </w:tcPr>
          <w:p>
            <w:pPr>
              <w:spacing w:line="340" w:lineRule="exact"/>
              <w:jc w:val="center"/>
              <w:rPr>
                <w:rFonts w:ascii="宋体" w:hAnsi="宋体"/>
                <w:sz w:val="21"/>
                <w:szCs w:val="21"/>
              </w:rPr>
            </w:pPr>
          </w:p>
        </w:tc>
        <w:tc>
          <w:tcPr>
            <w:tcW w:w="828" w:type="dxa"/>
            <w:vAlign w:val="center"/>
          </w:tcPr>
          <w:p>
            <w:pPr>
              <w:spacing w:line="340" w:lineRule="exact"/>
              <w:jc w:val="center"/>
              <w:rPr>
                <w:rFonts w:ascii="宋体" w:hAnsi="宋体"/>
                <w:sz w:val="21"/>
                <w:szCs w:val="21"/>
              </w:rPr>
            </w:pPr>
            <w:r>
              <w:rPr>
                <w:rFonts w:ascii="宋体" w:hAnsi="宋体"/>
                <w:sz w:val="21"/>
                <w:szCs w:val="21"/>
              </w:rPr>
              <w:t>11</w:t>
            </w:r>
          </w:p>
        </w:tc>
        <w:tc>
          <w:tcPr>
            <w:tcW w:w="4130" w:type="dxa"/>
            <w:vAlign w:val="center"/>
          </w:tcPr>
          <w:p>
            <w:pPr>
              <w:spacing w:line="340" w:lineRule="exact"/>
              <w:jc w:val="center"/>
              <w:rPr>
                <w:rFonts w:ascii="宋体" w:hAnsi="宋体"/>
                <w:sz w:val="21"/>
                <w:szCs w:val="21"/>
              </w:rPr>
            </w:pPr>
            <w:r>
              <w:rPr>
                <w:rFonts w:ascii="宋体" w:hAnsi="宋体"/>
                <w:sz w:val="21"/>
                <w:szCs w:val="21"/>
              </w:rPr>
              <w:t>建筑工程施工许可证</w:t>
            </w:r>
          </w:p>
        </w:tc>
        <w:tc>
          <w:tcPr>
            <w:tcW w:w="2224" w:type="dxa"/>
            <w:vAlign w:val="center"/>
          </w:tcPr>
          <w:p>
            <w:pPr>
              <w:spacing w:line="340" w:lineRule="exact"/>
              <w:jc w:val="center"/>
              <w:rPr>
                <w:rFonts w:ascii="宋体" w:hAnsi="宋体"/>
                <w:sz w:val="21"/>
                <w:szCs w:val="21"/>
              </w:rPr>
            </w:pPr>
            <w:r>
              <w:rPr>
                <w:rFonts w:ascii="宋体" w:hAnsi="宋体"/>
                <w:sz w:val="21"/>
                <w:szCs w:val="21"/>
              </w:rPr>
              <w:t>住房城乡建设部门</w:t>
            </w:r>
          </w:p>
        </w:tc>
        <w:tc>
          <w:tcPr>
            <w:tcW w:w="3709" w:type="dxa"/>
            <w:vAlign w:val="center"/>
          </w:tcPr>
          <w:p>
            <w:pPr>
              <w:spacing w:line="340" w:lineRule="exact"/>
              <w:jc w:val="center"/>
              <w:rPr>
                <w:rFonts w:ascii="宋体" w:hAnsi="宋体"/>
                <w:sz w:val="21"/>
                <w:szCs w:val="21"/>
              </w:rPr>
            </w:pPr>
          </w:p>
        </w:tc>
        <w:tc>
          <w:tcPr>
            <w:tcW w:w="697" w:type="dxa"/>
            <w:vAlign w:val="center"/>
          </w:tcPr>
          <w:p>
            <w:pPr>
              <w:spacing w:line="340" w:lineRule="exact"/>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92" w:type="dxa"/>
            <w:vMerge w:val="continue"/>
            <w:vAlign w:val="center"/>
          </w:tcPr>
          <w:p>
            <w:pPr>
              <w:spacing w:line="340" w:lineRule="exact"/>
              <w:jc w:val="center"/>
              <w:rPr>
                <w:rFonts w:ascii="宋体" w:hAnsi="宋体"/>
                <w:szCs w:val="21"/>
              </w:rPr>
            </w:pPr>
          </w:p>
        </w:tc>
        <w:tc>
          <w:tcPr>
            <w:tcW w:w="1655" w:type="dxa"/>
            <w:vMerge w:val="continue"/>
            <w:vAlign w:val="center"/>
          </w:tcPr>
          <w:p>
            <w:pPr>
              <w:spacing w:line="340" w:lineRule="exact"/>
              <w:jc w:val="center"/>
              <w:rPr>
                <w:rFonts w:ascii="宋体" w:hAnsi="宋体"/>
                <w:sz w:val="21"/>
                <w:szCs w:val="21"/>
              </w:rPr>
            </w:pPr>
          </w:p>
        </w:tc>
        <w:tc>
          <w:tcPr>
            <w:tcW w:w="828" w:type="dxa"/>
            <w:vAlign w:val="center"/>
          </w:tcPr>
          <w:p>
            <w:pPr>
              <w:spacing w:line="340" w:lineRule="exact"/>
              <w:jc w:val="center"/>
              <w:rPr>
                <w:rFonts w:ascii="宋体" w:hAnsi="宋体"/>
                <w:sz w:val="21"/>
                <w:szCs w:val="21"/>
              </w:rPr>
            </w:pPr>
            <w:r>
              <w:rPr>
                <w:rFonts w:ascii="宋体" w:hAnsi="宋体"/>
                <w:sz w:val="21"/>
                <w:szCs w:val="21"/>
              </w:rPr>
              <w:t>12</w:t>
            </w:r>
          </w:p>
        </w:tc>
        <w:tc>
          <w:tcPr>
            <w:tcW w:w="4130" w:type="dxa"/>
            <w:vAlign w:val="center"/>
          </w:tcPr>
          <w:p>
            <w:pPr>
              <w:spacing w:line="340" w:lineRule="exact"/>
              <w:jc w:val="center"/>
              <w:rPr>
                <w:rFonts w:ascii="宋体" w:hAnsi="宋体"/>
                <w:sz w:val="21"/>
                <w:szCs w:val="21"/>
              </w:rPr>
            </w:pPr>
            <w:r>
              <w:rPr>
                <w:rFonts w:ascii="宋体" w:hAnsi="宋体"/>
                <w:sz w:val="21"/>
                <w:szCs w:val="21"/>
              </w:rPr>
              <w:t>施工图审计文件审查合格证书</w:t>
            </w:r>
          </w:p>
        </w:tc>
        <w:tc>
          <w:tcPr>
            <w:tcW w:w="2224" w:type="dxa"/>
            <w:vAlign w:val="center"/>
          </w:tcPr>
          <w:p>
            <w:pPr>
              <w:spacing w:line="340" w:lineRule="exact"/>
              <w:jc w:val="center"/>
              <w:rPr>
                <w:rFonts w:ascii="宋体" w:hAnsi="宋体"/>
                <w:sz w:val="21"/>
                <w:szCs w:val="21"/>
              </w:rPr>
            </w:pPr>
            <w:r>
              <w:rPr>
                <w:rFonts w:ascii="宋体" w:hAnsi="宋体"/>
                <w:sz w:val="21"/>
                <w:szCs w:val="21"/>
              </w:rPr>
              <w:t>项目单位（建设单位）</w:t>
            </w:r>
          </w:p>
        </w:tc>
        <w:tc>
          <w:tcPr>
            <w:tcW w:w="3709" w:type="dxa"/>
            <w:vAlign w:val="center"/>
          </w:tcPr>
          <w:p>
            <w:pPr>
              <w:spacing w:line="340" w:lineRule="exact"/>
              <w:jc w:val="center"/>
              <w:rPr>
                <w:rFonts w:ascii="宋体" w:hAnsi="宋体"/>
                <w:sz w:val="21"/>
                <w:szCs w:val="21"/>
              </w:rPr>
            </w:pPr>
          </w:p>
        </w:tc>
        <w:tc>
          <w:tcPr>
            <w:tcW w:w="697" w:type="dxa"/>
            <w:vAlign w:val="center"/>
          </w:tcPr>
          <w:p>
            <w:pPr>
              <w:spacing w:line="340" w:lineRule="exact"/>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92" w:type="dxa"/>
            <w:vMerge w:val="continue"/>
            <w:vAlign w:val="center"/>
          </w:tcPr>
          <w:p>
            <w:pPr>
              <w:spacing w:line="340" w:lineRule="exact"/>
              <w:jc w:val="center"/>
              <w:rPr>
                <w:rFonts w:ascii="宋体" w:hAnsi="宋体"/>
                <w:szCs w:val="21"/>
              </w:rPr>
            </w:pPr>
          </w:p>
        </w:tc>
        <w:tc>
          <w:tcPr>
            <w:tcW w:w="1655" w:type="dxa"/>
            <w:vMerge w:val="continue"/>
            <w:vAlign w:val="center"/>
          </w:tcPr>
          <w:p>
            <w:pPr>
              <w:spacing w:line="340" w:lineRule="exact"/>
              <w:jc w:val="center"/>
              <w:rPr>
                <w:rFonts w:ascii="宋体" w:hAnsi="宋体"/>
                <w:sz w:val="21"/>
                <w:szCs w:val="21"/>
              </w:rPr>
            </w:pPr>
          </w:p>
        </w:tc>
        <w:tc>
          <w:tcPr>
            <w:tcW w:w="828" w:type="dxa"/>
            <w:vAlign w:val="center"/>
          </w:tcPr>
          <w:p>
            <w:pPr>
              <w:spacing w:line="340" w:lineRule="exact"/>
              <w:jc w:val="center"/>
              <w:rPr>
                <w:rFonts w:ascii="宋体" w:hAnsi="宋体"/>
                <w:sz w:val="21"/>
                <w:szCs w:val="21"/>
              </w:rPr>
            </w:pPr>
            <w:r>
              <w:rPr>
                <w:rFonts w:ascii="宋体" w:hAnsi="宋体"/>
                <w:sz w:val="21"/>
                <w:szCs w:val="21"/>
              </w:rPr>
              <w:t>13</w:t>
            </w:r>
          </w:p>
        </w:tc>
        <w:tc>
          <w:tcPr>
            <w:tcW w:w="4130" w:type="dxa"/>
            <w:vAlign w:val="center"/>
          </w:tcPr>
          <w:p>
            <w:pPr>
              <w:spacing w:line="340" w:lineRule="exact"/>
              <w:rPr>
                <w:rFonts w:ascii="宋体" w:hAnsi="宋体"/>
                <w:sz w:val="21"/>
                <w:szCs w:val="21"/>
              </w:rPr>
            </w:pPr>
            <w:r>
              <w:rPr>
                <w:rFonts w:ascii="宋体" w:hAnsi="宋体"/>
                <w:sz w:val="21"/>
                <w:szCs w:val="21"/>
              </w:rPr>
              <w:t>工程竣工验收报告：包括：1.施工单位竣工报告；2.监理单位工程质量评估报告；3.勘察设计单位质量检查报告；4.工程竣工验收意见；</w:t>
            </w:r>
          </w:p>
        </w:tc>
        <w:tc>
          <w:tcPr>
            <w:tcW w:w="2224" w:type="dxa"/>
            <w:vAlign w:val="center"/>
          </w:tcPr>
          <w:p>
            <w:pPr>
              <w:spacing w:line="340" w:lineRule="exact"/>
              <w:jc w:val="center"/>
              <w:rPr>
                <w:rFonts w:ascii="宋体" w:hAnsi="宋体"/>
                <w:sz w:val="21"/>
                <w:szCs w:val="21"/>
              </w:rPr>
            </w:pPr>
            <w:r>
              <w:rPr>
                <w:rFonts w:ascii="宋体" w:hAnsi="宋体"/>
                <w:sz w:val="21"/>
                <w:szCs w:val="21"/>
              </w:rPr>
              <w:t>项目单位（建设单位）</w:t>
            </w:r>
          </w:p>
        </w:tc>
        <w:tc>
          <w:tcPr>
            <w:tcW w:w="3709" w:type="dxa"/>
            <w:vAlign w:val="center"/>
          </w:tcPr>
          <w:p>
            <w:pPr>
              <w:spacing w:line="340" w:lineRule="exact"/>
              <w:jc w:val="center"/>
              <w:rPr>
                <w:rFonts w:ascii="宋体" w:hAnsi="宋体"/>
                <w:sz w:val="21"/>
                <w:szCs w:val="21"/>
              </w:rPr>
            </w:pPr>
          </w:p>
        </w:tc>
        <w:tc>
          <w:tcPr>
            <w:tcW w:w="697" w:type="dxa"/>
            <w:vAlign w:val="center"/>
          </w:tcPr>
          <w:p>
            <w:pPr>
              <w:spacing w:line="340" w:lineRule="exact"/>
              <w:jc w:val="center"/>
              <w:rPr>
                <w:rFonts w:ascii="宋体" w:hAnsi="宋体"/>
                <w:sz w:val="21"/>
                <w:szCs w:val="21"/>
              </w:rPr>
            </w:pPr>
          </w:p>
          <w:p>
            <w:pPr>
              <w:spacing w:line="340" w:lineRule="exact"/>
              <w:jc w:val="center"/>
              <w:rPr>
                <w:rFonts w:ascii="宋体" w:hAnsi="宋体"/>
                <w:sz w:val="21"/>
                <w:szCs w:val="21"/>
              </w:rPr>
            </w:pPr>
          </w:p>
          <w:p>
            <w:pPr>
              <w:spacing w:line="340" w:lineRule="exact"/>
              <w:jc w:val="center"/>
              <w:rPr>
                <w:rFonts w:ascii="宋体" w:hAnsi="宋体"/>
                <w:sz w:val="21"/>
                <w:szCs w:val="21"/>
              </w:rPr>
            </w:pPr>
          </w:p>
          <w:p>
            <w:pPr>
              <w:spacing w:line="340" w:lineRule="exact"/>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92" w:type="dxa"/>
            <w:vMerge w:val="continue"/>
            <w:vAlign w:val="center"/>
          </w:tcPr>
          <w:p>
            <w:pPr>
              <w:spacing w:line="340" w:lineRule="exact"/>
              <w:jc w:val="center"/>
              <w:rPr>
                <w:rFonts w:ascii="宋体" w:hAnsi="宋体"/>
                <w:szCs w:val="21"/>
              </w:rPr>
            </w:pPr>
          </w:p>
        </w:tc>
        <w:tc>
          <w:tcPr>
            <w:tcW w:w="1655" w:type="dxa"/>
            <w:vMerge w:val="continue"/>
            <w:vAlign w:val="center"/>
          </w:tcPr>
          <w:p>
            <w:pPr>
              <w:spacing w:line="340" w:lineRule="exact"/>
              <w:jc w:val="center"/>
              <w:rPr>
                <w:rFonts w:ascii="宋体" w:hAnsi="宋体"/>
                <w:sz w:val="21"/>
                <w:szCs w:val="21"/>
              </w:rPr>
            </w:pPr>
          </w:p>
        </w:tc>
        <w:tc>
          <w:tcPr>
            <w:tcW w:w="828" w:type="dxa"/>
            <w:vAlign w:val="center"/>
          </w:tcPr>
          <w:p>
            <w:pPr>
              <w:spacing w:line="340" w:lineRule="exact"/>
              <w:jc w:val="center"/>
              <w:rPr>
                <w:rFonts w:ascii="宋体" w:hAnsi="宋体"/>
                <w:sz w:val="21"/>
                <w:szCs w:val="21"/>
              </w:rPr>
            </w:pPr>
            <w:r>
              <w:rPr>
                <w:rFonts w:ascii="宋体" w:hAnsi="宋体"/>
                <w:sz w:val="21"/>
                <w:szCs w:val="21"/>
              </w:rPr>
              <w:t>14</w:t>
            </w:r>
          </w:p>
        </w:tc>
        <w:tc>
          <w:tcPr>
            <w:tcW w:w="4130" w:type="dxa"/>
            <w:vAlign w:val="center"/>
          </w:tcPr>
          <w:p>
            <w:pPr>
              <w:spacing w:line="340" w:lineRule="exact"/>
              <w:jc w:val="center"/>
              <w:rPr>
                <w:rFonts w:ascii="宋体" w:hAnsi="宋体"/>
                <w:sz w:val="21"/>
                <w:szCs w:val="21"/>
              </w:rPr>
            </w:pPr>
            <w:r>
              <w:rPr>
                <w:rFonts w:ascii="宋体" w:hAnsi="宋体"/>
                <w:sz w:val="21"/>
                <w:szCs w:val="21"/>
              </w:rPr>
              <w:t>施工单位签署的工程质量保修书</w:t>
            </w:r>
          </w:p>
        </w:tc>
        <w:tc>
          <w:tcPr>
            <w:tcW w:w="2224" w:type="dxa"/>
            <w:vAlign w:val="center"/>
          </w:tcPr>
          <w:p>
            <w:pPr>
              <w:spacing w:line="340" w:lineRule="exact"/>
              <w:jc w:val="center"/>
              <w:rPr>
                <w:rFonts w:ascii="宋体" w:hAnsi="宋体"/>
                <w:sz w:val="21"/>
                <w:szCs w:val="21"/>
              </w:rPr>
            </w:pPr>
          </w:p>
          <w:p>
            <w:pPr>
              <w:spacing w:line="340" w:lineRule="exact"/>
              <w:jc w:val="center"/>
              <w:rPr>
                <w:rFonts w:ascii="宋体" w:hAnsi="宋体"/>
                <w:sz w:val="21"/>
                <w:szCs w:val="21"/>
              </w:rPr>
            </w:pPr>
            <w:r>
              <w:rPr>
                <w:rFonts w:ascii="宋体" w:hAnsi="宋体"/>
                <w:sz w:val="21"/>
                <w:szCs w:val="21"/>
              </w:rPr>
              <w:t>项目单位（建设单位）</w:t>
            </w:r>
          </w:p>
          <w:p>
            <w:pPr>
              <w:spacing w:line="340" w:lineRule="exact"/>
              <w:jc w:val="center"/>
              <w:rPr>
                <w:rFonts w:ascii="宋体" w:hAnsi="宋体"/>
                <w:sz w:val="21"/>
                <w:szCs w:val="21"/>
              </w:rPr>
            </w:pPr>
          </w:p>
        </w:tc>
        <w:tc>
          <w:tcPr>
            <w:tcW w:w="3709" w:type="dxa"/>
            <w:vAlign w:val="center"/>
          </w:tcPr>
          <w:p>
            <w:pPr>
              <w:spacing w:line="340" w:lineRule="exact"/>
              <w:jc w:val="center"/>
              <w:rPr>
                <w:rFonts w:ascii="宋体" w:hAnsi="宋体"/>
                <w:sz w:val="21"/>
                <w:szCs w:val="21"/>
              </w:rPr>
            </w:pPr>
          </w:p>
        </w:tc>
        <w:tc>
          <w:tcPr>
            <w:tcW w:w="697" w:type="dxa"/>
            <w:vAlign w:val="center"/>
          </w:tcPr>
          <w:p>
            <w:pPr>
              <w:spacing w:line="340" w:lineRule="exact"/>
              <w:jc w:val="center"/>
              <w:rPr>
                <w:rFonts w:ascii="宋体" w:hAnsi="宋体"/>
                <w:sz w:val="21"/>
                <w:szCs w:val="21"/>
              </w:rPr>
            </w:pPr>
          </w:p>
          <w:p>
            <w:pPr>
              <w:spacing w:line="340" w:lineRule="exact"/>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92" w:type="dxa"/>
            <w:vMerge w:val="continue"/>
            <w:vAlign w:val="center"/>
          </w:tcPr>
          <w:p>
            <w:pPr>
              <w:spacing w:line="340" w:lineRule="exact"/>
              <w:jc w:val="center"/>
              <w:rPr>
                <w:rFonts w:ascii="宋体" w:hAnsi="宋体"/>
                <w:szCs w:val="21"/>
              </w:rPr>
            </w:pPr>
          </w:p>
        </w:tc>
        <w:tc>
          <w:tcPr>
            <w:tcW w:w="1655" w:type="dxa"/>
            <w:vMerge w:val="continue"/>
            <w:vAlign w:val="center"/>
          </w:tcPr>
          <w:p>
            <w:pPr>
              <w:spacing w:line="340" w:lineRule="exact"/>
              <w:jc w:val="center"/>
              <w:rPr>
                <w:rFonts w:ascii="宋体" w:hAnsi="宋体"/>
                <w:sz w:val="21"/>
                <w:szCs w:val="21"/>
              </w:rPr>
            </w:pPr>
          </w:p>
        </w:tc>
        <w:tc>
          <w:tcPr>
            <w:tcW w:w="828" w:type="dxa"/>
            <w:vAlign w:val="center"/>
          </w:tcPr>
          <w:p>
            <w:pPr>
              <w:spacing w:line="340" w:lineRule="exact"/>
              <w:jc w:val="center"/>
              <w:rPr>
                <w:rFonts w:ascii="宋体" w:hAnsi="宋体"/>
                <w:sz w:val="21"/>
                <w:szCs w:val="21"/>
              </w:rPr>
            </w:pPr>
            <w:r>
              <w:rPr>
                <w:rFonts w:ascii="宋体" w:hAnsi="宋体"/>
                <w:sz w:val="21"/>
                <w:szCs w:val="21"/>
              </w:rPr>
              <w:t>15</w:t>
            </w:r>
          </w:p>
        </w:tc>
        <w:tc>
          <w:tcPr>
            <w:tcW w:w="4130" w:type="dxa"/>
            <w:vAlign w:val="center"/>
          </w:tcPr>
          <w:p>
            <w:pPr>
              <w:spacing w:line="340" w:lineRule="exact"/>
              <w:jc w:val="center"/>
              <w:rPr>
                <w:rFonts w:ascii="宋体" w:hAnsi="宋体"/>
                <w:sz w:val="21"/>
                <w:szCs w:val="21"/>
              </w:rPr>
            </w:pPr>
            <w:r>
              <w:rPr>
                <w:rFonts w:ascii="宋体" w:hAnsi="宋体"/>
                <w:sz w:val="21"/>
                <w:szCs w:val="21"/>
              </w:rPr>
              <w:t>住宅质量保证书</w:t>
            </w:r>
          </w:p>
        </w:tc>
        <w:tc>
          <w:tcPr>
            <w:tcW w:w="2224" w:type="dxa"/>
            <w:vAlign w:val="center"/>
          </w:tcPr>
          <w:p>
            <w:pPr>
              <w:spacing w:line="340" w:lineRule="exact"/>
              <w:jc w:val="center"/>
              <w:rPr>
                <w:rFonts w:ascii="宋体" w:hAnsi="宋体"/>
                <w:sz w:val="21"/>
                <w:szCs w:val="21"/>
              </w:rPr>
            </w:pPr>
          </w:p>
          <w:p>
            <w:pPr>
              <w:spacing w:line="340" w:lineRule="exact"/>
              <w:jc w:val="center"/>
              <w:rPr>
                <w:rFonts w:ascii="宋体" w:hAnsi="宋体"/>
                <w:sz w:val="21"/>
                <w:szCs w:val="21"/>
              </w:rPr>
            </w:pPr>
            <w:r>
              <w:rPr>
                <w:rFonts w:ascii="宋体" w:hAnsi="宋体"/>
                <w:sz w:val="21"/>
                <w:szCs w:val="21"/>
              </w:rPr>
              <w:t>项目单位（建设单位）</w:t>
            </w:r>
          </w:p>
          <w:p>
            <w:pPr>
              <w:spacing w:line="340" w:lineRule="exact"/>
              <w:jc w:val="center"/>
              <w:rPr>
                <w:rFonts w:ascii="宋体" w:hAnsi="宋体"/>
                <w:sz w:val="21"/>
                <w:szCs w:val="21"/>
              </w:rPr>
            </w:pPr>
          </w:p>
        </w:tc>
        <w:tc>
          <w:tcPr>
            <w:tcW w:w="3709" w:type="dxa"/>
            <w:vAlign w:val="center"/>
          </w:tcPr>
          <w:p>
            <w:pPr>
              <w:spacing w:line="340" w:lineRule="exact"/>
              <w:jc w:val="center"/>
              <w:rPr>
                <w:rFonts w:ascii="宋体" w:hAnsi="宋体"/>
                <w:sz w:val="21"/>
                <w:szCs w:val="21"/>
              </w:rPr>
            </w:pPr>
            <w:r>
              <w:rPr>
                <w:rFonts w:ascii="宋体" w:hAnsi="宋体"/>
                <w:sz w:val="21"/>
                <w:szCs w:val="21"/>
              </w:rPr>
              <w:t>房屋住宅建筑工程</w:t>
            </w:r>
          </w:p>
        </w:tc>
        <w:tc>
          <w:tcPr>
            <w:tcW w:w="697" w:type="dxa"/>
            <w:vAlign w:val="center"/>
          </w:tcPr>
          <w:p>
            <w:pPr>
              <w:spacing w:line="340" w:lineRule="exact"/>
              <w:jc w:val="center"/>
              <w:rPr>
                <w:rFonts w:ascii="宋体" w:hAnsi="宋体"/>
                <w:sz w:val="21"/>
                <w:szCs w:val="21"/>
              </w:rPr>
            </w:pPr>
          </w:p>
          <w:p>
            <w:pPr>
              <w:spacing w:line="340" w:lineRule="exact"/>
              <w:jc w:val="center"/>
              <w:rPr>
                <w:rFonts w:ascii="宋体" w:hAnsi="宋体"/>
                <w:sz w:val="21"/>
                <w:szCs w:val="21"/>
              </w:rPr>
            </w:pPr>
          </w:p>
          <w:p>
            <w:pPr>
              <w:spacing w:line="340" w:lineRule="exact"/>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92" w:type="dxa"/>
            <w:vMerge w:val="continue"/>
            <w:vAlign w:val="center"/>
          </w:tcPr>
          <w:p>
            <w:pPr>
              <w:spacing w:line="340" w:lineRule="exact"/>
              <w:jc w:val="center"/>
              <w:rPr>
                <w:rFonts w:ascii="宋体" w:hAnsi="宋体"/>
                <w:szCs w:val="21"/>
              </w:rPr>
            </w:pPr>
          </w:p>
        </w:tc>
        <w:tc>
          <w:tcPr>
            <w:tcW w:w="1655" w:type="dxa"/>
            <w:vMerge w:val="continue"/>
            <w:vAlign w:val="center"/>
          </w:tcPr>
          <w:p>
            <w:pPr>
              <w:spacing w:line="340" w:lineRule="exact"/>
              <w:jc w:val="center"/>
              <w:rPr>
                <w:rFonts w:ascii="宋体" w:hAnsi="宋体"/>
                <w:sz w:val="21"/>
                <w:szCs w:val="21"/>
              </w:rPr>
            </w:pPr>
          </w:p>
        </w:tc>
        <w:tc>
          <w:tcPr>
            <w:tcW w:w="828" w:type="dxa"/>
            <w:vAlign w:val="center"/>
          </w:tcPr>
          <w:p>
            <w:pPr>
              <w:spacing w:line="340" w:lineRule="exact"/>
              <w:jc w:val="center"/>
              <w:rPr>
                <w:rFonts w:ascii="宋体" w:hAnsi="宋体"/>
                <w:sz w:val="21"/>
                <w:szCs w:val="21"/>
              </w:rPr>
            </w:pPr>
            <w:r>
              <w:rPr>
                <w:rFonts w:ascii="宋体" w:hAnsi="宋体"/>
                <w:sz w:val="21"/>
                <w:szCs w:val="21"/>
              </w:rPr>
              <w:t>16</w:t>
            </w:r>
          </w:p>
        </w:tc>
        <w:tc>
          <w:tcPr>
            <w:tcW w:w="4130" w:type="dxa"/>
            <w:vAlign w:val="center"/>
          </w:tcPr>
          <w:p>
            <w:pPr>
              <w:spacing w:line="340" w:lineRule="exact"/>
              <w:jc w:val="center"/>
              <w:rPr>
                <w:rFonts w:ascii="宋体" w:hAnsi="宋体"/>
                <w:sz w:val="21"/>
                <w:szCs w:val="21"/>
              </w:rPr>
            </w:pPr>
            <w:r>
              <w:rPr>
                <w:rFonts w:ascii="宋体" w:hAnsi="宋体"/>
                <w:sz w:val="21"/>
                <w:szCs w:val="21"/>
              </w:rPr>
              <w:t>住宅质量说明书</w:t>
            </w:r>
          </w:p>
        </w:tc>
        <w:tc>
          <w:tcPr>
            <w:tcW w:w="2224" w:type="dxa"/>
            <w:vAlign w:val="center"/>
          </w:tcPr>
          <w:p>
            <w:pPr>
              <w:spacing w:line="340" w:lineRule="exact"/>
              <w:jc w:val="center"/>
              <w:rPr>
                <w:rFonts w:ascii="宋体" w:hAnsi="宋体"/>
                <w:sz w:val="21"/>
                <w:szCs w:val="21"/>
              </w:rPr>
            </w:pPr>
          </w:p>
          <w:p>
            <w:pPr>
              <w:spacing w:line="340" w:lineRule="exact"/>
              <w:jc w:val="center"/>
              <w:rPr>
                <w:rFonts w:ascii="宋体" w:hAnsi="宋体"/>
                <w:sz w:val="21"/>
                <w:szCs w:val="21"/>
              </w:rPr>
            </w:pPr>
            <w:r>
              <w:rPr>
                <w:rFonts w:ascii="宋体" w:hAnsi="宋体"/>
                <w:sz w:val="21"/>
                <w:szCs w:val="21"/>
              </w:rPr>
              <w:t>项目单位（建设单位）</w:t>
            </w:r>
          </w:p>
          <w:p>
            <w:pPr>
              <w:spacing w:line="340" w:lineRule="exact"/>
              <w:jc w:val="center"/>
              <w:rPr>
                <w:rFonts w:ascii="宋体" w:hAnsi="宋体"/>
                <w:sz w:val="21"/>
                <w:szCs w:val="21"/>
              </w:rPr>
            </w:pPr>
          </w:p>
        </w:tc>
        <w:tc>
          <w:tcPr>
            <w:tcW w:w="3709" w:type="dxa"/>
            <w:vAlign w:val="center"/>
          </w:tcPr>
          <w:p>
            <w:pPr>
              <w:spacing w:line="340" w:lineRule="exact"/>
              <w:jc w:val="center"/>
              <w:rPr>
                <w:rFonts w:ascii="宋体" w:hAnsi="宋体"/>
                <w:sz w:val="21"/>
                <w:szCs w:val="21"/>
              </w:rPr>
            </w:pPr>
            <w:r>
              <w:rPr>
                <w:rFonts w:ascii="宋体" w:hAnsi="宋体"/>
                <w:sz w:val="21"/>
                <w:szCs w:val="21"/>
              </w:rPr>
              <w:t>房屋住宅建筑工程</w:t>
            </w:r>
          </w:p>
        </w:tc>
        <w:tc>
          <w:tcPr>
            <w:tcW w:w="697" w:type="dxa"/>
            <w:vAlign w:val="center"/>
          </w:tcPr>
          <w:p>
            <w:pPr>
              <w:spacing w:line="340" w:lineRule="exact"/>
              <w:jc w:val="center"/>
              <w:rPr>
                <w:rFonts w:ascii="宋体" w:hAnsi="宋体"/>
                <w:sz w:val="21"/>
                <w:szCs w:val="21"/>
              </w:rPr>
            </w:pPr>
          </w:p>
          <w:p>
            <w:pPr>
              <w:spacing w:line="340" w:lineRule="exact"/>
              <w:jc w:val="center"/>
              <w:rPr>
                <w:rFonts w:ascii="宋体" w:hAnsi="宋体"/>
                <w:sz w:val="21"/>
                <w:szCs w:val="21"/>
              </w:rPr>
            </w:pPr>
          </w:p>
        </w:tc>
      </w:tr>
    </w:tbl>
    <w:p>
      <w:pPr>
        <w:rPr>
          <w:szCs w:val="21"/>
        </w:rPr>
        <w:sectPr>
          <w:footerReference r:id="rId16" w:type="default"/>
          <w:pgSz w:w="16838" w:h="11906" w:orient="landscape"/>
          <w:pgMar w:top="1588" w:right="1418" w:bottom="1418" w:left="1701" w:header="851" w:footer="1418" w:gutter="0"/>
          <w:pgNumType w:fmt="numberInDash"/>
          <w:cols w:space="720" w:num="1"/>
          <w:docGrid w:linePitch="312" w:charSpace="0"/>
        </w:sectPr>
      </w:pPr>
    </w:p>
    <w:p>
      <w:pPr>
        <w:spacing w:line="500" w:lineRule="exact"/>
        <w:rPr>
          <w:rFonts w:ascii="黑体" w:hAnsi="黑体" w:eastAsia="黑体"/>
          <w:sz w:val="32"/>
          <w:szCs w:val="32"/>
        </w:rPr>
      </w:pPr>
      <w:r>
        <w:rPr>
          <w:rFonts w:ascii="黑体" w:hAnsi="黑体" w:eastAsia="黑体"/>
          <w:sz w:val="32"/>
          <w:szCs w:val="32"/>
        </w:rPr>
        <w:t>附件4.4</w:t>
      </w:r>
    </w:p>
    <w:p>
      <w:pPr>
        <w:spacing w:line="500" w:lineRule="exact"/>
        <w:jc w:val="center"/>
        <w:rPr>
          <w:sz w:val="44"/>
          <w:szCs w:val="44"/>
        </w:rPr>
      </w:pPr>
    </w:p>
    <w:p>
      <w:pPr>
        <w:spacing w:line="500" w:lineRule="exact"/>
        <w:jc w:val="center"/>
        <w:rPr>
          <w:rFonts w:eastAsia="方正小标宋简体"/>
          <w:bCs/>
          <w:sz w:val="44"/>
          <w:szCs w:val="44"/>
        </w:rPr>
      </w:pPr>
      <w:r>
        <w:rPr>
          <w:rFonts w:eastAsia="方正小标宋简体"/>
          <w:bCs/>
          <w:sz w:val="44"/>
          <w:szCs w:val="44"/>
        </w:rPr>
        <w:t>交通项目竣工验收阶段审批事项清单</w:t>
      </w:r>
    </w:p>
    <w:p>
      <w:pPr>
        <w:spacing w:line="500" w:lineRule="exact"/>
        <w:jc w:val="center"/>
        <w:rPr>
          <w:sz w:val="44"/>
          <w:szCs w:val="44"/>
        </w:rPr>
      </w:pPr>
    </w:p>
    <w:tbl>
      <w:tblPr>
        <w:tblStyle w:val="14"/>
        <w:tblW w:w="9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3763"/>
        <w:gridCol w:w="4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8" w:type="dxa"/>
          </w:tcPr>
          <w:p>
            <w:pPr>
              <w:jc w:val="center"/>
              <w:rPr>
                <w:rFonts w:eastAsia="黑体"/>
                <w:bCs/>
                <w:sz w:val="24"/>
                <w:szCs w:val="24"/>
              </w:rPr>
            </w:pPr>
            <w:r>
              <w:rPr>
                <w:rFonts w:eastAsia="黑体"/>
                <w:bCs/>
                <w:sz w:val="24"/>
                <w:szCs w:val="24"/>
              </w:rPr>
              <w:t>序号</w:t>
            </w:r>
          </w:p>
        </w:tc>
        <w:tc>
          <w:tcPr>
            <w:tcW w:w="3763" w:type="dxa"/>
          </w:tcPr>
          <w:p>
            <w:pPr>
              <w:jc w:val="center"/>
              <w:rPr>
                <w:rFonts w:eastAsia="黑体"/>
                <w:bCs/>
                <w:sz w:val="24"/>
                <w:szCs w:val="24"/>
              </w:rPr>
            </w:pPr>
            <w:r>
              <w:rPr>
                <w:rFonts w:eastAsia="黑体"/>
                <w:bCs/>
                <w:sz w:val="24"/>
                <w:szCs w:val="24"/>
              </w:rPr>
              <w:t>审批事项名称</w:t>
            </w:r>
          </w:p>
        </w:tc>
        <w:tc>
          <w:tcPr>
            <w:tcW w:w="4485" w:type="dxa"/>
          </w:tcPr>
          <w:p>
            <w:pPr>
              <w:jc w:val="center"/>
              <w:rPr>
                <w:rFonts w:eastAsia="黑体"/>
                <w:bCs/>
                <w:sz w:val="24"/>
                <w:szCs w:val="24"/>
              </w:rPr>
            </w:pPr>
            <w:r>
              <w:rPr>
                <w:rFonts w:eastAsia="黑体"/>
                <w:bCs/>
                <w:sz w:val="24"/>
                <w:szCs w:val="24"/>
              </w:rPr>
              <w:t>适用情形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6" w:hRule="atLeast"/>
        </w:trPr>
        <w:tc>
          <w:tcPr>
            <w:tcW w:w="868" w:type="dxa"/>
            <w:vAlign w:val="center"/>
          </w:tcPr>
          <w:p>
            <w:pPr>
              <w:jc w:val="center"/>
              <w:rPr>
                <w:rFonts w:ascii="宋体" w:hAnsi="宋体"/>
                <w:sz w:val="21"/>
                <w:szCs w:val="21"/>
              </w:rPr>
            </w:pPr>
          </w:p>
          <w:p>
            <w:pPr>
              <w:jc w:val="center"/>
              <w:rPr>
                <w:rFonts w:ascii="宋体" w:hAnsi="宋体"/>
                <w:sz w:val="21"/>
                <w:szCs w:val="21"/>
              </w:rPr>
            </w:pPr>
            <w:r>
              <w:rPr>
                <w:rFonts w:ascii="宋体" w:hAnsi="宋体"/>
                <w:sz w:val="21"/>
                <w:szCs w:val="21"/>
              </w:rPr>
              <w:t>1</w:t>
            </w:r>
          </w:p>
          <w:p>
            <w:pPr>
              <w:jc w:val="center"/>
              <w:rPr>
                <w:rFonts w:ascii="宋体" w:hAnsi="宋体"/>
                <w:sz w:val="21"/>
                <w:szCs w:val="21"/>
              </w:rPr>
            </w:pPr>
          </w:p>
        </w:tc>
        <w:tc>
          <w:tcPr>
            <w:tcW w:w="3763" w:type="dxa"/>
            <w:vAlign w:val="center"/>
          </w:tcPr>
          <w:p>
            <w:pPr>
              <w:rPr>
                <w:rFonts w:ascii="宋体" w:hAnsi="宋体"/>
                <w:sz w:val="21"/>
                <w:szCs w:val="21"/>
              </w:rPr>
            </w:pPr>
            <w:r>
              <w:rPr>
                <w:rFonts w:ascii="宋体" w:hAnsi="宋体"/>
                <w:sz w:val="21"/>
                <w:szCs w:val="21"/>
              </w:rPr>
              <w:t>交通工程建设项目竣工验收</w:t>
            </w:r>
          </w:p>
        </w:tc>
        <w:tc>
          <w:tcPr>
            <w:tcW w:w="4485" w:type="dxa"/>
            <w:vAlign w:val="center"/>
          </w:tcPr>
          <w:p>
            <w:pPr>
              <w:jc w:val="center"/>
              <w:rPr>
                <w:rFonts w:ascii="宋体" w:hAnsi="宋体"/>
                <w:sz w:val="21"/>
                <w:szCs w:val="21"/>
              </w:rPr>
            </w:pPr>
            <w:r>
              <w:rPr>
                <w:rFonts w:ascii="宋体" w:hAnsi="宋体"/>
                <w:sz w:val="21"/>
                <w:szCs w:val="21"/>
              </w:rPr>
              <w:t>适用于</w:t>
            </w:r>
            <w:r>
              <w:rPr>
                <w:rFonts w:hint="eastAsia" w:ascii="宋体" w:hAnsi="宋体"/>
                <w:sz w:val="21"/>
                <w:szCs w:val="21"/>
              </w:rPr>
              <w:t>洛宁县</w:t>
            </w:r>
            <w:r>
              <w:rPr>
                <w:rFonts w:ascii="宋体" w:hAnsi="宋体"/>
                <w:sz w:val="21"/>
                <w:szCs w:val="21"/>
              </w:rPr>
              <w:t>境内由</w:t>
            </w:r>
            <w:r>
              <w:rPr>
                <w:rFonts w:hint="eastAsia" w:ascii="宋体" w:hAnsi="宋体"/>
                <w:sz w:val="21"/>
                <w:szCs w:val="21"/>
              </w:rPr>
              <w:t>县</w:t>
            </w:r>
            <w:r>
              <w:rPr>
                <w:rFonts w:ascii="宋体" w:hAnsi="宋体"/>
                <w:sz w:val="21"/>
                <w:szCs w:val="21"/>
              </w:rPr>
              <w:t>级交通运输部门核发施工许可的工程项目。</w:t>
            </w:r>
          </w:p>
        </w:tc>
      </w:tr>
    </w:tbl>
    <w:p>
      <w:pPr>
        <w:rPr>
          <w:rFonts w:eastAsia="仿宋_GB2312"/>
          <w:sz w:val="30"/>
          <w:szCs w:val="30"/>
        </w:rPr>
      </w:pPr>
    </w:p>
    <w:p>
      <w:pPr>
        <w:ind w:right="1200" w:firstLine="640" w:firstLineChars="200"/>
        <w:rPr>
          <w:rFonts w:eastAsia="仿宋_GB2312"/>
          <w:sz w:val="32"/>
          <w:szCs w:val="32"/>
        </w:rPr>
      </w:pPr>
    </w:p>
    <w:p>
      <w:pPr>
        <w:ind w:right="1200" w:firstLine="640" w:firstLineChars="200"/>
        <w:rPr>
          <w:rFonts w:eastAsia="仿宋_GB2312"/>
          <w:sz w:val="32"/>
          <w:szCs w:val="32"/>
        </w:rPr>
      </w:pPr>
    </w:p>
    <w:p>
      <w:pPr>
        <w:ind w:right="1200" w:firstLine="640" w:firstLineChars="200"/>
        <w:rPr>
          <w:rFonts w:eastAsia="仿宋_GB2312"/>
          <w:sz w:val="32"/>
          <w:szCs w:val="32"/>
        </w:rPr>
      </w:pPr>
    </w:p>
    <w:p>
      <w:pPr>
        <w:ind w:right="1200" w:firstLine="640" w:firstLineChars="200"/>
        <w:rPr>
          <w:rFonts w:eastAsia="仿宋_GB2312"/>
          <w:sz w:val="32"/>
          <w:szCs w:val="32"/>
        </w:rPr>
      </w:pPr>
    </w:p>
    <w:p>
      <w:pPr>
        <w:ind w:right="1200" w:firstLine="640" w:firstLineChars="200"/>
        <w:rPr>
          <w:rFonts w:eastAsia="仿宋_GB2312"/>
          <w:sz w:val="32"/>
          <w:szCs w:val="32"/>
        </w:rPr>
      </w:pPr>
    </w:p>
    <w:p>
      <w:pPr>
        <w:ind w:right="1200" w:firstLine="640" w:firstLineChars="200"/>
        <w:rPr>
          <w:rFonts w:eastAsia="仿宋_GB2312"/>
          <w:sz w:val="32"/>
          <w:szCs w:val="32"/>
        </w:rPr>
      </w:pPr>
    </w:p>
    <w:p>
      <w:pPr>
        <w:ind w:right="1200" w:firstLine="640" w:firstLineChars="200"/>
        <w:rPr>
          <w:rFonts w:eastAsia="仿宋_GB2312"/>
          <w:sz w:val="32"/>
          <w:szCs w:val="32"/>
        </w:rPr>
      </w:pPr>
    </w:p>
    <w:p>
      <w:pPr>
        <w:ind w:right="1200" w:firstLine="640" w:firstLineChars="200"/>
        <w:rPr>
          <w:rFonts w:eastAsia="仿宋_GB2312"/>
          <w:sz w:val="32"/>
          <w:szCs w:val="32"/>
        </w:rPr>
      </w:pPr>
    </w:p>
    <w:p>
      <w:pPr>
        <w:ind w:right="1200" w:firstLine="640" w:firstLineChars="200"/>
        <w:rPr>
          <w:rFonts w:eastAsia="仿宋_GB2312"/>
          <w:sz w:val="32"/>
          <w:szCs w:val="32"/>
        </w:rPr>
      </w:pPr>
    </w:p>
    <w:p>
      <w:pPr>
        <w:rPr>
          <w:rFonts w:eastAsia="黑体"/>
          <w:sz w:val="32"/>
          <w:szCs w:val="32"/>
        </w:rPr>
        <w:sectPr>
          <w:footerReference r:id="rId17" w:type="default"/>
          <w:pgSz w:w="11906" w:h="16838"/>
          <w:pgMar w:top="1928" w:right="1418" w:bottom="1418" w:left="1588" w:header="851" w:footer="1418" w:gutter="0"/>
          <w:pgNumType w:fmt="numberInDash"/>
          <w:cols w:space="720" w:num="1"/>
          <w:docGrid w:linePitch="312" w:charSpace="0"/>
        </w:sectPr>
      </w:pPr>
    </w:p>
    <w:p>
      <w:pPr>
        <w:spacing w:line="500" w:lineRule="exact"/>
        <w:rPr>
          <w:rFonts w:ascii="黑体" w:hAnsi="黑体" w:eastAsia="黑体"/>
          <w:sz w:val="32"/>
          <w:szCs w:val="32"/>
        </w:rPr>
      </w:pPr>
      <w:r>
        <w:rPr>
          <w:rFonts w:ascii="黑体" w:hAnsi="黑体" w:eastAsia="黑体"/>
          <w:sz w:val="32"/>
          <w:szCs w:val="32"/>
        </w:rPr>
        <w:t>附件4.5</w:t>
      </w:r>
    </w:p>
    <w:p>
      <w:pPr>
        <w:spacing w:line="500" w:lineRule="exact"/>
        <w:rPr>
          <w:b/>
          <w:bCs/>
          <w:sz w:val="44"/>
          <w:szCs w:val="44"/>
        </w:rPr>
      </w:pPr>
    </w:p>
    <w:p>
      <w:pPr>
        <w:spacing w:line="500" w:lineRule="exact"/>
        <w:jc w:val="center"/>
        <w:rPr>
          <w:rFonts w:eastAsia="方正小标宋简体"/>
          <w:bCs/>
          <w:sz w:val="44"/>
          <w:szCs w:val="44"/>
        </w:rPr>
      </w:pPr>
      <w:r>
        <w:rPr>
          <w:rFonts w:eastAsia="方正小标宋简体"/>
          <w:bCs/>
          <w:sz w:val="44"/>
          <w:szCs w:val="44"/>
        </w:rPr>
        <w:t>交通项目竣工验收阶段申报材料清单</w:t>
      </w:r>
    </w:p>
    <w:p>
      <w:pPr>
        <w:spacing w:line="500" w:lineRule="exact"/>
        <w:jc w:val="center"/>
        <w:rPr>
          <w:sz w:val="44"/>
          <w:szCs w:val="44"/>
        </w:rPr>
      </w:pPr>
    </w:p>
    <w:tbl>
      <w:tblPr>
        <w:tblStyle w:val="14"/>
        <w:tblW w:w="9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702"/>
        <w:gridCol w:w="4429"/>
        <w:gridCol w:w="1900"/>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2" w:type="dxa"/>
            <w:vAlign w:val="center"/>
          </w:tcPr>
          <w:p>
            <w:pPr>
              <w:jc w:val="center"/>
              <w:rPr>
                <w:rFonts w:eastAsia="黑体"/>
                <w:sz w:val="24"/>
                <w:szCs w:val="24"/>
              </w:rPr>
            </w:pPr>
            <w:r>
              <w:rPr>
                <w:rFonts w:eastAsia="黑体"/>
                <w:sz w:val="24"/>
                <w:szCs w:val="24"/>
              </w:rPr>
              <w:t>审批</w:t>
            </w:r>
          </w:p>
          <w:p>
            <w:pPr>
              <w:jc w:val="center"/>
              <w:rPr>
                <w:rFonts w:eastAsia="黑体"/>
                <w:sz w:val="24"/>
                <w:szCs w:val="24"/>
              </w:rPr>
            </w:pPr>
            <w:r>
              <w:rPr>
                <w:rFonts w:eastAsia="黑体"/>
                <w:sz w:val="24"/>
                <w:szCs w:val="24"/>
              </w:rPr>
              <w:t>事项</w:t>
            </w:r>
          </w:p>
        </w:tc>
        <w:tc>
          <w:tcPr>
            <w:tcW w:w="702" w:type="dxa"/>
            <w:vAlign w:val="center"/>
          </w:tcPr>
          <w:p>
            <w:pPr>
              <w:spacing w:line="300" w:lineRule="exact"/>
              <w:jc w:val="center"/>
              <w:rPr>
                <w:rFonts w:eastAsia="黑体"/>
                <w:sz w:val="24"/>
                <w:szCs w:val="24"/>
              </w:rPr>
            </w:pPr>
            <w:r>
              <w:rPr>
                <w:rFonts w:eastAsia="黑体"/>
                <w:sz w:val="24"/>
                <w:szCs w:val="24"/>
              </w:rPr>
              <w:t>序</w:t>
            </w:r>
          </w:p>
          <w:p>
            <w:pPr>
              <w:spacing w:line="300" w:lineRule="exact"/>
              <w:jc w:val="center"/>
              <w:rPr>
                <w:rFonts w:eastAsia="黑体"/>
                <w:sz w:val="24"/>
                <w:szCs w:val="24"/>
              </w:rPr>
            </w:pPr>
            <w:r>
              <w:rPr>
                <w:rFonts w:eastAsia="黑体"/>
                <w:sz w:val="24"/>
                <w:szCs w:val="24"/>
              </w:rPr>
              <w:t>号</w:t>
            </w:r>
          </w:p>
        </w:tc>
        <w:tc>
          <w:tcPr>
            <w:tcW w:w="4429" w:type="dxa"/>
            <w:vAlign w:val="center"/>
          </w:tcPr>
          <w:p>
            <w:pPr>
              <w:jc w:val="center"/>
              <w:rPr>
                <w:rFonts w:eastAsia="黑体"/>
                <w:sz w:val="24"/>
                <w:szCs w:val="24"/>
              </w:rPr>
            </w:pPr>
            <w:r>
              <w:rPr>
                <w:rFonts w:eastAsia="黑体"/>
                <w:sz w:val="24"/>
                <w:szCs w:val="24"/>
              </w:rPr>
              <w:t>申请材料清单</w:t>
            </w:r>
          </w:p>
        </w:tc>
        <w:tc>
          <w:tcPr>
            <w:tcW w:w="1900" w:type="dxa"/>
            <w:vAlign w:val="center"/>
          </w:tcPr>
          <w:p>
            <w:pPr>
              <w:jc w:val="center"/>
              <w:rPr>
                <w:rFonts w:eastAsia="黑体"/>
                <w:sz w:val="24"/>
                <w:szCs w:val="24"/>
              </w:rPr>
            </w:pPr>
            <w:r>
              <w:rPr>
                <w:rFonts w:eastAsia="黑体"/>
                <w:sz w:val="24"/>
                <w:szCs w:val="24"/>
              </w:rPr>
              <w:t>提供单位</w:t>
            </w:r>
          </w:p>
        </w:tc>
        <w:tc>
          <w:tcPr>
            <w:tcW w:w="963" w:type="dxa"/>
            <w:vAlign w:val="center"/>
          </w:tcPr>
          <w:p>
            <w:pPr>
              <w:jc w:val="center"/>
              <w:rPr>
                <w:rFonts w:eastAsia="黑体"/>
                <w:sz w:val="24"/>
                <w:szCs w:val="24"/>
              </w:rPr>
            </w:pPr>
            <w:r>
              <w:rPr>
                <w:rFonts w:eastAsia="黑体"/>
                <w:sz w:val="24"/>
                <w:szCs w:val="24"/>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1122" w:type="dxa"/>
            <w:vMerge w:val="restart"/>
            <w:vAlign w:val="center"/>
          </w:tcPr>
          <w:p>
            <w:pPr>
              <w:spacing w:line="340" w:lineRule="exact"/>
              <w:jc w:val="center"/>
              <w:rPr>
                <w:rFonts w:ascii="宋体" w:hAnsi="宋体"/>
                <w:sz w:val="21"/>
                <w:szCs w:val="21"/>
              </w:rPr>
            </w:pPr>
            <w:r>
              <w:rPr>
                <w:rFonts w:ascii="宋体" w:hAnsi="宋体"/>
                <w:sz w:val="21"/>
                <w:szCs w:val="21"/>
              </w:rPr>
              <w:t>交通工程建设项目竣工验收</w:t>
            </w:r>
          </w:p>
        </w:tc>
        <w:tc>
          <w:tcPr>
            <w:tcW w:w="702" w:type="dxa"/>
            <w:vAlign w:val="center"/>
          </w:tcPr>
          <w:p>
            <w:pPr>
              <w:spacing w:line="340" w:lineRule="exact"/>
              <w:jc w:val="center"/>
              <w:rPr>
                <w:rFonts w:ascii="宋体" w:hAnsi="宋体"/>
                <w:sz w:val="21"/>
                <w:szCs w:val="21"/>
              </w:rPr>
            </w:pPr>
            <w:r>
              <w:rPr>
                <w:rFonts w:ascii="宋体" w:hAnsi="宋体"/>
                <w:sz w:val="21"/>
                <w:szCs w:val="21"/>
              </w:rPr>
              <w:t>1</w:t>
            </w:r>
          </w:p>
        </w:tc>
        <w:tc>
          <w:tcPr>
            <w:tcW w:w="4429" w:type="dxa"/>
            <w:vAlign w:val="center"/>
          </w:tcPr>
          <w:p>
            <w:pPr>
              <w:spacing w:line="340" w:lineRule="exact"/>
              <w:jc w:val="center"/>
              <w:rPr>
                <w:rFonts w:ascii="宋体" w:hAnsi="宋体"/>
                <w:sz w:val="21"/>
                <w:szCs w:val="21"/>
              </w:rPr>
            </w:pPr>
            <w:r>
              <w:rPr>
                <w:rFonts w:ascii="宋体" w:hAnsi="宋体"/>
                <w:sz w:val="21"/>
                <w:szCs w:val="21"/>
              </w:rPr>
              <w:t>竣工验收申请</w:t>
            </w:r>
          </w:p>
        </w:tc>
        <w:tc>
          <w:tcPr>
            <w:tcW w:w="1900" w:type="dxa"/>
            <w:vAlign w:val="center"/>
          </w:tcPr>
          <w:p>
            <w:pPr>
              <w:spacing w:line="340" w:lineRule="exact"/>
              <w:jc w:val="center"/>
              <w:rPr>
                <w:rFonts w:ascii="宋体" w:hAnsi="宋体"/>
                <w:sz w:val="21"/>
                <w:szCs w:val="21"/>
              </w:rPr>
            </w:pPr>
            <w:r>
              <w:rPr>
                <w:rFonts w:ascii="宋体" w:hAnsi="宋体"/>
                <w:sz w:val="21"/>
                <w:szCs w:val="21"/>
              </w:rPr>
              <w:t>建设单位</w:t>
            </w:r>
          </w:p>
        </w:tc>
        <w:tc>
          <w:tcPr>
            <w:tcW w:w="963" w:type="dxa"/>
            <w:vAlign w:val="center"/>
          </w:tcPr>
          <w:p>
            <w:pPr>
              <w:spacing w:line="340" w:lineRule="exact"/>
              <w:jc w:val="center"/>
              <w:rPr>
                <w:rFonts w:ascii="宋体" w:hAnsi="宋体"/>
                <w:sz w:val="21"/>
                <w:szCs w:val="21"/>
              </w:rPr>
            </w:pPr>
            <w:r>
              <w:rPr>
                <w:rFonts w:ascii="宋体" w:hAnsi="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rPr>
        <w:tc>
          <w:tcPr>
            <w:tcW w:w="1122" w:type="dxa"/>
            <w:vMerge w:val="continue"/>
            <w:vAlign w:val="center"/>
          </w:tcPr>
          <w:p>
            <w:pPr>
              <w:spacing w:line="340" w:lineRule="exact"/>
              <w:jc w:val="center"/>
              <w:rPr>
                <w:rFonts w:ascii="宋体" w:hAnsi="宋体"/>
                <w:sz w:val="21"/>
                <w:szCs w:val="21"/>
              </w:rPr>
            </w:pPr>
          </w:p>
        </w:tc>
        <w:tc>
          <w:tcPr>
            <w:tcW w:w="702" w:type="dxa"/>
            <w:vAlign w:val="center"/>
          </w:tcPr>
          <w:p>
            <w:pPr>
              <w:spacing w:line="340" w:lineRule="exact"/>
              <w:jc w:val="center"/>
              <w:rPr>
                <w:rFonts w:ascii="宋体" w:hAnsi="宋体"/>
                <w:sz w:val="21"/>
                <w:szCs w:val="21"/>
              </w:rPr>
            </w:pPr>
            <w:r>
              <w:rPr>
                <w:rFonts w:ascii="宋体" w:hAnsi="宋体"/>
                <w:sz w:val="21"/>
                <w:szCs w:val="21"/>
              </w:rPr>
              <w:t>2</w:t>
            </w:r>
          </w:p>
        </w:tc>
        <w:tc>
          <w:tcPr>
            <w:tcW w:w="4429" w:type="dxa"/>
            <w:vAlign w:val="center"/>
          </w:tcPr>
          <w:p>
            <w:pPr>
              <w:spacing w:line="340" w:lineRule="exact"/>
              <w:jc w:val="center"/>
              <w:rPr>
                <w:rFonts w:ascii="宋体" w:hAnsi="宋体"/>
                <w:sz w:val="21"/>
                <w:szCs w:val="21"/>
              </w:rPr>
            </w:pPr>
            <w:r>
              <w:rPr>
                <w:rFonts w:ascii="宋体" w:hAnsi="宋体"/>
                <w:sz w:val="21"/>
                <w:szCs w:val="21"/>
              </w:rPr>
              <w:t>交工验收报告</w:t>
            </w:r>
          </w:p>
        </w:tc>
        <w:tc>
          <w:tcPr>
            <w:tcW w:w="1900" w:type="dxa"/>
            <w:vAlign w:val="center"/>
          </w:tcPr>
          <w:p>
            <w:pPr>
              <w:spacing w:line="340" w:lineRule="exact"/>
              <w:jc w:val="center"/>
              <w:rPr>
                <w:rFonts w:ascii="宋体" w:hAnsi="宋体"/>
                <w:sz w:val="21"/>
                <w:szCs w:val="21"/>
              </w:rPr>
            </w:pPr>
            <w:r>
              <w:rPr>
                <w:rFonts w:ascii="宋体" w:hAnsi="宋体"/>
                <w:sz w:val="21"/>
                <w:szCs w:val="21"/>
              </w:rPr>
              <w:t>建设单位</w:t>
            </w:r>
          </w:p>
        </w:tc>
        <w:tc>
          <w:tcPr>
            <w:tcW w:w="963" w:type="dxa"/>
            <w:vAlign w:val="center"/>
          </w:tcPr>
          <w:p>
            <w:pPr>
              <w:spacing w:line="340" w:lineRule="exact"/>
              <w:jc w:val="center"/>
              <w:rPr>
                <w:rFonts w:ascii="宋体" w:hAnsi="宋体"/>
                <w:sz w:val="21"/>
                <w:szCs w:val="21"/>
              </w:rPr>
            </w:pPr>
            <w:r>
              <w:rPr>
                <w:rFonts w:ascii="宋体" w:hAnsi="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2" w:type="dxa"/>
            <w:vMerge w:val="continue"/>
            <w:vAlign w:val="center"/>
          </w:tcPr>
          <w:p>
            <w:pPr>
              <w:spacing w:line="340" w:lineRule="exact"/>
              <w:jc w:val="center"/>
              <w:rPr>
                <w:rFonts w:ascii="宋体" w:hAnsi="宋体"/>
                <w:sz w:val="21"/>
                <w:szCs w:val="21"/>
              </w:rPr>
            </w:pPr>
          </w:p>
        </w:tc>
        <w:tc>
          <w:tcPr>
            <w:tcW w:w="702" w:type="dxa"/>
            <w:vAlign w:val="center"/>
          </w:tcPr>
          <w:p>
            <w:pPr>
              <w:spacing w:line="340" w:lineRule="exact"/>
              <w:jc w:val="center"/>
              <w:rPr>
                <w:rFonts w:ascii="宋体" w:hAnsi="宋体"/>
                <w:sz w:val="21"/>
                <w:szCs w:val="21"/>
              </w:rPr>
            </w:pPr>
            <w:r>
              <w:rPr>
                <w:rFonts w:ascii="宋体" w:hAnsi="宋体"/>
                <w:sz w:val="21"/>
                <w:szCs w:val="21"/>
              </w:rPr>
              <w:t>3</w:t>
            </w:r>
          </w:p>
        </w:tc>
        <w:tc>
          <w:tcPr>
            <w:tcW w:w="4429" w:type="dxa"/>
            <w:vAlign w:val="center"/>
          </w:tcPr>
          <w:p>
            <w:pPr>
              <w:spacing w:line="340" w:lineRule="exact"/>
              <w:jc w:val="center"/>
              <w:rPr>
                <w:rFonts w:ascii="宋体" w:hAnsi="宋体"/>
                <w:sz w:val="21"/>
                <w:szCs w:val="21"/>
              </w:rPr>
            </w:pPr>
            <w:r>
              <w:rPr>
                <w:rFonts w:ascii="宋体" w:hAnsi="宋体"/>
                <w:sz w:val="21"/>
                <w:szCs w:val="21"/>
              </w:rPr>
              <w:t>项目执行报告、设计工作报告、</w:t>
            </w:r>
          </w:p>
          <w:p>
            <w:pPr>
              <w:spacing w:line="340" w:lineRule="exact"/>
              <w:jc w:val="center"/>
              <w:rPr>
                <w:rFonts w:ascii="宋体" w:hAnsi="宋体"/>
                <w:sz w:val="21"/>
                <w:szCs w:val="21"/>
              </w:rPr>
            </w:pPr>
            <w:r>
              <w:rPr>
                <w:rFonts w:ascii="宋体" w:hAnsi="宋体"/>
                <w:sz w:val="21"/>
                <w:szCs w:val="21"/>
              </w:rPr>
              <w:t>施工总结报告和监理工作报告</w:t>
            </w:r>
          </w:p>
        </w:tc>
        <w:tc>
          <w:tcPr>
            <w:tcW w:w="1900" w:type="dxa"/>
            <w:vAlign w:val="center"/>
          </w:tcPr>
          <w:p>
            <w:pPr>
              <w:spacing w:line="340" w:lineRule="exact"/>
              <w:jc w:val="center"/>
              <w:rPr>
                <w:rFonts w:ascii="宋体" w:hAnsi="宋体"/>
                <w:sz w:val="21"/>
                <w:szCs w:val="21"/>
              </w:rPr>
            </w:pPr>
            <w:r>
              <w:rPr>
                <w:rFonts w:ascii="宋体" w:hAnsi="宋体"/>
                <w:sz w:val="21"/>
                <w:szCs w:val="21"/>
              </w:rPr>
              <w:t>建设单位</w:t>
            </w:r>
          </w:p>
        </w:tc>
        <w:tc>
          <w:tcPr>
            <w:tcW w:w="963" w:type="dxa"/>
            <w:vAlign w:val="center"/>
          </w:tcPr>
          <w:p>
            <w:pPr>
              <w:spacing w:line="340" w:lineRule="exact"/>
              <w:jc w:val="center"/>
              <w:rPr>
                <w:rFonts w:ascii="宋体" w:hAnsi="宋体"/>
                <w:sz w:val="21"/>
                <w:szCs w:val="21"/>
              </w:rPr>
            </w:pPr>
            <w:r>
              <w:rPr>
                <w:rFonts w:ascii="宋体" w:hAnsi="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5" w:hRule="atLeast"/>
        </w:trPr>
        <w:tc>
          <w:tcPr>
            <w:tcW w:w="1122" w:type="dxa"/>
            <w:vMerge w:val="continue"/>
            <w:vAlign w:val="center"/>
          </w:tcPr>
          <w:p>
            <w:pPr>
              <w:spacing w:line="340" w:lineRule="exact"/>
              <w:jc w:val="center"/>
              <w:rPr>
                <w:rFonts w:ascii="宋体" w:hAnsi="宋体"/>
                <w:sz w:val="21"/>
                <w:szCs w:val="21"/>
              </w:rPr>
            </w:pPr>
          </w:p>
        </w:tc>
        <w:tc>
          <w:tcPr>
            <w:tcW w:w="702" w:type="dxa"/>
            <w:vAlign w:val="center"/>
          </w:tcPr>
          <w:p>
            <w:pPr>
              <w:spacing w:line="340" w:lineRule="exact"/>
              <w:jc w:val="center"/>
              <w:rPr>
                <w:rFonts w:ascii="宋体" w:hAnsi="宋体"/>
                <w:sz w:val="21"/>
                <w:szCs w:val="21"/>
              </w:rPr>
            </w:pPr>
            <w:r>
              <w:rPr>
                <w:rFonts w:ascii="宋体" w:hAnsi="宋体"/>
                <w:sz w:val="21"/>
                <w:szCs w:val="21"/>
              </w:rPr>
              <w:t>4</w:t>
            </w:r>
          </w:p>
        </w:tc>
        <w:tc>
          <w:tcPr>
            <w:tcW w:w="4429" w:type="dxa"/>
            <w:vAlign w:val="center"/>
          </w:tcPr>
          <w:p>
            <w:pPr>
              <w:spacing w:line="340" w:lineRule="exact"/>
              <w:jc w:val="center"/>
              <w:rPr>
                <w:rFonts w:ascii="宋体" w:hAnsi="宋体"/>
                <w:sz w:val="21"/>
                <w:szCs w:val="21"/>
              </w:rPr>
            </w:pPr>
            <w:r>
              <w:rPr>
                <w:rFonts w:ascii="宋体" w:hAnsi="宋体"/>
                <w:sz w:val="21"/>
                <w:szCs w:val="21"/>
              </w:rPr>
              <w:t>项目基本建设程序的</w:t>
            </w:r>
          </w:p>
          <w:p>
            <w:pPr>
              <w:spacing w:line="340" w:lineRule="exact"/>
              <w:jc w:val="center"/>
              <w:rPr>
                <w:rFonts w:ascii="宋体" w:hAnsi="宋体"/>
                <w:sz w:val="21"/>
                <w:szCs w:val="21"/>
              </w:rPr>
            </w:pPr>
            <w:r>
              <w:rPr>
                <w:rFonts w:ascii="宋体" w:hAnsi="宋体"/>
                <w:sz w:val="21"/>
                <w:szCs w:val="21"/>
              </w:rPr>
              <w:t>有关批复文件</w:t>
            </w:r>
          </w:p>
        </w:tc>
        <w:tc>
          <w:tcPr>
            <w:tcW w:w="1900" w:type="dxa"/>
            <w:vAlign w:val="center"/>
          </w:tcPr>
          <w:p>
            <w:pPr>
              <w:spacing w:line="340" w:lineRule="exact"/>
              <w:jc w:val="center"/>
              <w:rPr>
                <w:rFonts w:ascii="宋体" w:hAnsi="宋体"/>
                <w:sz w:val="21"/>
                <w:szCs w:val="21"/>
              </w:rPr>
            </w:pPr>
            <w:r>
              <w:rPr>
                <w:rFonts w:ascii="宋体" w:hAnsi="宋体"/>
                <w:sz w:val="21"/>
                <w:szCs w:val="21"/>
              </w:rPr>
              <w:t>立项审批部门</w:t>
            </w:r>
          </w:p>
        </w:tc>
        <w:tc>
          <w:tcPr>
            <w:tcW w:w="963" w:type="dxa"/>
            <w:vAlign w:val="center"/>
          </w:tcPr>
          <w:p>
            <w:pPr>
              <w:spacing w:line="340" w:lineRule="exact"/>
              <w:jc w:val="center"/>
              <w:rPr>
                <w:rFonts w:ascii="宋体" w:hAnsi="宋体"/>
                <w:sz w:val="21"/>
                <w:szCs w:val="21"/>
              </w:rPr>
            </w:pPr>
            <w:r>
              <w:rPr>
                <w:rFonts w:ascii="宋体" w:hAnsi="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trPr>
        <w:tc>
          <w:tcPr>
            <w:tcW w:w="1122" w:type="dxa"/>
            <w:vMerge w:val="continue"/>
            <w:vAlign w:val="center"/>
          </w:tcPr>
          <w:p>
            <w:pPr>
              <w:spacing w:line="340" w:lineRule="exact"/>
              <w:jc w:val="center"/>
              <w:rPr>
                <w:rFonts w:ascii="宋体" w:hAnsi="宋体"/>
                <w:sz w:val="21"/>
                <w:szCs w:val="21"/>
              </w:rPr>
            </w:pPr>
          </w:p>
        </w:tc>
        <w:tc>
          <w:tcPr>
            <w:tcW w:w="702" w:type="dxa"/>
            <w:vAlign w:val="center"/>
          </w:tcPr>
          <w:p>
            <w:pPr>
              <w:spacing w:line="340" w:lineRule="exact"/>
              <w:jc w:val="center"/>
              <w:rPr>
                <w:rFonts w:ascii="宋体" w:hAnsi="宋体"/>
                <w:sz w:val="21"/>
                <w:szCs w:val="21"/>
              </w:rPr>
            </w:pPr>
            <w:r>
              <w:rPr>
                <w:rFonts w:ascii="宋体" w:hAnsi="宋体"/>
                <w:sz w:val="21"/>
                <w:szCs w:val="21"/>
              </w:rPr>
              <w:t>5</w:t>
            </w:r>
          </w:p>
        </w:tc>
        <w:tc>
          <w:tcPr>
            <w:tcW w:w="4429" w:type="dxa"/>
            <w:vAlign w:val="center"/>
          </w:tcPr>
          <w:p>
            <w:pPr>
              <w:spacing w:line="340" w:lineRule="exact"/>
              <w:jc w:val="center"/>
              <w:rPr>
                <w:rFonts w:ascii="宋体" w:hAnsi="宋体"/>
                <w:sz w:val="21"/>
                <w:szCs w:val="21"/>
              </w:rPr>
            </w:pPr>
            <w:r>
              <w:rPr>
                <w:rFonts w:ascii="宋体" w:hAnsi="宋体"/>
                <w:sz w:val="21"/>
                <w:szCs w:val="21"/>
              </w:rPr>
              <w:t>档案、环保等单项验收意见</w:t>
            </w:r>
          </w:p>
        </w:tc>
        <w:tc>
          <w:tcPr>
            <w:tcW w:w="1900" w:type="dxa"/>
            <w:vAlign w:val="center"/>
          </w:tcPr>
          <w:p>
            <w:pPr>
              <w:spacing w:line="340" w:lineRule="exact"/>
              <w:jc w:val="center"/>
              <w:rPr>
                <w:rFonts w:ascii="宋体" w:hAnsi="宋体"/>
                <w:sz w:val="21"/>
                <w:szCs w:val="21"/>
              </w:rPr>
            </w:pPr>
            <w:r>
              <w:rPr>
                <w:rFonts w:ascii="宋体" w:hAnsi="宋体"/>
                <w:sz w:val="21"/>
                <w:szCs w:val="21"/>
              </w:rPr>
              <w:t>建设单位和</w:t>
            </w:r>
          </w:p>
          <w:p>
            <w:pPr>
              <w:spacing w:line="340" w:lineRule="exact"/>
              <w:jc w:val="center"/>
              <w:rPr>
                <w:rFonts w:ascii="宋体" w:hAnsi="宋体"/>
                <w:sz w:val="21"/>
                <w:szCs w:val="21"/>
              </w:rPr>
            </w:pPr>
            <w:r>
              <w:rPr>
                <w:rFonts w:ascii="宋体" w:hAnsi="宋体"/>
                <w:sz w:val="21"/>
                <w:szCs w:val="21"/>
              </w:rPr>
              <w:t>环保部门</w:t>
            </w:r>
          </w:p>
        </w:tc>
        <w:tc>
          <w:tcPr>
            <w:tcW w:w="963" w:type="dxa"/>
            <w:vAlign w:val="center"/>
          </w:tcPr>
          <w:p>
            <w:pPr>
              <w:spacing w:line="340" w:lineRule="exact"/>
              <w:jc w:val="center"/>
              <w:rPr>
                <w:rFonts w:ascii="宋体" w:hAnsi="宋体"/>
                <w:sz w:val="21"/>
                <w:szCs w:val="21"/>
              </w:rPr>
            </w:pPr>
            <w:r>
              <w:rPr>
                <w:rFonts w:ascii="宋体" w:hAnsi="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2" w:type="dxa"/>
            <w:vMerge w:val="continue"/>
            <w:vAlign w:val="center"/>
          </w:tcPr>
          <w:p>
            <w:pPr>
              <w:spacing w:line="340" w:lineRule="exact"/>
              <w:jc w:val="center"/>
              <w:rPr>
                <w:rFonts w:ascii="宋体" w:hAnsi="宋体"/>
                <w:sz w:val="21"/>
                <w:szCs w:val="21"/>
              </w:rPr>
            </w:pPr>
          </w:p>
        </w:tc>
        <w:tc>
          <w:tcPr>
            <w:tcW w:w="702" w:type="dxa"/>
            <w:vAlign w:val="center"/>
          </w:tcPr>
          <w:p>
            <w:pPr>
              <w:spacing w:line="340" w:lineRule="exact"/>
              <w:jc w:val="center"/>
              <w:rPr>
                <w:rFonts w:ascii="宋体" w:hAnsi="宋体"/>
                <w:sz w:val="21"/>
                <w:szCs w:val="21"/>
              </w:rPr>
            </w:pPr>
            <w:r>
              <w:rPr>
                <w:rFonts w:ascii="宋体" w:hAnsi="宋体"/>
                <w:sz w:val="21"/>
                <w:szCs w:val="21"/>
              </w:rPr>
              <w:t>6</w:t>
            </w:r>
          </w:p>
        </w:tc>
        <w:tc>
          <w:tcPr>
            <w:tcW w:w="4429" w:type="dxa"/>
            <w:vAlign w:val="center"/>
          </w:tcPr>
          <w:p>
            <w:pPr>
              <w:spacing w:line="340" w:lineRule="exact"/>
              <w:jc w:val="center"/>
              <w:rPr>
                <w:rFonts w:ascii="宋体" w:hAnsi="宋体"/>
                <w:sz w:val="21"/>
                <w:szCs w:val="21"/>
              </w:rPr>
            </w:pPr>
            <w:r>
              <w:rPr>
                <w:rFonts w:ascii="宋体" w:hAnsi="宋体"/>
                <w:sz w:val="21"/>
                <w:szCs w:val="21"/>
              </w:rPr>
              <w:t>土地使用证或建设用地批复文件</w:t>
            </w:r>
          </w:p>
        </w:tc>
        <w:tc>
          <w:tcPr>
            <w:tcW w:w="1900" w:type="dxa"/>
            <w:vAlign w:val="center"/>
          </w:tcPr>
          <w:p>
            <w:pPr>
              <w:spacing w:line="340" w:lineRule="exact"/>
              <w:jc w:val="center"/>
              <w:rPr>
                <w:rFonts w:ascii="宋体" w:hAnsi="宋体"/>
                <w:sz w:val="21"/>
                <w:szCs w:val="21"/>
              </w:rPr>
            </w:pPr>
            <w:r>
              <w:rPr>
                <w:rFonts w:ascii="宋体" w:hAnsi="宋体"/>
                <w:sz w:val="21"/>
                <w:szCs w:val="21"/>
              </w:rPr>
              <w:t>自然资源部门</w:t>
            </w:r>
          </w:p>
        </w:tc>
        <w:tc>
          <w:tcPr>
            <w:tcW w:w="963" w:type="dxa"/>
            <w:vAlign w:val="center"/>
          </w:tcPr>
          <w:p>
            <w:pPr>
              <w:spacing w:line="340" w:lineRule="exact"/>
              <w:jc w:val="center"/>
              <w:rPr>
                <w:rFonts w:ascii="宋体" w:hAnsi="宋体"/>
                <w:sz w:val="21"/>
                <w:szCs w:val="21"/>
              </w:rPr>
            </w:pPr>
            <w:r>
              <w:rPr>
                <w:rFonts w:ascii="宋体" w:hAnsi="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8" w:hRule="atLeast"/>
        </w:trPr>
        <w:tc>
          <w:tcPr>
            <w:tcW w:w="1122" w:type="dxa"/>
            <w:vMerge w:val="continue"/>
            <w:vAlign w:val="center"/>
          </w:tcPr>
          <w:p>
            <w:pPr>
              <w:spacing w:line="340" w:lineRule="exact"/>
              <w:jc w:val="center"/>
              <w:rPr>
                <w:rFonts w:ascii="宋体" w:hAnsi="宋体"/>
                <w:sz w:val="21"/>
                <w:szCs w:val="21"/>
              </w:rPr>
            </w:pPr>
          </w:p>
        </w:tc>
        <w:tc>
          <w:tcPr>
            <w:tcW w:w="702" w:type="dxa"/>
            <w:vAlign w:val="center"/>
          </w:tcPr>
          <w:p>
            <w:pPr>
              <w:spacing w:line="340" w:lineRule="exact"/>
              <w:jc w:val="center"/>
              <w:rPr>
                <w:rFonts w:ascii="宋体" w:hAnsi="宋体"/>
                <w:sz w:val="21"/>
                <w:szCs w:val="21"/>
              </w:rPr>
            </w:pPr>
            <w:r>
              <w:rPr>
                <w:rFonts w:ascii="宋体" w:hAnsi="宋体"/>
                <w:sz w:val="21"/>
                <w:szCs w:val="21"/>
              </w:rPr>
              <w:t>7</w:t>
            </w:r>
          </w:p>
        </w:tc>
        <w:tc>
          <w:tcPr>
            <w:tcW w:w="4429" w:type="dxa"/>
            <w:vAlign w:val="center"/>
          </w:tcPr>
          <w:p>
            <w:pPr>
              <w:spacing w:line="340" w:lineRule="exact"/>
              <w:jc w:val="center"/>
              <w:rPr>
                <w:rFonts w:ascii="宋体" w:hAnsi="宋体"/>
                <w:sz w:val="21"/>
                <w:szCs w:val="21"/>
              </w:rPr>
            </w:pPr>
            <w:r>
              <w:rPr>
                <w:rFonts w:ascii="宋体" w:hAnsi="宋体"/>
                <w:sz w:val="21"/>
                <w:szCs w:val="21"/>
              </w:rPr>
              <w:t>竣工决算的核备意见、审计报告</w:t>
            </w:r>
          </w:p>
          <w:p>
            <w:pPr>
              <w:spacing w:line="340" w:lineRule="exact"/>
              <w:jc w:val="center"/>
              <w:rPr>
                <w:rFonts w:ascii="宋体" w:hAnsi="宋体"/>
                <w:sz w:val="21"/>
                <w:szCs w:val="21"/>
              </w:rPr>
            </w:pPr>
            <w:r>
              <w:rPr>
                <w:rFonts w:ascii="宋体" w:hAnsi="宋体"/>
                <w:sz w:val="21"/>
                <w:szCs w:val="21"/>
              </w:rPr>
              <w:t>及认定意见。</w:t>
            </w:r>
          </w:p>
        </w:tc>
        <w:tc>
          <w:tcPr>
            <w:tcW w:w="1900" w:type="dxa"/>
            <w:vAlign w:val="center"/>
          </w:tcPr>
          <w:p>
            <w:pPr>
              <w:spacing w:line="340" w:lineRule="exact"/>
              <w:jc w:val="center"/>
              <w:rPr>
                <w:rFonts w:ascii="宋体" w:hAnsi="宋体"/>
                <w:sz w:val="21"/>
                <w:szCs w:val="21"/>
              </w:rPr>
            </w:pPr>
            <w:r>
              <w:rPr>
                <w:rFonts w:ascii="宋体" w:hAnsi="宋体"/>
                <w:sz w:val="21"/>
                <w:szCs w:val="21"/>
              </w:rPr>
              <w:t>审计部门</w:t>
            </w:r>
          </w:p>
        </w:tc>
        <w:tc>
          <w:tcPr>
            <w:tcW w:w="963" w:type="dxa"/>
            <w:vAlign w:val="center"/>
          </w:tcPr>
          <w:p>
            <w:pPr>
              <w:spacing w:line="340" w:lineRule="exact"/>
              <w:jc w:val="center"/>
              <w:rPr>
                <w:rFonts w:ascii="宋体" w:hAnsi="宋体"/>
                <w:sz w:val="21"/>
                <w:szCs w:val="21"/>
              </w:rPr>
            </w:pPr>
            <w:r>
              <w:rPr>
                <w:rFonts w:ascii="宋体" w:hAnsi="宋体"/>
                <w:sz w:val="21"/>
                <w:szCs w:val="21"/>
              </w:rPr>
              <w:t>1</w:t>
            </w:r>
          </w:p>
        </w:tc>
      </w:tr>
    </w:tbl>
    <w:p>
      <w:pPr>
        <w:ind w:right="1200" w:firstLine="640" w:firstLineChars="200"/>
        <w:rPr>
          <w:rFonts w:eastAsia="仿宋_GB2312"/>
          <w:sz w:val="32"/>
          <w:szCs w:val="32"/>
        </w:rPr>
      </w:pPr>
    </w:p>
    <w:p>
      <w:pPr>
        <w:ind w:right="1200" w:firstLine="640" w:firstLineChars="200"/>
        <w:rPr>
          <w:rFonts w:eastAsia="仿宋_GB2312"/>
          <w:sz w:val="32"/>
          <w:szCs w:val="32"/>
        </w:rPr>
      </w:pPr>
    </w:p>
    <w:p>
      <w:pPr>
        <w:spacing w:line="600" w:lineRule="exact"/>
        <w:jc w:val="left"/>
        <w:rPr>
          <w:rFonts w:eastAsia="黑体"/>
          <w:bCs/>
          <w:sz w:val="32"/>
          <w:szCs w:val="32"/>
        </w:rPr>
        <w:sectPr>
          <w:footerReference r:id="rId18" w:type="default"/>
          <w:type w:val="nextColumn"/>
          <w:pgSz w:w="11906" w:h="16838"/>
          <w:pgMar w:top="1928" w:right="1418" w:bottom="1418" w:left="1588" w:header="851" w:footer="1418" w:gutter="0"/>
          <w:pgNumType w:fmt="numberInDash"/>
          <w:cols w:space="720" w:num="1"/>
          <w:docGrid w:linePitch="312" w:charSpace="0"/>
        </w:sectPr>
      </w:pPr>
    </w:p>
    <w:p>
      <w:pPr>
        <w:spacing w:line="566" w:lineRule="exact"/>
        <w:jc w:val="left"/>
        <w:rPr>
          <w:rFonts w:ascii="黑体" w:hAnsi="黑体" w:eastAsia="黑体"/>
          <w:bCs/>
          <w:sz w:val="32"/>
          <w:szCs w:val="32"/>
        </w:rPr>
      </w:pPr>
      <w:r>
        <w:rPr>
          <w:rFonts w:ascii="黑体" w:hAnsi="黑体" w:eastAsia="黑体"/>
          <w:bCs/>
          <w:sz w:val="32"/>
          <w:szCs w:val="32"/>
        </w:rPr>
        <w:t>附件5</w:t>
      </w:r>
    </w:p>
    <w:p>
      <w:pPr>
        <w:spacing w:line="566" w:lineRule="exact"/>
        <w:jc w:val="center"/>
        <w:rPr>
          <w:rFonts w:hint="eastAsia"/>
          <w:b/>
          <w:bCs/>
          <w:sz w:val="44"/>
          <w:szCs w:val="44"/>
        </w:rPr>
      </w:pPr>
    </w:p>
    <w:p>
      <w:pPr>
        <w:spacing w:line="566" w:lineRule="exact"/>
        <w:jc w:val="center"/>
        <w:rPr>
          <w:rFonts w:ascii="方正小标宋简体" w:eastAsia="方正小标宋简体"/>
          <w:bCs/>
          <w:sz w:val="44"/>
          <w:szCs w:val="44"/>
        </w:rPr>
      </w:pPr>
      <w:r>
        <w:rPr>
          <w:rFonts w:hint="eastAsia" w:ascii="方正小标宋简体" w:eastAsia="方正小标宋简体"/>
          <w:bCs/>
          <w:sz w:val="44"/>
          <w:szCs w:val="44"/>
        </w:rPr>
        <w:t>洛宁县</w:t>
      </w:r>
      <w:r>
        <w:rPr>
          <w:rFonts w:ascii="方正小标宋简体" w:eastAsia="方正小标宋简体"/>
          <w:bCs/>
          <w:sz w:val="44"/>
          <w:szCs w:val="44"/>
        </w:rPr>
        <w:t>投资项目审批“容缺办理”</w:t>
      </w:r>
    </w:p>
    <w:p>
      <w:pPr>
        <w:spacing w:line="566" w:lineRule="exact"/>
        <w:jc w:val="center"/>
        <w:rPr>
          <w:rFonts w:ascii="方正小标宋简体" w:eastAsia="方正小标宋简体"/>
          <w:bCs/>
          <w:sz w:val="44"/>
          <w:szCs w:val="44"/>
        </w:rPr>
      </w:pPr>
      <w:r>
        <w:rPr>
          <w:rFonts w:ascii="方正小标宋简体" w:eastAsia="方正小标宋简体"/>
          <w:bCs/>
          <w:sz w:val="44"/>
          <w:szCs w:val="44"/>
        </w:rPr>
        <w:t>实施</w:t>
      </w:r>
      <w:r>
        <w:rPr>
          <w:rFonts w:hint="eastAsia" w:ascii="方正小标宋简体" w:eastAsia="方正小标宋简体"/>
          <w:bCs/>
          <w:sz w:val="44"/>
          <w:szCs w:val="44"/>
        </w:rPr>
        <w:t>细则</w:t>
      </w:r>
      <w:r>
        <w:rPr>
          <w:rFonts w:ascii="方正小标宋简体" w:eastAsia="方正小标宋简体"/>
          <w:bCs/>
          <w:sz w:val="44"/>
          <w:szCs w:val="44"/>
        </w:rPr>
        <w:t>（试行）</w:t>
      </w:r>
    </w:p>
    <w:p>
      <w:pPr>
        <w:spacing w:line="566" w:lineRule="exact"/>
        <w:ind w:firstLine="420" w:firstLineChars="200"/>
        <w:rPr>
          <w:rFonts w:ascii="仿宋_GB2312" w:eastAsia="仿宋_GB2312"/>
          <w:szCs w:val="32"/>
        </w:rPr>
      </w:pP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为进一步贯彻落实国务院关于深化“放管服”和优化营商环境的工作部署，加快推进我县投资项目审批“容缺办理”模式，提升投资项目审批便民化服务水平，促进“简政放权、放管结合、优化服务”改革向纵深发展，根据《河南省推广投资项目审批“容缺办理”模式实施方案》（豫发改投资〔2018〕698号）和市委、市政府《关于深化投融资体制改革实施方案》（洛发〔2018〕9号）、《洛阳市推行投资项目“多评合一”简化和规范审批流程实施方案（试行）》（洛政办〔2018〕5号）等相关文件要求，制订本实施细则。</w:t>
      </w:r>
    </w:p>
    <w:p>
      <w:pPr>
        <w:spacing w:line="566" w:lineRule="exact"/>
        <w:ind w:firstLine="640" w:firstLineChars="200"/>
        <w:rPr>
          <w:rFonts w:eastAsia="黑体"/>
          <w:bCs/>
          <w:sz w:val="32"/>
          <w:szCs w:val="32"/>
        </w:rPr>
      </w:pPr>
      <w:r>
        <w:rPr>
          <w:rFonts w:eastAsia="黑体"/>
          <w:bCs/>
          <w:sz w:val="32"/>
          <w:szCs w:val="32"/>
        </w:rPr>
        <w:t>一、总体要求</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深入贯彻落实党的十九大和十九届二中、三中全会精神，以习近平新时代中国特色社会主义思想为指导，按照“自愿申请、提前介入、平行推进、及时转换”的原则，对于投资项目办理施工许可证之前的各类审批事项，各审批部门提前介入审查申请材料，在材料能够基本满足本部门技术性审查要求的情况下，可先行出具预审意见，待前置相关手续办理完毕后，预审意见直接转换为审批手续，着力破解审批环节多、耗时长、互为前置等突出问题，推动投资项目审批线上“一网通办”，线下“只进一扇门”，现场办理“最多跑一次”，增强投资主体获得感，优化提升营商环境，为促进高质量发展提供有效支撑。</w:t>
      </w:r>
    </w:p>
    <w:p>
      <w:pPr>
        <w:spacing w:line="566" w:lineRule="exact"/>
        <w:ind w:firstLine="640" w:firstLineChars="200"/>
        <w:rPr>
          <w:rFonts w:eastAsia="黑体"/>
          <w:sz w:val="32"/>
          <w:szCs w:val="32"/>
        </w:rPr>
      </w:pPr>
      <w:r>
        <w:rPr>
          <w:rFonts w:eastAsia="黑体"/>
          <w:sz w:val="32"/>
          <w:szCs w:val="32"/>
        </w:rPr>
        <w:t>二、办理流程</w:t>
      </w:r>
    </w:p>
    <w:p>
      <w:pPr>
        <w:spacing w:line="566" w:lineRule="exact"/>
        <w:ind w:firstLine="643" w:firstLineChars="200"/>
        <w:rPr>
          <w:rFonts w:hint="eastAsia" w:ascii="仿宋_GB2312" w:eastAsia="仿宋_GB2312"/>
          <w:sz w:val="32"/>
          <w:szCs w:val="32"/>
        </w:rPr>
      </w:pPr>
      <w:r>
        <w:rPr>
          <w:rFonts w:hint="eastAsia" w:ascii="楷体_GB2312" w:eastAsia="楷体_GB2312"/>
          <w:b/>
          <w:bCs/>
          <w:sz w:val="32"/>
          <w:szCs w:val="32"/>
        </w:rPr>
        <w:t>（一）</w:t>
      </w:r>
      <w:r>
        <w:rPr>
          <w:rFonts w:hint="eastAsia" w:ascii="楷体_GB2312" w:eastAsia="楷体_GB2312"/>
          <w:b/>
          <w:sz w:val="32"/>
          <w:szCs w:val="32"/>
        </w:rPr>
        <w:t>提出申请。</w:t>
      </w:r>
      <w:r>
        <w:rPr>
          <w:rFonts w:hint="eastAsia" w:ascii="仿宋_GB2312" w:eastAsia="仿宋_GB2312"/>
          <w:sz w:val="32"/>
          <w:szCs w:val="32"/>
        </w:rPr>
        <w:t>投资主体或实施单位（以下简称“建设单位”）明确、用地范围基本确定的项目，无不良信用记录的项目单位可以自愿向投资项目审批综合服务窗口（设在县行政服务中心）提出容缺办理申请。投资项目审批综合服务窗口指导项目单位填写《投资项目容缺办理申请书》（模板参考附件5.1），并提交信用核查报告。</w:t>
      </w:r>
    </w:p>
    <w:p>
      <w:pPr>
        <w:spacing w:line="566" w:lineRule="exact"/>
        <w:ind w:firstLine="643" w:firstLineChars="200"/>
        <w:rPr>
          <w:rFonts w:hint="eastAsia" w:ascii="仿宋_GB2312" w:eastAsia="仿宋_GB2312"/>
          <w:sz w:val="32"/>
          <w:szCs w:val="32"/>
        </w:rPr>
      </w:pPr>
      <w:r>
        <w:rPr>
          <w:rFonts w:hint="eastAsia" w:ascii="楷体_GB2312" w:eastAsia="楷体_GB2312"/>
          <w:b/>
          <w:bCs/>
          <w:sz w:val="32"/>
          <w:szCs w:val="32"/>
        </w:rPr>
        <w:t>（二）分步推进。</w:t>
      </w:r>
      <w:r>
        <w:rPr>
          <w:rFonts w:hint="eastAsia" w:ascii="仿宋_GB2312" w:eastAsia="仿宋_GB2312"/>
          <w:sz w:val="32"/>
          <w:szCs w:val="32"/>
        </w:rPr>
        <w:t>投资项目审批“容缺办理”按照立项审批、建设许可、施工许可三个阶段分步推进。其中，立项审批阶段的“容缺办理”由县发展改革委牵头；建设许可阶段的“容缺办理”由县自然资源局牵头；施工许可阶段的“容缺办理”由县住建局（交通局）牵头。收到申请后，投资项目审批综合服务窗口按阶段分发给牵头单位，容缺办理牵头单位召集有关审批部门进行联合审查或通过政务服务平台征求相关部门意见，审查的对象主要是建设单位提供的项目基本情况说明以及必要的佐证材料，主要任务是预判项目是否符合法律法规、相关规划、产业政策、总量控制目标、技术政策、准入标准、用地政策、环保政策、信贷政策等，必要时组织开展现场踏勘。参与联合审查的部门均应当提出明确意见（该意见做为容缺预审的附件），一致同意后，同步开展容缺预审，如遇重大问题应报本级政府同意，并书面告知项目单位启动容缺办理程序及相关要求。</w:t>
      </w:r>
    </w:p>
    <w:p>
      <w:pPr>
        <w:spacing w:line="566" w:lineRule="exact"/>
        <w:ind w:firstLine="643" w:firstLineChars="200"/>
        <w:rPr>
          <w:rFonts w:hint="eastAsia" w:ascii="仿宋_GB2312" w:eastAsia="仿宋_GB2312"/>
          <w:sz w:val="32"/>
          <w:szCs w:val="32"/>
        </w:rPr>
      </w:pPr>
      <w:r>
        <w:rPr>
          <w:rFonts w:hint="eastAsia" w:ascii="楷体_GB2312" w:eastAsia="楷体_GB2312"/>
          <w:b/>
          <w:sz w:val="32"/>
          <w:szCs w:val="32"/>
        </w:rPr>
        <w:t>（三）容缺预审。</w:t>
      </w:r>
      <w:r>
        <w:rPr>
          <w:rFonts w:hint="eastAsia" w:ascii="仿宋_GB2312" w:eastAsia="仿宋_GB2312"/>
          <w:bCs/>
          <w:sz w:val="32"/>
          <w:szCs w:val="32"/>
        </w:rPr>
        <w:t>建设</w:t>
      </w:r>
      <w:r>
        <w:rPr>
          <w:rFonts w:hint="eastAsia" w:ascii="仿宋_GB2312" w:eastAsia="仿宋_GB2312"/>
          <w:sz w:val="32"/>
          <w:szCs w:val="32"/>
        </w:rPr>
        <w:t>单位登录政务服务平台（河南省投资项目在线审批监管平台）按正常程序申报项目，在提交材料环节，根据县投资项目审批容缺办理事项清单，提交不能容缺的材料（容缺材料若已经办理，可同时提交）。各审批部门按职责分工对项目单位提交的材料进行容缺预审，主要是进行技术性审查，审查的对象是可行性研究报告、设计方案、施工图纸等技术性材料。通过技术性审查的，出具预审意见。“预审意见”字样应体现在批文标题中或文头左上角显著位置。预审意见应加盖单位公章或“预审意见专用章”。预审意见不具有正式审批文件的法律效力，但相关审批部门、中介服务机构应先行予以认可，作为办理本单位有关审批手续的依据，待正式审批文件出具后予以替换。按照法律规定，应该取得施工许可才能开工建设的项目，必须取得施工许可后方可开工建设。在容缺预审阶段，建设单位可暂不缴纳各项规费。</w:t>
      </w:r>
    </w:p>
    <w:p>
      <w:pPr>
        <w:spacing w:line="566" w:lineRule="exact"/>
        <w:ind w:firstLine="643" w:firstLineChars="200"/>
        <w:rPr>
          <w:rFonts w:hint="eastAsia" w:ascii="仿宋_GB2312" w:eastAsia="仿宋_GB2312"/>
          <w:sz w:val="32"/>
          <w:szCs w:val="32"/>
        </w:rPr>
      </w:pPr>
      <w:r>
        <w:rPr>
          <w:rFonts w:hint="eastAsia" w:ascii="楷体_GB2312" w:eastAsia="楷体_GB2312"/>
          <w:b/>
          <w:sz w:val="32"/>
          <w:szCs w:val="32"/>
        </w:rPr>
        <w:t>（四）正式审批。</w:t>
      </w:r>
      <w:r>
        <w:rPr>
          <w:rFonts w:hint="eastAsia" w:ascii="仿宋_GB2312" w:eastAsia="仿宋_GB2312"/>
          <w:sz w:val="32"/>
          <w:szCs w:val="32"/>
        </w:rPr>
        <w:t>预审意见出具后，建设单位及时补充完善有关资料，按规定交纳各项规费。在取得全部的容缺材料后，项目单位应于10个工作日内登录政务服务平台（河南省投资项目在线审批监管平台）在线补齐材料，除办理正式审批时法律法规或者项目条件发生重大变化的情况外，各审批部门原则上应按预审意见的内容和承诺办理时限出具正式审批文件，同时收回预审意见。</w:t>
      </w:r>
    </w:p>
    <w:p>
      <w:pPr>
        <w:spacing w:line="566" w:lineRule="exact"/>
        <w:ind w:firstLine="640" w:firstLineChars="200"/>
        <w:rPr>
          <w:rFonts w:hint="eastAsia" w:ascii="黑体" w:eastAsia="黑体"/>
          <w:sz w:val="32"/>
          <w:szCs w:val="32"/>
        </w:rPr>
      </w:pPr>
      <w:r>
        <w:rPr>
          <w:rFonts w:hint="eastAsia" w:ascii="黑体" w:eastAsia="黑体"/>
          <w:sz w:val="32"/>
          <w:szCs w:val="32"/>
        </w:rPr>
        <w:t>三、保障措施</w:t>
      </w:r>
    </w:p>
    <w:p>
      <w:pPr>
        <w:spacing w:line="566" w:lineRule="exact"/>
        <w:ind w:firstLine="643" w:firstLineChars="200"/>
        <w:rPr>
          <w:rFonts w:hint="eastAsia" w:ascii="仿宋_GB2312" w:eastAsia="仿宋_GB2312"/>
          <w:color w:val="FF0000"/>
          <w:sz w:val="32"/>
          <w:szCs w:val="32"/>
        </w:rPr>
      </w:pPr>
      <w:r>
        <w:rPr>
          <w:rFonts w:hint="eastAsia" w:ascii="楷体_GB2312" w:eastAsia="楷体_GB2312"/>
          <w:b/>
          <w:sz w:val="32"/>
          <w:szCs w:val="32"/>
        </w:rPr>
        <w:t>（一）加强组织领导。</w:t>
      </w:r>
      <w:r>
        <w:rPr>
          <w:rFonts w:hint="eastAsia" w:ascii="仿宋_GB2312" w:eastAsia="仿宋_GB2312"/>
          <w:sz w:val="32"/>
          <w:szCs w:val="32"/>
        </w:rPr>
        <w:t>由县发展改革委统筹组织，四个阶段牵头部门具体负责落实，各相关审批部门要按照职责分工，主动服务，加强对业务指导、政策支持和督促协调。</w:t>
      </w:r>
    </w:p>
    <w:p>
      <w:pPr>
        <w:spacing w:line="566" w:lineRule="exact"/>
        <w:ind w:firstLine="643" w:firstLineChars="200"/>
        <w:rPr>
          <w:rFonts w:hint="eastAsia" w:ascii="仿宋_GB2312" w:eastAsia="仿宋_GB2312"/>
          <w:sz w:val="32"/>
          <w:szCs w:val="32"/>
        </w:rPr>
      </w:pPr>
      <w:r>
        <w:rPr>
          <w:rFonts w:hint="eastAsia" w:ascii="楷体_GB2312" w:eastAsia="楷体_GB2312"/>
          <w:b/>
          <w:sz w:val="32"/>
          <w:szCs w:val="32"/>
        </w:rPr>
        <w:t>（二）完善配套措施。</w:t>
      </w:r>
      <w:r>
        <w:rPr>
          <w:rFonts w:hint="eastAsia" w:ascii="仿宋_GB2312" w:eastAsia="仿宋_GB2312"/>
          <w:bCs/>
          <w:sz w:val="32"/>
          <w:szCs w:val="32"/>
        </w:rPr>
        <w:t>结合</w:t>
      </w:r>
      <w:r>
        <w:rPr>
          <w:rFonts w:hint="eastAsia" w:ascii="仿宋_GB2312" w:eastAsia="仿宋_GB2312"/>
          <w:bCs/>
          <w:color w:val="auto"/>
          <w:sz w:val="32"/>
          <w:szCs w:val="32"/>
        </w:rPr>
        <w:t>县投资项目审批管理系统</w:t>
      </w:r>
      <w:r>
        <w:rPr>
          <w:rFonts w:hint="eastAsia" w:ascii="仿宋_GB2312" w:eastAsia="仿宋_GB2312"/>
          <w:bCs/>
          <w:sz w:val="32"/>
          <w:szCs w:val="32"/>
        </w:rPr>
        <w:t>建设，完善相关政策措施，对</w:t>
      </w:r>
      <w:r>
        <w:rPr>
          <w:rFonts w:hint="eastAsia" w:ascii="仿宋_GB2312" w:eastAsia="仿宋_GB2312"/>
          <w:sz w:val="32"/>
          <w:szCs w:val="32"/>
        </w:rPr>
        <w:t>“容缺办理”事项进行动态调整和管理。在政务服务网上开辟网上容缺办理申请通道，积极探索，加快推进实施。</w:t>
      </w:r>
    </w:p>
    <w:p>
      <w:pPr>
        <w:spacing w:line="566" w:lineRule="exact"/>
        <w:ind w:firstLine="643" w:firstLineChars="200"/>
        <w:rPr>
          <w:rFonts w:hint="eastAsia" w:ascii="仿宋_GB2312" w:eastAsia="仿宋_GB2312"/>
          <w:sz w:val="32"/>
          <w:szCs w:val="32"/>
        </w:rPr>
      </w:pPr>
      <w:r>
        <w:rPr>
          <w:rFonts w:hint="eastAsia" w:ascii="楷体_GB2312" w:eastAsia="楷体_GB2312"/>
          <w:b/>
          <w:sz w:val="32"/>
          <w:szCs w:val="32"/>
        </w:rPr>
        <w:t>（三）强化监督落实。</w:t>
      </w:r>
      <w:r>
        <w:rPr>
          <w:rFonts w:hint="eastAsia" w:ascii="仿宋_GB2312" w:eastAsia="仿宋_GB2312"/>
          <w:sz w:val="32"/>
          <w:szCs w:val="32"/>
        </w:rPr>
        <w:t>把“容缺办理”落实工作纳入县深化“放管服”改革推进审批服务便民化事项统一进行督查考核，适时引入第三方评估机构，对改革成效进行评估考核。各部门要主动开展跟踪指导和督促检查，及时总结经验，协调解决改革过程中出现的问题，重大问题及时上报。</w:t>
      </w: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本实施方案自发布之日起实施，试行期一年。</w:t>
      </w:r>
    </w:p>
    <w:p>
      <w:pPr>
        <w:spacing w:line="566" w:lineRule="exact"/>
        <w:ind w:firstLine="640" w:firstLineChars="200"/>
        <w:rPr>
          <w:rFonts w:hint="eastAsia" w:ascii="仿宋_GB2312" w:eastAsia="仿宋_GB2312"/>
          <w:sz w:val="32"/>
          <w:szCs w:val="32"/>
        </w:rPr>
      </w:pPr>
    </w:p>
    <w:p>
      <w:pPr>
        <w:spacing w:line="566" w:lineRule="exact"/>
        <w:ind w:firstLine="640" w:firstLineChars="200"/>
        <w:rPr>
          <w:rFonts w:hint="eastAsia" w:ascii="仿宋_GB2312" w:eastAsia="仿宋_GB2312"/>
          <w:sz w:val="32"/>
          <w:szCs w:val="32"/>
        </w:rPr>
      </w:pPr>
      <w:r>
        <w:rPr>
          <w:rFonts w:hint="eastAsia" w:ascii="仿宋_GB2312" w:eastAsia="仿宋_GB2312"/>
          <w:sz w:val="32"/>
          <w:szCs w:val="32"/>
        </w:rPr>
        <w:t>附件:</w:t>
      </w:r>
      <w:r>
        <w:rPr>
          <w:rFonts w:hint="eastAsia" w:ascii="仿宋_GB2312" w:eastAsia="仿宋_GB2312"/>
          <w:bCs/>
          <w:sz w:val="32"/>
          <w:szCs w:val="32"/>
        </w:rPr>
        <w:t>5.1</w:t>
      </w:r>
      <w:r>
        <w:rPr>
          <w:rFonts w:hint="eastAsia" w:ascii="仿宋_GB2312" w:eastAsia="仿宋_GB2312"/>
          <w:sz w:val="32"/>
          <w:szCs w:val="32"/>
        </w:rPr>
        <w:t>洛宁县投资项目审批容缺办理申请书</w:t>
      </w:r>
    </w:p>
    <w:p>
      <w:pPr>
        <w:spacing w:line="566" w:lineRule="exact"/>
        <w:ind w:firstLine="1440" w:firstLineChars="450"/>
        <w:rPr>
          <w:rFonts w:hint="eastAsia" w:ascii="仿宋_GB2312" w:eastAsia="仿宋_GB2312"/>
          <w:sz w:val="32"/>
          <w:szCs w:val="32"/>
        </w:rPr>
      </w:pPr>
      <w:r>
        <w:rPr>
          <w:rFonts w:hint="eastAsia" w:ascii="仿宋_GB2312" w:eastAsia="仿宋_GB2312"/>
          <w:bCs/>
          <w:sz w:val="32"/>
          <w:szCs w:val="32"/>
        </w:rPr>
        <w:t>5.2.</w:t>
      </w:r>
      <w:r>
        <w:rPr>
          <w:rFonts w:hint="eastAsia" w:ascii="仿宋_GB2312" w:eastAsia="仿宋_GB2312"/>
          <w:sz w:val="32"/>
          <w:szCs w:val="32"/>
        </w:rPr>
        <w:t>洛宁县投资项目审批容缺办理事项清单</w:t>
      </w:r>
    </w:p>
    <w:p>
      <w:pPr>
        <w:rPr>
          <w:rFonts w:ascii="黑体" w:hAnsi="黑体" w:eastAsia="黑体"/>
          <w:bCs/>
          <w:sz w:val="32"/>
          <w:szCs w:val="32"/>
        </w:rPr>
      </w:pPr>
      <w:r>
        <w:rPr>
          <w:sz w:val="32"/>
          <w:szCs w:val="32"/>
        </w:rPr>
        <w:br w:type="page"/>
      </w:r>
      <w:r>
        <w:rPr>
          <w:rFonts w:ascii="黑体" w:hAnsi="黑体" w:eastAsia="黑体"/>
          <w:bCs/>
          <w:sz w:val="32"/>
          <w:szCs w:val="32"/>
        </w:rPr>
        <w:t>附件5.1</w:t>
      </w:r>
    </w:p>
    <w:p>
      <w:pPr>
        <w:spacing w:line="240" w:lineRule="exact"/>
        <w:jc w:val="left"/>
        <w:rPr>
          <w:rFonts w:eastAsia="黑体"/>
          <w:bCs/>
          <w:sz w:val="32"/>
          <w:szCs w:val="32"/>
        </w:rPr>
      </w:pPr>
    </w:p>
    <w:p>
      <w:pPr>
        <w:spacing w:line="50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洛宁县</w:t>
      </w:r>
      <w:r>
        <w:rPr>
          <w:rFonts w:ascii="方正小标宋简体" w:hAnsi="宋体" w:eastAsia="方正小标宋简体"/>
          <w:sz w:val="44"/>
          <w:szCs w:val="44"/>
        </w:rPr>
        <w:t>投资项目审批容缺办理申请书</w:t>
      </w:r>
    </w:p>
    <w:p>
      <w:pPr>
        <w:spacing w:line="500" w:lineRule="exact"/>
        <w:jc w:val="center"/>
        <w:rPr>
          <w:rFonts w:eastAsia="楷体_GB2312"/>
          <w:bCs/>
          <w:sz w:val="32"/>
          <w:szCs w:val="32"/>
        </w:rPr>
      </w:pPr>
      <w:r>
        <w:rPr>
          <w:rFonts w:eastAsia="楷体_GB2312"/>
          <w:bCs/>
          <w:sz w:val="32"/>
          <w:szCs w:val="32"/>
        </w:rPr>
        <w:t>（参考模板）</w:t>
      </w:r>
    </w:p>
    <w:tbl>
      <w:tblPr>
        <w:tblStyle w:val="14"/>
        <w:tblW w:w="91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16" w:type="dxa"/>
          </w:tcPr>
          <w:p>
            <w:pPr>
              <w:spacing w:line="520" w:lineRule="exact"/>
              <w:rPr>
                <w:bCs/>
                <w:sz w:val="30"/>
                <w:szCs w:val="30"/>
              </w:rPr>
            </w:pPr>
            <w:r>
              <w:rPr>
                <w:bCs/>
                <w:sz w:val="30"/>
                <w:szCs w:val="30"/>
              </w:rPr>
              <w:t xml:space="preserve">项目名称：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16" w:type="dxa"/>
          </w:tcPr>
          <w:p>
            <w:pPr>
              <w:spacing w:line="520" w:lineRule="exact"/>
              <w:rPr>
                <w:bCs/>
                <w:sz w:val="30"/>
                <w:szCs w:val="30"/>
              </w:rPr>
            </w:pPr>
            <w:r>
              <w:rPr>
                <w:bCs/>
                <w:sz w:val="30"/>
                <w:szCs w:val="30"/>
              </w:rPr>
              <w:t>拟建地址：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16" w:type="dxa"/>
          </w:tcPr>
          <w:p>
            <w:pPr>
              <w:spacing w:line="520" w:lineRule="exact"/>
              <w:rPr>
                <w:bCs/>
                <w:sz w:val="30"/>
                <w:szCs w:val="30"/>
              </w:rPr>
            </w:pPr>
            <w:r>
              <w:rPr>
                <w:bCs/>
                <w:sz w:val="30"/>
                <w:szCs w:val="30"/>
              </w:rPr>
              <w:t>申请单位：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16" w:type="dxa"/>
          </w:tcPr>
          <w:p>
            <w:pPr>
              <w:spacing w:line="520" w:lineRule="exact"/>
              <w:rPr>
                <w:bCs/>
                <w:sz w:val="30"/>
                <w:szCs w:val="30"/>
              </w:rPr>
            </w:pPr>
            <w:r>
              <w:rPr>
                <w:bCs/>
                <w:sz w:val="30"/>
                <w:szCs w:val="30"/>
              </w:rPr>
              <w:t>申请人：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16" w:type="dxa"/>
          </w:tcPr>
          <w:p>
            <w:pPr>
              <w:spacing w:line="520" w:lineRule="exact"/>
              <w:rPr>
                <w:bCs/>
                <w:sz w:val="30"/>
                <w:szCs w:val="30"/>
              </w:rPr>
            </w:pPr>
            <w:r>
              <w:rPr>
                <w:bCs/>
                <w:sz w:val="30"/>
                <w:szCs w:val="30"/>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16" w:type="dxa"/>
          </w:tcPr>
          <w:p>
            <w:pPr>
              <w:spacing w:line="520" w:lineRule="exact"/>
              <w:rPr>
                <w:bCs/>
                <w:sz w:val="30"/>
                <w:szCs w:val="30"/>
              </w:rPr>
            </w:pPr>
            <w:r>
              <w:rPr>
                <w:bCs/>
                <w:sz w:val="30"/>
                <w:szCs w:val="30"/>
              </w:rPr>
              <w:t>项目基本情况：</w:t>
            </w:r>
            <w:r>
              <w:rPr>
                <w:sz w:val="30"/>
                <w:szCs w:val="30"/>
              </w:rPr>
              <w:t>（情况说明及必要的佐证材料，可另附页）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1" w:hRule="atLeast"/>
          <w:jc w:val="center"/>
        </w:trPr>
        <w:tc>
          <w:tcPr>
            <w:tcW w:w="9116" w:type="dxa"/>
          </w:tcPr>
          <w:p>
            <w:pPr>
              <w:spacing w:line="520" w:lineRule="exact"/>
              <w:rPr>
                <w:bCs/>
                <w:sz w:val="30"/>
                <w:szCs w:val="30"/>
              </w:rPr>
            </w:pPr>
            <w:r>
              <w:rPr>
                <w:bCs/>
                <w:sz w:val="30"/>
                <w:szCs w:val="30"/>
              </w:rPr>
              <w:t>项目容缺要件：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9116" w:type="dxa"/>
            <w:vAlign w:val="center"/>
          </w:tcPr>
          <w:p>
            <w:pPr>
              <w:spacing w:line="400" w:lineRule="exact"/>
              <w:jc w:val="center"/>
              <w:rPr>
                <w:rFonts w:eastAsia="黑体"/>
                <w:sz w:val="30"/>
                <w:szCs w:val="30"/>
              </w:rPr>
            </w:pPr>
            <w:r>
              <w:rPr>
                <w:rFonts w:eastAsia="黑体"/>
                <w:sz w:val="30"/>
                <w:szCs w:val="30"/>
              </w:rPr>
              <w:t>申请人承诺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3" w:hRule="atLeast"/>
          <w:jc w:val="center"/>
        </w:trPr>
        <w:tc>
          <w:tcPr>
            <w:tcW w:w="9116" w:type="dxa"/>
          </w:tcPr>
          <w:p>
            <w:pPr>
              <w:spacing w:line="400" w:lineRule="exact"/>
              <w:ind w:firstLine="600" w:firstLineChars="200"/>
              <w:rPr>
                <w:rFonts w:ascii="仿宋_GB2312" w:hAnsi="宋体" w:eastAsia="仿宋_GB2312"/>
                <w:sz w:val="30"/>
                <w:szCs w:val="30"/>
              </w:rPr>
            </w:pPr>
            <w:r>
              <w:rPr>
                <w:rFonts w:ascii="仿宋_GB2312" w:hAnsi="宋体" w:eastAsia="仿宋_GB2312"/>
                <w:sz w:val="30"/>
                <w:szCs w:val="30"/>
              </w:rPr>
              <w:t>1、积极配合有关部门提供审批所需材料，并确保提供材料真实、有效。</w:t>
            </w:r>
          </w:p>
          <w:p>
            <w:pPr>
              <w:spacing w:line="400" w:lineRule="exact"/>
              <w:ind w:firstLine="600" w:firstLineChars="200"/>
              <w:rPr>
                <w:rFonts w:ascii="仿宋_GB2312" w:hAnsi="宋体" w:eastAsia="仿宋_GB2312"/>
                <w:sz w:val="30"/>
                <w:szCs w:val="30"/>
              </w:rPr>
            </w:pPr>
            <w:r>
              <w:rPr>
                <w:rFonts w:ascii="仿宋_GB2312" w:hAnsi="宋体" w:eastAsia="仿宋_GB2312"/>
                <w:sz w:val="30"/>
                <w:szCs w:val="30"/>
              </w:rPr>
              <w:t>2、在取得全部的容缺材料后，于10个工作日内向有关部门申请换取正式审批文件。无正当理由逾期不申请换取的，计入企业不良信用记录。</w:t>
            </w:r>
          </w:p>
          <w:p>
            <w:pPr>
              <w:spacing w:line="400" w:lineRule="exact"/>
              <w:ind w:firstLine="600" w:firstLineChars="200"/>
              <w:rPr>
                <w:rFonts w:ascii="仿宋_GB2312" w:hAnsi="宋体" w:eastAsia="仿宋_GB2312"/>
                <w:sz w:val="30"/>
                <w:szCs w:val="30"/>
              </w:rPr>
            </w:pPr>
            <w:r>
              <w:rPr>
                <w:rFonts w:ascii="仿宋_GB2312" w:hAnsi="宋体" w:eastAsia="仿宋_GB2312"/>
                <w:sz w:val="30"/>
                <w:szCs w:val="30"/>
              </w:rPr>
              <w:t>3、预审意见不能转为正式审批文件的，办理过程产生的风险和成本自行承担。</w:t>
            </w:r>
          </w:p>
          <w:p>
            <w:pPr>
              <w:spacing w:line="400" w:lineRule="exact"/>
              <w:ind w:firstLine="600" w:firstLineChars="200"/>
              <w:rPr>
                <w:rFonts w:ascii="仿宋_GB2312" w:hAnsi="宋体" w:eastAsia="仿宋_GB2312"/>
                <w:sz w:val="30"/>
                <w:szCs w:val="30"/>
              </w:rPr>
            </w:pPr>
            <w:r>
              <w:rPr>
                <w:rFonts w:ascii="仿宋_GB2312" w:hAnsi="宋体" w:eastAsia="仿宋_GB2312"/>
                <w:sz w:val="30"/>
                <w:szCs w:val="30"/>
              </w:rPr>
              <w:t>4、相关容缺要件完成办理后，若工程方案有重大调整，需重新对项目进行咨询评估，因此造成项目的延误，相关责任自行承担。</w:t>
            </w:r>
          </w:p>
          <w:p>
            <w:pPr>
              <w:spacing w:line="400" w:lineRule="exact"/>
              <w:ind w:firstLine="600" w:firstLineChars="200"/>
              <w:rPr>
                <w:rFonts w:ascii="仿宋_GB2312" w:hAnsi="宋体" w:eastAsia="仿宋_GB2312"/>
                <w:b/>
                <w:bCs/>
                <w:sz w:val="30"/>
                <w:szCs w:val="30"/>
              </w:rPr>
            </w:pPr>
            <w:r>
              <w:rPr>
                <w:rFonts w:ascii="仿宋_GB2312" w:hAnsi="宋体" w:eastAsia="仿宋_GB2312"/>
                <w:sz w:val="30"/>
                <w:szCs w:val="30"/>
              </w:rPr>
              <w:t>5、保证在取得正式审批文件前，不开工建设项目。违规开工建设的，承担法律责任。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16" w:type="dxa"/>
          </w:tcPr>
          <w:p>
            <w:pPr>
              <w:spacing w:line="400" w:lineRule="exact"/>
              <w:jc w:val="center"/>
              <w:rPr>
                <w:sz w:val="30"/>
                <w:szCs w:val="30"/>
              </w:rPr>
            </w:pPr>
            <w:r>
              <w:rPr>
                <w:sz w:val="30"/>
                <w:szCs w:val="30"/>
              </w:rPr>
              <w:t xml:space="preserve">        </w:t>
            </w:r>
          </w:p>
          <w:p>
            <w:pPr>
              <w:spacing w:line="400" w:lineRule="exact"/>
              <w:jc w:val="center"/>
              <w:rPr>
                <w:rFonts w:eastAsia="仿宋_GB2312"/>
                <w:sz w:val="30"/>
                <w:szCs w:val="30"/>
              </w:rPr>
            </w:pPr>
            <w:r>
              <w:rPr>
                <w:sz w:val="30"/>
                <w:szCs w:val="30"/>
              </w:rPr>
              <w:t xml:space="preserve">              </w:t>
            </w:r>
            <w:r>
              <w:rPr>
                <w:rFonts w:eastAsia="仿宋_GB2312"/>
                <w:sz w:val="30"/>
                <w:szCs w:val="30"/>
              </w:rPr>
              <w:t xml:space="preserve">申请人签名/章：         </w:t>
            </w:r>
          </w:p>
          <w:p>
            <w:pPr>
              <w:spacing w:line="400" w:lineRule="exact"/>
              <w:ind w:firstLine="6000" w:firstLineChars="2000"/>
              <w:rPr>
                <w:rFonts w:eastAsia="仿宋_GB2312"/>
                <w:sz w:val="30"/>
                <w:szCs w:val="30"/>
              </w:rPr>
            </w:pPr>
          </w:p>
          <w:p>
            <w:pPr>
              <w:spacing w:line="400" w:lineRule="exact"/>
              <w:ind w:firstLine="5244" w:firstLineChars="1748"/>
              <w:rPr>
                <w:sz w:val="30"/>
                <w:szCs w:val="30"/>
              </w:rPr>
            </w:pPr>
            <w:r>
              <w:rPr>
                <w:rFonts w:eastAsia="仿宋_GB2312"/>
                <w:sz w:val="30"/>
                <w:szCs w:val="30"/>
              </w:rPr>
              <w:t>年   月   日</w:t>
            </w:r>
          </w:p>
        </w:tc>
      </w:tr>
    </w:tbl>
    <w:p/>
    <w:p>
      <w:pPr>
        <w:sectPr>
          <w:type w:val="nextColumn"/>
          <w:pgSz w:w="11906" w:h="16838"/>
          <w:pgMar w:top="1928" w:right="1418" w:bottom="1418" w:left="1588" w:header="851" w:footer="1418" w:gutter="0"/>
          <w:pgNumType w:fmt="numberInDash"/>
          <w:cols w:space="720" w:num="1"/>
          <w:docGrid w:linePitch="312" w:charSpace="0"/>
        </w:sectPr>
      </w:pPr>
    </w:p>
    <w:p>
      <w:pPr>
        <w:tabs>
          <w:tab w:val="left" w:pos="1773"/>
          <w:tab w:val="left" w:pos="3393"/>
          <w:tab w:val="left" w:pos="13213"/>
        </w:tabs>
        <w:spacing w:line="500" w:lineRule="exact"/>
        <w:jc w:val="left"/>
        <w:rPr>
          <w:rFonts w:hint="eastAsia" w:ascii="黑体" w:hAnsi="黑体" w:eastAsia="黑体"/>
          <w:kern w:val="0"/>
          <w:sz w:val="24"/>
        </w:rPr>
      </w:pPr>
      <w:r>
        <w:rPr>
          <w:rFonts w:ascii="黑体" w:hAnsi="黑体" w:eastAsia="黑体"/>
          <w:kern w:val="0"/>
          <w:sz w:val="32"/>
          <w:szCs w:val="32"/>
        </w:rPr>
        <w:t>附件5.2</w:t>
      </w:r>
      <w:r>
        <w:rPr>
          <w:rFonts w:ascii="黑体" w:hAnsi="黑体" w:eastAsia="黑体"/>
          <w:kern w:val="0"/>
          <w:sz w:val="32"/>
          <w:szCs w:val="32"/>
        </w:rPr>
        <w:tab/>
      </w:r>
      <w:r>
        <w:rPr>
          <w:rFonts w:ascii="黑体" w:hAnsi="黑体" w:eastAsia="黑体"/>
          <w:kern w:val="0"/>
          <w:sz w:val="24"/>
        </w:rPr>
        <w:tab/>
      </w:r>
    </w:p>
    <w:p>
      <w:pPr>
        <w:tabs>
          <w:tab w:val="left" w:pos="1773"/>
          <w:tab w:val="left" w:pos="3393"/>
          <w:tab w:val="left" w:pos="13213"/>
        </w:tabs>
        <w:spacing w:line="500" w:lineRule="exact"/>
        <w:jc w:val="left"/>
        <w:rPr>
          <w:kern w:val="0"/>
          <w:sz w:val="24"/>
        </w:rPr>
      </w:pPr>
      <w:r>
        <w:rPr>
          <w:kern w:val="0"/>
          <w:sz w:val="24"/>
        </w:rPr>
        <w:tab/>
      </w:r>
    </w:p>
    <w:p>
      <w:pPr>
        <w:spacing w:line="500" w:lineRule="exact"/>
        <w:jc w:val="center"/>
        <w:rPr>
          <w:rFonts w:hint="eastAsia" w:ascii="方正小标宋简体" w:hAnsi="宋体" w:eastAsia="方正小标宋简体"/>
          <w:kern w:val="0"/>
          <w:sz w:val="44"/>
          <w:szCs w:val="44"/>
        </w:rPr>
      </w:pPr>
      <w:r>
        <w:rPr>
          <w:rFonts w:hint="eastAsia" w:ascii="方正小标宋简体" w:hAnsi="宋体" w:eastAsia="方正小标宋简体"/>
          <w:kern w:val="0"/>
          <w:sz w:val="44"/>
          <w:szCs w:val="44"/>
        </w:rPr>
        <w:t>洛宁县</w:t>
      </w:r>
      <w:r>
        <w:rPr>
          <w:rFonts w:ascii="方正小标宋简体" w:hAnsi="宋体" w:eastAsia="方正小标宋简体"/>
          <w:kern w:val="0"/>
          <w:sz w:val="44"/>
          <w:szCs w:val="44"/>
        </w:rPr>
        <w:t>投资项目审批容缺办理事项清单</w:t>
      </w:r>
    </w:p>
    <w:p>
      <w:pPr>
        <w:spacing w:line="500" w:lineRule="exact"/>
        <w:jc w:val="left"/>
        <w:rPr>
          <w:rFonts w:ascii="宋体" w:hAnsi="宋体"/>
          <w:b/>
          <w:kern w:val="0"/>
          <w:sz w:val="44"/>
          <w:szCs w:val="44"/>
        </w:rPr>
      </w:pPr>
    </w:p>
    <w:tbl>
      <w:tblPr>
        <w:tblStyle w:val="14"/>
        <w:tblW w:w="137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
      <w:tblGrid>
        <w:gridCol w:w="545"/>
        <w:gridCol w:w="1034"/>
        <w:gridCol w:w="1524"/>
        <w:gridCol w:w="9049"/>
        <w:gridCol w:w="1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blHeader/>
        </w:trPr>
        <w:tc>
          <w:tcPr>
            <w:tcW w:w="545" w:type="dxa"/>
            <w:vAlign w:val="center"/>
          </w:tcPr>
          <w:p>
            <w:pPr>
              <w:jc w:val="center"/>
              <w:rPr>
                <w:rFonts w:ascii="黑体" w:hAnsi="黑体" w:eastAsia="黑体"/>
                <w:kern w:val="0"/>
                <w:sz w:val="22"/>
              </w:rPr>
            </w:pPr>
            <w:r>
              <w:rPr>
                <w:rFonts w:ascii="黑体" w:hAnsi="黑体" w:eastAsia="黑体"/>
                <w:kern w:val="0"/>
                <w:sz w:val="22"/>
                <w:szCs w:val="22"/>
              </w:rPr>
              <w:t>序号</w:t>
            </w:r>
          </w:p>
        </w:tc>
        <w:tc>
          <w:tcPr>
            <w:tcW w:w="1034" w:type="dxa"/>
            <w:vAlign w:val="center"/>
          </w:tcPr>
          <w:p>
            <w:pPr>
              <w:jc w:val="center"/>
              <w:rPr>
                <w:rFonts w:ascii="黑体" w:hAnsi="黑体" w:eastAsia="黑体"/>
                <w:color w:val="000000"/>
                <w:kern w:val="0"/>
                <w:sz w:val="22"/>
              </w:rPr>
            </w:pPr>
            <w:r>
              <w:rPr>
                <w:rFonts w:ascii="黑体" w:hAnsi="黑体" w:eastAsia="黑体"/>
                <w:color w:val="000000"/>
                <w:kern w:val="0"/>
                <w:sz w:val="22"/>
                <w:szCs w:val="22"/>
              </w:rPr>
              <w:t>部门</w:t>
            </w:r>
          </w:p>
        </w:tc>
        <w:tc>
          <w:tcPr>
            <w:tcW w:w="1524" w:type="dxa"/>
            <w:vAlign w:val="center"/>
          </w:tcPr>
          <w:p>
            <w:pPr>
              <w:jc w:val="center"/>
              <w:rPr>
                <w:rFonts w:ascii="黑体" w:hAnsi="黑体" w:eastAsia="黑体"/>
                <w:color w:val="000000"/>
                <w:kern w:val="0"/>
                <w:sz w:val="22"/>
              </w:rPr>
            </w:pPr>
            <w:r>
              <w:rPr>
                <w:rFonts w:ascii="黑体" w:hAnsi="黑体" w:eastAsia="黑体"/>
                <w:color w:val="000000"/>
                <w:kern w:val="0"/>
                <w:sz w:val="22"/>
                <w:szCs w:val="22"/>
              </w:rPr>
              <w:t>审批事项</w:t>
            </w:r>
          </w:p>
        </w:tc>
        <w:tc>
          <w:tcPr>
            <w:tcW w:w="9049" w:type="dxa"/>
            <w:vAlign w:val="center"/>
          </w:tcPr>
          <w:p>
            <w:pPr>
              <w:jc w:val="center"/>
              <w:rPr>
                <w:rFonts w:ascii="黑体" w:hAnsi="黑体" w:eastAsia="黑体"/>
                <w:color w:val="000000"/>
                <w:kern w:val="0"/>
                <w:sz w:val="22"/>
              </w:rPr>
            </w:pPr>
            <w:r>
              <w:rPr>
                <w:rFonts w:ascii="黑体" w:hAnsi="黑体" w:eastAsia="黑体"/>
                <w:color w:val="000000"/>
                <w:kern w:val="0"/>
                <w:sz w:val="22"/>
                <w:szCs w:val="22"/>
              </w:rPr>
              <w:t>申请材料</w:t>
            </w:r>
          </w:p>
        </w:tc>
        <w:tc>
          <w:tcPr>
            <w:tcW w:w="1601" w:type="dxa"/>
            <w:vAlign w:val="center"/>
          </w:tcPr>
          <w:p>
            <w:pPr>
              <w:jc w:val="center"/>
              <w:rPr>
                <w:rFonts w:ascii="黑体" w:hAnsi="黑体" w:eastAsia="黑体"/>
                <w:color w:val="000000"/>
                <w:kern w:val="0"/>
                <w:sz w:val="22"/>
              </w:rPr>
            </w:pPr>
            <w:r>
              <w:rPr>
                <w:rFonts w:ascii="黑体" w:hAnsi="黑体" w:eastAsia="黑体"/>
                <w:color w:val="000000"/>
                <w:kern w:val="0"/>
                <w:sz w:val="22"/>
                <w:szCs w:val="22"/>
              </w:rPr>
              <w:t>“√”表示必须提交，“\”表示可以容缺后补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restart"/>
            <w:vAlign w:val="center"/>
          </w:tcPr>
          <w:p>
            <w:pPr>
              <w:jc w:val="center"/>
              <w:rPr>
                <w:rFonts w:ascii="宋体" w:hAnsi="宋体"/>
                <w:kern w:val="0"/>
                <w:sz w:val="22"/>
              </w:rPr>
            </w:pPr>
            <w:r>
              <w:rPr>
                <w:rFonts w:ascii="宋体" w:hAnsi="宋体"/>
                <w:kern w:val="0"/>
                <w:sz w:val="22"/>
                <w:szCs w:val="22"/>
              </w:rPr>
              <w:t>1</w:t>
            </w:r>
          </w:p>
        </w:tc>
        <w:tc>
          <w:tcPr>
            <w:tcW w:w="1034" w:type="dxa"/>
            <w:vMerge w:val="restart"/>
            <w:vAlign w:val="center"/>
          </w:tcPr>
          <w:p>
            <w:pPr>
              <w:jc w:val="center"/>
              <w:rPr>
                <w:rFonts w:hint="eastAsia" w:ascii="宋体" w:hAnsi="宋体" w:eastAsia="宋体"/>
                <w:color w:val="000000"/>
                <w:kern w:val="0"/>
                <w:sz w:val="22"/>
                <w:lang w:eastAsia="zh-CN"/>
              </w:rPr>
            </w:pPr>
            <w:r>
              <w:rPr>
                <w:rFonts w:hint="eastAsia" w:ascii="宋体" w:hAnsi="宋体"/>
                <w:color w:val="000000"/>
                <w:kern w:val="0"/>
                <w:sz w:val="22"/>
                <w:szCs w:val="22"/>
              </w:rPr>
              <w:t>洛宁县</w:t>
            </w:r>
            <w:r>
              <w:rPr>
                <w:rFonts w:hint="eastAsia" w:ascii="宋体" w:hAnsi="宋体"/>
                <w:color w:val="000000"/>
                <w:kern w:val="0"/>
                <w:sz w:val="22"/>
                <w:szCs w:val="22"/>
                <w:lang w:eastAsia="zh-CN"/>
              </w:rPr>
              <w:t>发展和改革委员会</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《政府核准的投资项目目录（河南省）》确定的项目审核（核准）</w:t>
            </w:r>
          </w:p>
        </w:tc>
        <w:tc>
          <w:tcPr>
            <w:tcW w:w="9049" w:type="dxa"/>
            <w:vAlign w:val="center"/>
          </w:tcPr>
          <w:p>
            <w:pPr>
              <w:jc w:val="left"/>
              <w:rPr>
                <w:rFonts w:ascii="宋体" w:hAnsi="宋体"/>
                <w:color w:val="000000"/>
                <w:kern w:val="0"/>
                <w:sz w:val="22"/>
              </w:rPr>
            </w:pPr>
            <w:r>
              <w:rPr>
                <w:rFonts w:ascii="宋体" w:hAnsi="宋体"/>
                <w:color w:val="000000"/>
                <w:kern w:val="0"/>
                <w:sz w:val="22"/>
                <w:szCs w:val="22"/>
              </w:rPr>
              <w:t>申请人直接提交或通过行业主管部门、投资主管部门转送的拟建项目核准申请文件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项目申请报告</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招标方案（仅限符合《必须招标的工程项目规定》（国家发展改革委16号令）规定的项目）</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选址意见书（仅指以划拨方式提供国有土地使用权的项目）</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用地预审意见（国土资源主管部门明确可以不进行用地预审的情形除外）</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取水许可批准文件（兴建取水工程或设施的）</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水利水电工程征地移民安置规划审核意见（需要移民的水利水电工程）</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restart"/>
            <w:vAlign w:val="center"/>
          </w:tcPr>
          <w:p>
            <w:pPr>
              <w:jc w:val="center"/>
              <w:rPr>
                <w:rFonts w:ascii="宋体" w:hAnsi="宋体"/>
                <w:kern w:val="0"/>
                <w:sz w:val="22"/>
              </w:rPr>
            </w:pPr>
            <w:r>
              <w:rPr>
                <w:rFonts w:ascii="宋体" w:hAnsi="宋体"/>
                <w:kern w:val="0"/>
                <w:sz w:val="22"/>
                <w:szCs w:val="22"/>
              </w:rPr>
              <w:t>2</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hint="eastAsia" w:ascii="宋体" w:hAnsi="宋体"/>
                <w:color w:val="000000"/>
                <w:kern w:val="0"/>
                <w:sz w:val="22"/>
                <w:szCs w:val="22"/>
                <w:lang w:eastAsia="zh-CN"/>
              </w:rPr>
              <w:t>发展和改革委员会</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政府投资项目审核（批）-可行性研究报告审批</w:t>
            </w:r>
          </w:p>
        </w:tc>
        <w:tc>
          <w:tcPr>
            <w:tcW w:w="9049" w:type="dxa"/>
            <w:vAlign w:val="center"/>
          </w:tcPr>
          <w:p>
            <w:pPr>
              <w:rPr>
                <w:rFonts w:ascii="宋体" w:hAnsi="宋体"/>
                <w:color w:val="000000"/>
                <w:kern w:val="0"/>
                <w:sz w:val="22"/>
              </w:rPr>
            </w:pPr>
            <w:r>
              <w:rPr>
                <w:rFonts w:ascii="宋体" w:hAnsi="宋体"/>
                <w:color w:val="000000"/>
                <w:kern w:val="0"/>
                <w:sz w:val="22"/>
                <w:szCs w:val="22"/>
              </w:rPr>
              <w:t>申请人所属主管部门或所在地投资主管部门出具的拟建项目可行性研究报告审批申请文件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可行性研究报告</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招标方案（仅限符合《必须招标的工程项目规定》（国家发展改革委16号令）规定的项目）</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restart"/>
            <w:vAlign w:val="center"/>
          </w:tcPr>
          <w:p>
            <w:pPr>
              <w:jc w:val="center"/>
              <w:rPr>
                <w:rFonts w:ascii="宋体" w:hAnsi="宋体"/>
                <w:kern w:val="0"/>
                <w:sz w:val="22"/>
              </w:rPr>
            </w:pPr>
            <w:r>
              <w:rPr>
                <w:rFonts w:ascii="宋体" w:hAnsi="宋体"/>
                <w:kern w:val="0"/>
                <w:sz w:val="22"/>
                <w:szCs w:val="22"/>
              </w:rPr>
              <w:t>2</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hint="eastAsia" w:ascii="宋体" w:hAnsi="宋体"/>
                <w:color w:val="000000"/>
                <w:kern w:val="0"/>
                <w:sz w:val="22"/>
                <w:szCs w:val="22"/>
                <w:lang w:eastAsia="zh-CN"/>
              </w:rPr>
              <w:t>发改委</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政府投资项目审核（批）-可行性研究报告审批</w:t>
            </w:r>
          </w:p>
        </w:tc>
        <w:tc>
          <w:tcPr>
            <w:tcW w:w="9049" w:type="dxa"/>
            <w:vAlign w:val="center"/>
          </w:tcPr>
          <w:p>
            <w:pPr>
              <w:jc w:val="left"/>
              <w:rPr>
                <w:rFonts w:ascii="宋体" w:hAnsi="宋体"/>
                <w:color w:val="000000"/>
                <w:kern w:val="0"/>
                <w:sz w:val="22"/>
              </w:rPr>
            </w:pPr>
            <w:r>
              <w:rPr>
                <w:rFonts w:ascii="宋体" w:hAnsi="宋体"/>
                <w:color w:val="000000"/>
                <w:kern w:val="0"/>
                <w:sz w:val="22"/>
                <w:szCs w:val="22"/>
              </w:rPr>
              <w:t>本级政府同意项目建设的意见或者列入本级政府、上级政府（部门）财政资金支持的项目建设规划</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选址意见书(仅指以划拨方式提供国有土地使用权的项目)</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用地预审意见</w:t>
            </w:r>
            <w:r>
              <w:rPr>
                <w:rFonts w:ascii="宋体" w:hAnsi="宋体"/>
                <w:kern w:val="0"/>
                <w:sz w:val="22"/>
                <w:szCs w:val="22"/>
              </w:rPr>
              <w:t>（</w:t>
            </w:r>
            <w:r>
              <w:rPr>
                <w:rFonts w:hint="eastAsia" w:ascii="宋体" w:hAnsi="宋体"/>
                <w:kern w:val="0"/>
                <w:sz w:val="22"/>
                <w:szCs w:val="22"/>
              </w:rPr>
              <w:t>国土</w:t>
            </w:r>
            <w:r>
              <w:rPr>
                <w:rFonts w:ascii="宋体" w:hAnsi="宋体"/>
                <w:color w:val="000000"/>
                <w:kern w:val="0"/>
                <w:sz w:val="22"/>
                <w:szCs w:val="22"/>
              </w:rPr>
              <w:t>资源主管部门明确可以不进行用地预审的情形除外）</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节能审查意见</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取水许可批准文件（兴建取水工程或设施的）</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水利水电工程征地移民安置规划审核意见（需要移民的水利水电工程）</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restart"/>
            <w:vAlign w:val="center"/>
          </w:tcPr>
          <w:p>
            <w:pPr>
              <w:jc w:val="center"/>
              <w:rPr>
                <w:rFonts w:ascii="宋体" w:hAnsi="宋体"/>
                <w:kern w:val="0"/>
                <w:sz w:val="22"/>
              </w:rPr>
            </w:pPr>
            <w:r>
              <w:rPr>
                <w:rFonts w:ascii="宋体" w:hAnsi="宋体"/>
                <w:kern w:val="0"/>
                <w:sz w:val="22"/>
                <w:szCs w:val="22"/>
              </w:rPr>
              <w:t>3</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hint="eastAsia" w:ascii="宋体" w:hAnsi="宋体"/>
                <w:color w:val="000000"/>
                <w:kern w:val="0"/>
                <w:sz w:val="22"/>
                <w:szCs w:val="22"/>
                <w:lang w:eastAsia="zh-CN"/>
              </w:rPr>
              <w:t>发改委</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政府投资项目审核（批）-实施方案审批</w:t>
            </w:r>
          </w:p>
        </w:tc>
        <w:tc>
          <w:tcPr>
            <w:tcW w:w="9049" w:type="dxa"/>
            <w:vAlign w:val="center"/>
          </w:tcPr>
          <w:p>
            <w:pPr>
              <w:jc w:val="left"/>
              <w:rPr>
                <w:rFonts w:ascii="宋体" w:hAnsi="宋体"/>
                <w:color w:val="000000"/>
                <w:kern w:val="0"/>
                <w:sz w:val="22"/>
              </w:rPr>
            </w:pPr>
            <w:r>
              <w:rPr>
                <w:rFonts w:ascii="宋体" w:hAnsi="宋体"/>
                <w:color w:val="000000"/>
                <w:kern w:val="0"/>
                <w:sz w:val="22"/>
                <w:szCs w:val="22"/>
              </w:rPr>
              <w:t>申请人所属主管部门或所在地投资主管部门出具的拟建项目可行性研究报告审批申请文件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实施方案</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招标方案（仅限符合《必须招标的工程项目规定》（国家发展改革委16号令）规定的项目）</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本级政府同意项目建设的意见或者列入本级政府、上级政府（部门）财政资金支持的项目建设规划</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选址意见书(仅指以划拨方式提供国有土地使用权的项目)</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用地预审意见</w:t>
            </w:r>
            <w:r>
              <w:rPr>
                <w:rFonts w:ascii="宋体" w:hAnsi="宋体"/>
                <w:kern w:val="0"/>
                <w:sz w:val="22"/>
                <w:szCs w:val="22"/>
              </w:rPr>
              <w:t>（</w:t>
            </w:r>
            <w:r>
              <w:rPr>
                <w:rFonts w:hint="eastAsia" w:ascii="宋体" w:hAnsi="宋体"/>
                <w:kern w:val="0"/>
                <w:sz w:val="22"/>
                <w:szCs w:val="22"/>
              </w:rPr>
              <w:t>国土</w:t>
            </w:r>
            <w:r>
              <w:rPr>
                <w:rFonts w:ascii="宋体" w:hAnsi="宋体"/>
                <w:kern w:val="0"/>
                <w:sz w:val="22"/>
                <w:szCs w:val="22"/>
              </w:rPr>
              <w:t>资</w:t>
            </w:r>
            <w:r>
              <w:rPr>
                <w:rFonts w:ascii="宋体" w:hAnsi="宋体"/>
                <w:color w:val="000000"/>
                <w:kern w:val="0"/>
                <w:sz w:val="22"/>
                <w:szCs w:val="22"/>
              </w:rPr>
              <w:t>源主管部门明确可以不进行用地预审的情形除外）</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545" w:type="dxa"/>
            <w:vMerge w:val="restart"/>
            <w:vAlign w:val="center"/>
          </w:tcPr>
          <w:p>
            <w:pPr>
              <w:jc w:val="center"/>
              <w:rPr>
                <w:rFonts w:ascii="宋体" w:hAnsi="宋体"/>
                <w:kern w:val="0"/>
                <w:sz w:val="22"/>
              </w:rPr>
            </w:pPr>
            <w:r>
              <w:rPr>
                <w:rFonts w:ascii="宋体" w:hAnsi="宋体"/>
                <w:kern w:val="0"/>
                <w:sz w:val="22"/>
                <w:szCs w:val="22"/>
              </w:rPr>
              <w:t>3</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hint="eastAsia" w:ascii="宋体" w:hAnsi="宋体"/>
                <w:color w:val="000000"/>
                <w:kern w:val="0"/>
                <w:sz w:val="22"/>
                <w:szCs w:val="22"/>
                <w:lang w:eastAsia="zh-CN"/>
              </w:rPr>
              <w:t>发</w:t>
            </w:r>
            <w:r>
              <w:rPr>
                <w:rFonts w:hint="eastAsia" w:ascii="宋体" w:hAnsi="宋体"/>
                <w:color w:val="000000"/>
                <w:kern w:val="0"/>
                <w:sz w:val="22"/>
                <w:szCs w:val="22"/>
              </w:rPr>
              <w:t>洛宁县</w:t>
            </w:r>
            <w:r>
              <w:rPr>
                <w:rFonts w:hint="eastAsia" w:ascii="宋体" w:hAnsi="宋体"/>
                <w:color w:val="000000"/>
                <w:kern w:val="0"/>
                <w:sz w:val="22"/>
                <w:szCs w:val="22"/>
                <w:lang w:eastAsia="zh-CN"/>
              </w:rPr>
              <w:t>发改委</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政府投资项目审核（批）-实施方案审批</w:t>
            </w:r>
          </w:p>
        </w:tc>
        <w:tc>
          <w:tcPr>
            <w:tcW w:w="9049" w:type="dxa"/>
            <w:vAlign w:val="center"/>
          </w:tcPr>
          <w:p>
            <w:pPr>
              <w:jc w:val="left"/>
              <w:rPr>
                <w:rFonts w:ascii="宋体" w:hAnsi="宋体"/>
                <w:color w:val="000000"/>
                <w:kern w:val="0"/>
                <w:sz w:val="22"/>
              </w:rPr>
            </w:pPr>
            <w:r>
              <w:rPr>
                <w:rFonts w:ascii="宋体" w:hAnsi="宋体"/>
                <w:color w:val="000000"/>
                <w:kern w:val="0"/>
                <w:sz w:val="22"/>
                <w:szCs w:val="22"/>
              </w:rPr>
              <w:t>节能审查意见</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取水许可批准文件（兴建取水工程或设施的）</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水利水电工程征地移民安置规划审核意见（需要移民的水利水电工程）</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545" w:type="dxa"/>
            <w:vMerge w:val="restart"/>
            <w:noWrap/>
            <w:vAlign w:val="center"/>
          </w:tcPr>
          <w:p>
            <w:pPr>
              <w:jc w:val="center"/>
              <w:rPr>
                <w:rFonts w:ascii="宋体" w:hAnsi="宋体"/>
                <w:kern w:val="0"/>
                <w:sz w:val="22"/>
              </w:rPr>
            </w:pPr>
            <w:r>
              <w:rPr>
                <w:rFonts w:ascii="宋体" w:hAnsi="宋体"/>
                <w:kern w:val="0"/>
                <w:sz w:val="22"/>
                <w:szCs w:val="22"/>
              </w:rPr>
              <w:t>4</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ascii="宋体" w:hAnsi="宋体"/>
                <w:color w:val="000000"/>
                <w:kern w:val="0"/>
                <w:sz w:val="22"/>
                <w:szCs w:val="22"/>
              </w:rPr>
              <w:t>自然资源局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建设项目选址意见书核发</w:t>
            </w: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建设项目选址意见书申请表（原件一份）</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营业执照或事业单位法人证书或组织机构代码证（复印件一份，核原件）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非建设单位法定代表人申请办理的，应当提交授权委托书（原件一份）和受委托人身份证（复印件一份，核原件）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拟建项目的相关证明文件（复印件一份）和规划选址论证报告（原件一份）</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标绘有建设项目拟用地位置的规定比例尺的地形图（原件两份）</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545" w:type="dxa"/>
            <w:vMerge w:val="restart"/>
            <w:noWrap/>
            <w:vAlign w:val="center"/>
          </w:tcPr>
          <w:p>
            <w:pPr>
              <w:jc w:val="center"/>
              <w:rPr>
                <w:rFonts w:ascii="宋体" w:hAnsi="宋体"/>
                <w:kern w:val="0"/>
                <w:sz w:val="22"/>
              </w:rPr>
            </w:pPr>
            <w:r>
              <w:rPr>
                <w:rFonts w:ascii="宋体" w:hAnsi="宋体"/>
                <w:kern w:val="0"/>
                <w:sz w:val="22"/>
                <w:szCs w:val="22"/>
              </w:rPr>
              <w:t>5</w:t>
            </w:r>
          </w:p>
        </w:tc>
        <w:tc>
          <w:tcPr>
            <w:tcW w:w="1034" w:type="dxa"/>
            <w:vMerge w:val="restart"/>
            <w:vAlign w:val="center"/>
          </w:tcPr>
          <w:p>
            <w:pPr>
              <w:jc w:val="center"/>
              <w:rPr>
                <w:rFonts w:ascii="宋体" w:hAnsi="宋体"/>
                <w:color w:val="000000"/>
                <w:kern w:val="0"/>
                <w:sz w:val="22"/>
              </w:rPr>
            </w:pPr>
            <w:r>
              <w:rPr>
                <w:rFonts w:ascii="宋体" w:hAnsi="宋体"/>
                <w:color w:val="000000"/>
                <w:kern w:val="0"/>
                <w:sz w:val="22"/>
                <w:szCs w:val="22"/>
              </w:rPr>
              <w:t xml:space="preserve"> </w:t>
            </w:r>
            <w:r>
              <w:rPr>
                <w:rFonts w:hint="eastAsia" w:ascii="宋体" w:hAnsi="宋体"/>
                <w:color w:val="000000"/>
                <w:kern w:val="0"/>
                <w:sz w:val="22"/>
                <w:szCs w:val="22"/>
              </w:rPr>
              <w:t>洛宁县</w:t>
            </w:r>
            <w:r>
              <w:rPr>
                <w:rFonts w:ascii="宋体" w:hAnsi="宋体"/>
                <w:color w:val="000000"/>
                <w:kern w:val="0"/>
                <w:sz w:val="22"/>
                <w:szCs w:val="22"/>
              </w:rPr>
              <w:t>自然资源局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划拨类建设用地规划许可</w:t>
            </w: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建设用地规划许可申请书（原件一份）</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营业执照或事业单位法人证书或组织机构代码证（复印件一份，核原件）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非建设单位法定代表人申请办理的，应当提交授权委托书（原件一份）和受委托人身份证（复印件一份，核原件）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建设项目选址意见书及附图、附件（复印件一份，核原件）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建设项目批准、核准或者备案文件（复印件一份，核原件）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82"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标绘有建设项目拟用地位置的规定比例尺的地形图（原件一份）</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restart"/>
            <w:noWrap/>
            <w:vAlign w:val="center"/>
          </w:tcPr>
          <w:p>
            <w:pPr>
              <w:jc w:val="center"/>
              <w:rPr>
                <w:rFonts w:ascii="宋体" w:hAnsi="宋体"/>
                <w:kern w:val="0"/>
                <w:sz w:val="24"/>
              </w:rPr>
            </w:pPr>
            <w:r>
              <w:rPr>
                <w:rFonts w:ascii="宋体" w:hAnsi="宋体"/>
                <w:kern w:val="0"/>
                <w:sz w:val="24"/>
              </w:rPr>
              <w:t>6</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ascii="宋体" w:hAnsi="宋体"/>
                <w:color w:val="000000"/>
                <w:kern w:val="0"/>
                <w:sz w:val="22"/>
                <w:szCs w:val="22"/>
              </w:rPr>
              <w:t>自然资源局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出让类建设用地规划许可</w:t>
            </w:r>
          </w:p>
        </w:tc>
        <w:tc>
          <w:tcPr>
            <w:tcW w:w="9049" w:type="dxa"/>
            <w:vAlign w:val="center"/>
          </w:tcPr>
          <w:p>
            <w:pPr>
              <w:rPr>
                <w:rFonts w:ascii="宋体" w:hAnsi="宋体"/>
                <w:color w:val="000000"/>
                <w:kern w:val="0"/>
                <w:sz w:val="22"/>
              </w:rPr>
            </w:pPr>
            <w:r>
              <w:rPr>
                <w:rFonts w:ascii="宋体" w:hAnsi="宋体"/>
                <w:color w:val="000000"/>
                <w:kern w:val="0"/>
                <w:sz w:val="22"/>
                <w:szCs w:val="22"/>
              </w:rPr>
              <w:t>建设用地规划许可申请书（原件一份）</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4"/>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营业执照或事业单位法人证书或组织机构代码证（复印件一份，核原件）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4"/>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非建设单位法定代表人申请办理的，应当提交授权委托书（原件一份）和受委托人身份证（复印件一份，核原件）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4"/>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国有土地使用权出让合同（原件一份）</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4"/>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建设项目审批、核准或者备案文件（复印件一份，核原件）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4"/>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标绘有建设项目拟用地位置的规定比例尺的地形图（原件一份）</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restart"/>
            <w:noWrap/>
            <w:vAlign w:val="center"/>
          </w:tcPr>
          <w:p>
            <w:pPr>
              <w:jc w:val="center"/>
              <w:rPr>
                <w:rFonts w:ascii="宋体" w:hAnsi="宋体"/>
                <w:kern w:val="0"/>
                <w:sz w:val="22"/>
              </w:rPr>
            </w:pPr>
            <w:r>
              <w:rPr>
                <w:rFonts w:ascii="宋体" w:hAnsi="宋体"/>
                <w:kern w:val="0"/>
                <w:sz w:val="22"/>
                <w:szCs w:val="22"/>
              </w:rPr>
              <w:t>7</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ascii="宋体" w:hAnsi="宋体"/>
                <w:color w:val="000000"/>
                <w:kern w:val="0"/>
                <w:sz w:val="22"/>
                <w:szCs w:val="22"/>
              </w:rPr>
              <w:t>自然资源局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出让地转让建设用地规划许可</w:t>
            </w: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建设用地规划许可申请书（原件一份）</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营业执照或事业单位法人证书或组织机构代码证（复印件一份，核原件）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非建设单位法定代表人申请办理的，应当提交授权委托书（原件一份）和受委托人身份证（复印件一份，核原件）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已生效的出让建设用地转让合同（或协议）</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原国有土地使用权出让合同</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原《建设用地规划许可证》及附图、附件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原国有土地使用证或不动产权属证</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restart"/>
            <w:noWrap/>
            <w:vAlign w:val="center"/>
          </w:tcPr>
          <w:p>
            <w:pPr>
              <w:jc w:val="center"/>
              <w:rPr>
                <w:rFonts w:ascii="宋体" w:hAnsi="宋体"/>
                <w:kern w:val="0"/>
                <w:sz w:val="22"/>
              </w:rPr>
            </w:pPr>
            <w:r>
              <w:rPr>
                <w:rFonts w:ascii="宋体" w:hAnsi="宋体"/>
                <w:kern w:val="0"/>
                <w:sz w:val="22"/>
                <w:szCs w:val="22"/>
              </w:rPr>
              <w:t>8</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ascii="宋体" w:hAnsi="宋体"/>
                <w:color w:val="000000"/>
                <w:kern w:val="0"/>
                <w:sz w:val="22"/>
                <w:szCs w:val="22"/>
              </w:rPr>
              <w:t>自然资源局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协助执行过户建设用地规划许可</w:t>
            </w: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建设用地规划许可申请书（原件一份）</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营业执照或事业单位法人证书或组织机构代码证（复印件一份，核原件）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非建设单位法定代表人申请办理的，应当提交授权委托书（原件一份）和受委托人身份证（复印件一份，核原件）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司法部门的执行裁定书和协助执行通知书等其他要求过户的文件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原国有土地使用权出让合同</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原《建设用地规划许可证》及附图、附件和原证持有人同意注销的证明文件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原国有土地使用证或不动产权属证</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restart"/>
            <w:noWrap/>
            <w:vAlign w:val="center"/>
          </w:tcPr>
          <w:p>
            <w:pPr>
              <w:jc w:val="center"/>
              <w:rPr>
                <w:rFonts w:ascii="宋体" w:hAnsi="宋体"/>
                <w:kern w:val="0"/>
                <w:sz w:val="22"/>
              </w:rPr>
            </w:pPr>
            <w:r>
              <w:rPr>
                <w:rFonts w:ascii="宋体" w:hAnsi="宋体"/>
                <w:kern w:val="0"/>
                <w:sz w:val="22"/>
                <w:szCs w:val="22"/>
              </w:rPr>
              <w:t>9</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ascii="宋体" w:hAnsi="宋体"/>
                <w:color w:val="000000"/>
                <w:kern w:val="0"/>
                <w:sz w:val="22"/>
                <w:szCs w:val="22"/>
              </w:rPr>
              <w:t>自然资源局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临时建设用地规划许可</w:t>
            </w:r>
          </w:p>
        </w:tc>
        <w:tc>
          <w:tcPr>
            <w:tcW w:w="9049" w:type="dxa"/>
            <w:vAlign w:val="center"/>
          </w:tcPr>
          <w:p>
            <w:pPr>
              <w:rPr>
                <w:rFonts w:ascii="宋体" w:hAnsi="宋体"/>
                <w:color w:val="000000"/>
                <w:kern w:val="0"/>
                <w:sz w:val="22"/>
              </w:rPr>
            </w:pPr>
            <w:r>
              <w:rPr>
                <w:rFonts w:ascii="宋体" w:hAnsi="宋体"/>
                <w:color w:val="000000"/>
                <w:kern w:val="0"/>
                <w:sz w:val="22"/>
                <w:szCs w:val="22"/>
              </w:rPr>
              <w:t>临时建设用地规划许可申请书（原件一份）</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营业执照或事业单位法人证书或组织机构代码证（复印件一份，核原件）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非建设单位法定代表人申请办理的，应当提交授权委托书（原件一份）和受委托人身份证（复印件一份，核原件）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建设项目选址意见书或使用土地的证明文件（复印件一份，核原件）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建设项目审批、核准或者备案文件（复印件一份，核原件）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标绘有建设项目拟用地位置的规定比例尺的地形图（原件一份）</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39" w:hRule="atLeast"/>
        </w:trPr>
        <w:tc>
          <w:tcPr>
            <w:tcW w:w="545" w:type="dxa"/>
            <w:vMerge w:val="restart"/>
            <w:noWrap/>
            <w:vAlign w:val="center"/>
          </w:tcPr>
          <w:p>
            <w:pPr>
              <w:jc w:val="center"/>
              <w:rPr>
                <w:rFonts w:ascii="宋体" w:hAnsi="宋体"/>
                <w:kern w:val="0"/>
                <w:sz w:val="22"/>
              </w:rPr>
            </w:pPr>
            <w:r>
              <w:rPr>
                <w:rFonts w:ascii="宋体" w:hAnsi="宋体"/>
                <w:kern w:val="0"/>
                <w:sz w:val="22"/>
                <w:szCs w:val="22"/>
              </w:rPr>
              <w:t>10</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ascii="宋体" w:hAnsi="宋体"/>
                <w:color w:val="000000"/>
                <w:kern w:val="0"/>
                <w:sz w:val="22"/>
                <w:szCs w:val="22"/>
              </w:rPr>
              <w:t>自然资源局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建筑类建设工程规划许可</w:t>
            </w:r>
          </w:p>
        </w:tc>
        <w:tc>
          <w:tcPr>
            <w:tcW w:w="9049" w:type="dxa"/>
            <w:vAlign w:val="center"/>
          </w:tcPr>
          <w:p>
            <w:pPr>
              <w:rPr>
                <w:rFonts w:ascii="宋体" w:hAnsi="宋体"/>
                <w:color w:val="000000"/>
                <w:kern w:val="0"/>
                <w:sz w:val="22"/>
              </w:rPr>
            </w:pPr>
            <w:r>
              <w:rPr>
                <w:rFonts w:ascii="宋体" w:hAnsi="宋体"/>
                <w:color w:val="000000"/>
                <w:kern w:val="0"/>
                <w:sz w:val="22"/>
                <w:szCs w:val="22"/>
              </w:rPr>
              <w:t>建设工程规划许可申请书（原件一份）</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39"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营业执照或事业单位法人证书或组织机构代码证（复印件一份，核原件）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39"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非建设单位法定代表人申请办理的，应当提交授权委托书和受委托人身份证（复印件一份，核原件）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39"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使用土地的有关证明文件（复印件一份，核原件）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39"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建设项目批准、核准、备案文件或者相关文件（复印件一份，核原件）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39"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建设工程设计方案（原件）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39"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需编制修建性详细规划的建设工程应当提交修建性详细规划</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39" w:hRule="atLeast"/>
        </w:trPr>
        <w:tc>
          <w:tcPr>
            <w:tcW w:w="545" w:type="dxa"/>
            <w:vMerge w:val="restart"/>
            <w:noWrap/>
            <w:vAlign w:val="center"/>
          </w:tcPr>
          <w:p>
            <w:pPr>
              <w:jc w:val="center"/>
              <w:rPr>
                <w:rFonts w:ascii="宋体" w:hAnsi="宋体"/>
                <w:kern w:val="0"/>
                <w:sz w:val="22"/>
              </w:rPr>
            </w:pPr>
            <w:r>
              <w:rPr>
                <w:rFonts w:ascii="宋体" w:hAnsi="宋体"/>
                <w:kern w:val="0"/>
                <w:sz w:val="22"/>
                <w:szCs w:val="22"/>
              </w:rPr>
              <w:t>11</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ascii="宋体" w:hAnsi="宋体"/>
                <w:color w:val="000000"/>
                <w:kern w:val="0"/>
                <w:sz w:val="22"/>
                <w:szCs w:val="22"/>
              </w:rPr>
              <w:t>自然资源局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市政类建设工程规划许可</w:t>
            </w:r>
          </w:p>
        </w:tc>
        <w:tc>
          <w:tcPr>
            <w:tcW w:w="9049" w:type="dxa"/>
            <w:vAlign w:val="center"/>
          </w:tcPr>
          <w:p>
            <w:pPr>
              <w:rPr>
                <w:rFonts w:ascii="宋体" w:hAnsi="宋体"/>
                <w:color w:val="000000"/>
                <w:kern w:val="0"/>
                <w:sz w:val="22"/>
              </w:rPr>
            </w:pPr>
            <w:r>
              <w:rPr>
                <w:rFonts w:ascii="宋体" w:hAnsi="宋体"/>
                <w:color w:val="000000"/>
                <w:kern w:val="0"/>
                <w:sz w:val="22"/>
                <w:szCs w:val="22"/>
              </w:rPr>
              <w:t>建设工程规划许可申请书（原件一份）</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39"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营业执照或事业单位法人证书或组织机构代码证（复印件一份，核原件）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39"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非建设单位法定代表人申请办理的，应当提交授权委托书和受委托人身份证（复印件一份，核原件）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39"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使用土地的有关证明文件（复印件一份，核原件）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39"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建设项目批准、核准、备案文件或者相关文件（复印件一份，核原件）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39"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建设工程设计方案（原件）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39"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需编制修建性详细规划的建设工程应当提交修建性详细规划</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restart"/>
            <w:noWrap/>
            <w:vAlign w:val="center"/>
          </w:tcPr>
          <w:p>
            <w:pPr>
              <w:jc w:val="center"/>
              <w:rPr>
                <w:rFonts w:ascii="宋体" w:hAnsi="宋体"/>
                <w:kern w:val="0"/>
                <w:sz w:val="22"/>
              </w:rPr>
            </w:pPr>
            <w:r>
              <w:rPr>
                <w:rFonts w:ascii="宋体" w:hAnsi="宋体"/>
                <w:kern w:val="0"/>
                <w:sz w:val="22"/>
                <w:szCs w:val="22"/>
              </w:rPr>
              <w:t>12</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ascii="宋体" w:hAnsi="宋体"/>
                <w:color w:val="000000"/>
                <w:kern w:val="0"/>
                <w:sz w:val="22"/>
                <w:szCs w:val="22"/>
              </w:rPr>
              <w:t>自然资源局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交通类建设工程规划许可</w:t>
            </w:r>
          </w:p>
        </w:tc>
        <w:tc>
          <w:tcPr>
            <w:tcW w:w="9049" w:type="dxa"/>
            <w:vAlign w:val="center"/>
          </w:tcPr>
          <w:p>
            <w:pPr>
              <w:rPr>
                <w:rFonts w:ascii="宋体" w:hAnsi="宋体"/>
                <w:color w:val="000000"/>
                <w:kern w:val="0"/>
                <w:sz w:val="22"/>
              </w:rPr>
            </w:pPr>
            <w:r>
              <w:rPr>
                <w:rFonts w:ascii="宋体" w:hAnsi="宋体"/>
                <w:color w:val="000000"/>
                <w:kern w:val="0"/>
                <w:sz w:val="22"/>
                <w:szCs w:val="22"/>
              </w:rPr>
              <w:t>建设工程规划许可申请书（原件一份）</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营业执照或事业单位法人证书或组织机构代码证（复印件一份，核原件）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非建设单位法定代表人申请办理的，应当提交授权委托书和受委托人身份证（复印件一份，核原件）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使用土地的有关证明文件（复印件一份，核原件）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建设项目批准、核准、备案文件或者相关文件（复印件一份，核原件）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建设工程设计方案（原件）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需编制修建性详细规划的建设工程应当提交修建性详细规划</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restart"/>
            <w:noWrap/>
            <w:vAlign w:val="center"/>
          </w:tcPr>
          <w:p>
            <w:pPr>
              <w:jc w:val="center"/>
              <w:rPr>
                <w:rFonts w:ascii="宋体" w:hAnsi="宋体"/>
                <w:kern w:val="0"/>
                <w:sz w:val="22"/>
              </w:rPr>
            </w:pPr>
            <w:r>
              <w:rPr>
                <w:rFonts w:ascii="宋体" w:hAnsi="宋体"/>
                <w:kern w:val="0"/>
                <w:sz w:val="22"/>
                <w:szCs w:val="22"/>
              </w:rPr>
              <w:t>13</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ascii="宋体" w:hAnsi="宋体"/>
                <w:color w:val="000000"/>
                <w:kern w:val="0"/>
                <w:sz w:val="22"/>
                <w:szCs w:val="22"/>
              </w:rPr>
              <w:t>自然资源局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临时建设工程规划许可</w:t>
            </w:r>
          </w:p>
        </w:tc>
        <w:tc>
          <w:tcPr>
            <w:tcW w:w="9049" w:type="dxa"/>
            <w:vAlign w:val="center"/>
          </w:tcPr>
          <w:p>
            <w:pPr>
              <w:rPr>
                <w:rFonts w:ascii="宋体" w:hAnsi="宋体"/>
                <w:color w:val="000000"/>
                <w:kern w:val="0"/>
                <w:sz w:val="22"/>
              </w:rPr>
            </w:pPr>
            <w:r>
              <w:rPr>
                <w:rFonts w:ascii="宋体" w:hAnsi="宋体"/>
                <w:color w:val="000000"/>
                <w:kern w:val="0"/>
                <w:sz w:val="22"/>
                <w:szCs w:val="22"/>
              </w:rPr>
              <w:t>建设工程规划许可申请书（原件一份）</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营业执照或事业单位法人证书或组织机构代码证（复印件一份，核原件）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非建设单位法定代表人申请办理的，应当提交授权委托书和受委托人身份证（复印件一份，核原件）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使用土地的有关证明文件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建设项目相关证明文件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建设工程设计方案</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restart"/>
            <w:vAlign w:val="center"/>
          </w:tcPr>
          <w:p>
            <w:pPr>
              <w:jc w:val="center"/>
              <w:rPr>
                <w:rFonts w:ascii="宋体" w:hAnsi="宋体"/>
                <w:kern w:val="0"/>
                <w:sz w:val="22"/>
              </w:rPr>
            </w:pPr>
            <w:r>
              <w:rPr>
                <w:rFonts w:ascii="宋体" w:hAnsi="宋体"/>
                <w:kern w:val="0"/>
                <w:sz w:val="22"/>
                <w:szCs w:val="22"/>
              </w:rPr>
              <w:t>14</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洛宁县环保</w:t>
            </w:r>
            <w:r>
              <w:rPr>
                <w:rFonts w:ascii="宋体" w:hAnsi="宋体"/>
                <w:color w:val="000000"/>
                <w:kern w:val="0"/>
                <w:sz w:val="22"/>
                <w:szCs w:val="22"/>
              </w:rPr>
              <w:t>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建设项目环境影响评价文件审批</w:t>
            </w:r>
          </w:p>
        </w:tc>
        <w:tc>
          <w:tcPr>
            <w:tcW w:w="9049" w:type="dxa"/>
            <w:vAlign w:val="center"/>
          </w:tcPr>
          <w:p>
            <w:pPr>
              <w:rPr>
                <w:rFonts w:ascii="宋体" w:hAnsi="宋体"/>
                <w:color w:val="000000"/>
                <w:kern w:val="0"/>
                <w:sz w:val="22"/>
              </w:rPr>
            </w:pPr>
            <w:r>
              <w:rPr>
                <w:rFonts w:ascii="宋体" w:hAnsi="宋体"/>
                <w:color w:val="000000"/>
                <w:kern w:val="0"/>
                <w:sz w:val="22"/>
                <w:szCs w:val="22"/>
              </w:rPr>
              <w:t>建设单位正式申请文件(电子版1份)(注:按照三级十同要求，省市县统一）</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环境影响评价文件（电子版1份）</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公众参与过程中公开环评文件全文及编制环境影响报告书的建设项目公开公众参与情况说明（过程及结果）的证明材料</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restart"/>
            <w:vAlign w:val="center"/>
          </w:tcPr>
          <w:p>
            <w:pPr>
              <w:jc w:val="center"/>
              <w:rPr>
                <w:rFonts w:ascii="宋体" w:hAnsi="宋体"/>
                <w:kern w:val="0"/>
                <w:sz w:val="22"/>
              </w:rPr>
            </w:pPr>
            <w:r>
              <w:rPr>
                <w:rFonts w:ascii="宋体" w:hAnsi="宋体"/>
                <w:kern w:val="0"/>
                <w:sz w:val="22"/>
                <w:szCs w:val="22"/>
              </w:rPr>
              <w:t>15</w:t>
            </w:r>
          </w:p>
        </w:tc>
        <w:tc>
          <w:tcPr>
            <w:tcW w:w="1034" w:type="dxa"/>
            <w:vMerge w:val="restart"/>
            <w:vAlign w:val="center"/>
          </w:tcPr>
          <w:p>
            <w:pPr>
              <w:jc w:val="center"/>
              <w:rPr>
                <w:rFonts w:hint="eastAsia" w:ascii="宋体" w:hAnsi="宋体" w:eastAsia="宋体"/>
                <w:color w:val="000000"/>
                <w:kern w:val="0"/>
                <w:sz w:val="22"/>
                <w:lang w:eastAsia="zh-CN"/>
              </w:rPr>
            </w:pPr>
            <w:r>
              <w:rPr>
                <w:rFonts w:hint="eastAsia" w:ascii="宋体" w:hAnsi="宋体"/>
                <w:color w:val="000000"/>
                <w:kern w:val="0"/>
                <w:sz w:val="22"/>
                <w:szCs w:val="22"/>
              </w:rPr>
              <w:t>洛宁县</w:t>
            </w:r>
            <w:r>
              <w:rPr>
                <w:rFonts w:hint="eastAsia" w:ascii="宋体" w:hAnsi="宋体"/>
                <w:color w:val="000000"/>
                <w:kern w:val="0"/>
                <w:sz w:val="22"/>
                <w:szCs w:val="22"/>
                <w:lang w:eastAsia="zh-CN"/>
              </w:rPr>
              <w:t>住建局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建筑施工许可</w:t>
            </w:r>
          </w:p>
        </w:tc>
        <w:tc>
          <w:tcPr>
            <w:tcW w:w="9049" w:type="dxa"/>
            <w:vAlign w:val="center"/>
          </w:tcPr>
          <w:p>
            <w:pPr>
              <w:jc w:val="left"/>
              <w:rPr>
                <w:rFonts w:ascii="宋体" w:hAnsi="宋体"/>
                <w:color w:val="000000"/>
                <w:kern w:val="0"/>
                <w:sz w:val="22"/>
              </w:rPr>
            </w:pPr>
            <w:r>
              <w:rPr>
                <w:rFonts w:ascii="宋体" w:hAnsi="宋体"/>
                <w:color w:val="000000"/>
                <w:kern w:val="0"/>
                <w:sz w:val="22"/>
                <w:szCs w:val="22"/>
              </w:rPr>
              <w:t>房屋建筑工程提供国有土地使用证复印件或原件扫描件一份</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建设工程规划许可证复印件或原件扫描件一份</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施工图设计文件审查合格书复印件或原件扫描件一份</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中标通知书或直接发包通知书</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施工合同原件一份</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施工组织设计、质量安全责任制、质量安全组织机构及人员名册、危大工程清单及方案原件一份</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责任主体工程质量终身责任承诺书原件一份</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申请施工许可承诺书</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restart"/>
            <w:vAlign w:val="center"/>
          </w:tcPr>
          <w:p>
            <w:pPr>
              <w:jc w:val="center"/>
              <w:rPr>
                <w:rFonts w:ascii="宋体" w:hAnsi="宋体"/>
                <w:kern w:val="0"/>
                <w:sz w:val="22"/>
              </w:rPr>
            </w:pPr>
            <w:r>
              <w:rPr>
                <w:rFonts w:ascii="宋体" w:hAnsi="宋体"/>
                <w:kern w:val="0"/>
                <w:sz w:val="22"/>
                <w:szCs w:val="22"/>
              </w:rPr>
              <w:t>16</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ascii="宋体" w:hAnsi="宋体"/>
                <w:color w:val="000000"/>
                <w:kern w:val="0"/>
                <w:sz w:val="22"/>
                <w:szCs w:val="22"/>
              </w:rPr>
              <w:t>卫生健康委员会</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医疗机构放射性职业病危害建设项目预评价审核</w:t>
            </w:r>
          </w:p>
        </w:tc>
        <w:tc>
          <w:tcPr>
            <w:tcW w:w="9049" w:type="dxa"/>
            <w:vAlign w:val="center"/>
          </w:tcPr>
          <w:p>
            <w:pPr>
              <w:rPr>
                <w:rFonts w:ascii="宋体" w:hAnsi="宋体"/>
                <w:color w:val="000000"/>
                <w:kern w:val="0"/>
                <w:sz w:val="22"/>
              </w:rPr>
            </w:pPr>
            <w:r>
              <w:rPr>
                <w:rFonts w:ascii="宋体" w:hAnsi="宋体"/>
                <w:color w:val="000000"/>
                <w:kern w:val="0"/>
                <w:sz w:val="22"/>
                <w:szCs w:val="22"/>
              </w:rPr>
              <w:t>医疗机构放射性职业病危害建设项目预评价报告审核申请表</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医疗机构放射性职业病危害建设项目预评价报告表</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医疗机构放射性职业病危害建设项目预评价报告表专家审查意见</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评价机构资质证明文件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医疗机构执业许可证</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放射诊疗许可证</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经办人委托书及被委托人身份证明</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restart"/>
            <w:vAlign w:val="center"/>
          </w:tcPr>
          <w:p>
            <w:pPr>
              <w:jc w:val="center"/>
              <w:rPr>
                <w:rFonts w:ascii="宋体" w:hAnsi="宋体"/>
                <w:color w:val="000000"/>
                <w:kern w:val="0"/>
                <w:sz w:val="22"/>
              </w:rPr>
            </w:pPr>
            <w:r>
              <w:rPr>
                <w:rFonts w:ascii="宋体" w:hAnsi="宋体"/>
                <w:color w:val="000000"/>
                <w:kern w:val="0"/>
                <w:sz w:val="22"/>
                <w:szCs w:val="22"/>
              </w:rPr>
              <w:t>17</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ascii="宋体" w:hAnsi="宋体"/>
                <w:color w:val="000000"/>
                <w:kern w:val="0"/>
                <w:sz w:val="22"/>
                <w:szCs w:val="22"/>
              </w:rPr>
              <w:t>应急管理局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非煤矿矿山建设项目的安全设施设计审查</w:t>
            </w:r>
          </w:p>
        </w:tc>
        <w:tc>
          <w:tcPr>
            <w:tcW w:w="9049" w:type="dxa"/>
            <w:vAlign w:val="center"/>
          </w:tcPr>
          <w:p>
            <w:pPr>
              <w:rPr>
                <w:rFonts w:ascii="宋体" w:hAnsi="宋体"/>
                <w:color w:val="000000"/>
                <w:kern w:val="0"/>
                <w:sz w:val="22"/>
              </w:rPr>
            </w:pPr>
            <w:r>
              <w:rPr>
                <w:rFonts w:ascii="宋体" w:hAnsi="宋体"/>
                <w:color w:val="000000"/>
                <w:kern w:val="0"/>
                <w:sz w:val="22"/>
                <w:szCs w:val="22"/>
              </w:rPr>
              <w:t>申请材料清单及材料内容真实性承诺（加盖公章）</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建设项目安全设施设计审查申请表</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建设项目审批、核准或者备案的文件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设计单位的设计资质证明文件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建设项目安全设施设计</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建设项目安全预评价报告及相关文件资料</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restart"/>
            <w:vAlign w:val="center"/>
          </w:tcPr>
          <w:p>
            <w:pPr>
              <w:jc w:val="center"/>
              <w:rPr>
                <w:rFonts w:ascii="宋体" w:hAnsi="宋体"/>
                <w:color w:val="000000"/>
                <w:kern w:val="0"/>
                <w:sz w:val="22"/>
              </w:rPr>
            </w:pPr>
            <w:r>
              <w:rPr>
                <w:rFonts w:ascii="宋体" w:hAnsi="宋体"/>
                <w:color w:val="000000"/>
                <w:kern w:val="0"/>
                <w:sz w:val="22"/>
                <w:szCs w:val="22"/>
              </w:rPr>
              <w:t>18</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ascii="宋体" w:hAnsi="宋体"/>
                <w:color w:val="000000"/>
                <w:kern w:val="0"/>
                <w:sz w:val="22"/>
                <w:szCs w:val="22"/>
              </w:rPr>
              <w:t>应急管理局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金属冶炼建设项目的安全设施设计审查</w:t>
            </w:r>
          </w:p>
        </w:tc>
        <w:tc>
          <w:tcPr>
            <w:tcW w:w="9049" w:type="dxa"/>
            <w:vAlign w:val="center"/>
          </w:tcPr>
          <w:p>
            <w:pPr>
              <w:rPr>
                <w:rFonts w:ascii="宋体" w:hAnsi="宋体"/>
                <w:color w:val="000000"/>
                <w:kern w:val="0"/>
                <w:sz w:val="22"/>
              </w:rPr>
            </w:pPr>
            <w:r>
              <w:rPr>
                <w:rFonts w:ascii="宋体" w:hAnsi="宋体"/>
                <w:color w:val="000000"/>
                <w:kern w:val="0"/>
                <w:sz w:val="22"/>
                <w:szCs w:val="22"/>
              </w:rPr>
              <w:t>申请材料清单及材料内容真实性承诺（加盖公章）</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金属冶炼建设项目（含新建、改建、扩建）安全设施设计审查申请书</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金属冶炼建设项目审批、核准或者备案文件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金属冶炼建设项目安全设施设计</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设计单位设计资质证明文件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金属冶炼建设项目安全预评价报告</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restart"/>
            <w:vAlign w:val="center"/>
          </w:tcPr>
          <w:p>
            <w:pPr>
              <w:jc w:val="center"/>
              <w:rPr>
                <w:rFonts w:ascii="宋体" w:hAnsi="宋体"/>
                <w:color w:val="000000"/>
                <w:kern w:val="0"/>
                <w:sz w:val="22"/>
              </w:rPr>
            </w:pPr>
            <w:r>
              <w:rPr>
                <w:rFonts w:ascii="宋体" w:hAnsi="宋体"/>
                <w:color w:val="000000"/>
                <w:kern w:val="0"/>
                <w:sz w:val="22"/>
                <w:szCs w:val="22"/>
              </w:rPr>
              <w:t>19</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ascii="宋体" w:hAnsi="宋体"/>
                <w:color w:val="000000"/>
                <w:kern w:val="0"/>
                <w:sz w:val="22"/>
                <w:szCs w:val="22"/>
              </w:rPr>
              <w:t>应急管理局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危险化学品建设项目的安全设施设计审查</w:t>
            </w:r>
          </w:p>
        </w:tc>
        <w:tc>
          <w:tcPr>
            <w:tcW w:w="9049" w:type="dxa"/>
            <w:vAlign w:val="center"/>
          </w:tcPr>
          <w:p>
            <w:pPr>
              <w:rPr>
                <w:rFonts w:ascii="宋体" w:hAnsi="宋体"/>
                <w:color w:val="000000"/>
                <w:kern w:val="0"/>
                <w:sz w:val="22"/>
              </w:rPr>
            </w:pPr>
            <w:r>
              <w:rPr>
                <w:rFonts w:ascii="宋体" w:hAnsi="宋体"/>
                <w:color w:val="000000"/>
                <w:kern w:val="0"/>
                <w:sz w:val="22"/>
                <w:szCs w:val="22"/>
              </w:rPr>
              <w:t>申请材料清单及材料内容真实性承诺（加盖公章）</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危险化学品建设项目安全设施设计申请书及文件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设计单位的设计资质证明文件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建设项目安全设施设计专篇</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加油站建设项目可以直接申请安全设施设计审查，除上述四项申请资料外还应提交以下材料：</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1.建设项目简易程序申请报告</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2.建设项目批准、核准或者备案文件和规划相关文件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3.工商行政管理部门颁发的企业营业执照或者企业名称预先核准通知书</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4.建设项目安全评价报告</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restart"/>
            <w:vAlign w:val="center"/>
          </w:tcPr>
          <w:p>
            <w:pPr>
              <w:jc w:val="center"/>
              <w:rPr>
                <w:rFonts w:ascii="宋体" w:hAnsi="宋体"/>
                <w:color w:val="000000"/>
                <w:kern w:val="0"/>
                <w:sz w:val="22"/>
              </w:rPr>
            </w:pPr>
            <w:r>
              <w:rPr>
                <w:rFonts w:ascii="宋体" w:hAnsi="宋体"/>
                <w:color w:val="000000"/>
                <w:kern w:val="0"/>
                <w:sz w:val="22"/>
                <w:szCs w:val="22"/>
              </w:rPr>
              <w:t>20</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ascii="宋体" w:hAnsi="宋体"/>
                <w:color w:val="000000"/>
                <w:kern w:val="0"/>
                <w:sz w:val="22"/>
                <w:szCs w:val="22"/>
              </w:rPr>
              <w:t>应急管理局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烟花爆竹建设项目的安全设施设计审查</w:t>
            </w:r>
          </w:p>
        </w:tc>
        <w:tc>
          <w:tcPr>
            <w:tcW w:w="9049" w:type="dxa"/>
            <w:vAlign w:val="center"/>
          </w:tcPr>
          <w:p>
            <w:pPr>
              <w:rPr>
                <w:rFonts w:ascii="宋体" w:hAnsi="宋体"/>
                <w:color w:val="000000"/>
                <w:kern w:val="0"/>
                <w:sz w:val="22"/>
              </w:rPr>
            </w:pPr>
            <w:r>
              <w:rPr>
                <w:rFonts w:ascii="宋体" w:hAnsi="宋体"/>
                <w:color w:val="000000"/>
                <w:kern w:val="0"/>
                <w:sz w:val="22"/>
                <w:szCs w:val="22"/>
              </w:rPr>
              <w:t>申请材料清单及材料内容真实性承诺（加盖公章）</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建设项目审批、核准或者备案的文件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建设项目安全设施设计审查申请书</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设计单位的设计资质证明文件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建设项目安全设施设计专篇</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建设项目安全预评价报告</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restart"/>
            <w:vAlign w:val="center"/>
          </w:tcPr>
          <w:p>
            <w:pPr>
              <w:jc w:val="center"/>
              <w:rPr>
                <w:rFonts w:ascii="宋体" w:hAnsi="宋体"/>
                <w:color w:val="000000"/>
                <w:kern w:val="0"/>
                <w:sz w:val="22"/>
              </w:rPr>
            </w:pPr>
            <w:r>
              <w:rPr>
                <w:rFonts w:ascii="宋体" w:hAnsi="宋体"/>
                <w:color w:val="000000"/>
                <w:kern w:val="0"/>
                <w:sz w:val="22"/>
                <w:szCs w:val="22"/>
              </w:rPr>
              <w:t>21</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ascii="宋体" w:hAnsi="宋体"/>
                <w:color w:val="000000"/>
                <w:kern w:val="0"/>
                <w:sz w:val="22"/>
                <w:szCs w:val="22"/>
              </w:rPr>
              <w:t>应急管理局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危险化学品建设项目安全条件审查</w:t>
            </w:r>
          </w:p>
        </w:tc>
        <w:tc>
          <w:tcPr>
            <w:tcW w:w="9049" w:type="dxa"/>
            <w:vAlign w:val="center"/>
          </w:tcPr>
          <w:p>
            <w:pPr>
              <w:rPr>
                <w:rFonts w:ascii="宋体" w:hAnsi="宋体"/>
                <w:color w:val="000000"/>
                <w:kern w:val="0"/>
                <w:sz w:val="22"/>
              </w:rPr>
            </w:pPr>
            <w:r>
              <w:rPr>
                <w:rFonts w:ascii="宋体" w:hAnsi="宋体"/>
                <w:color w:val="000000"/>
                <w:kern w:val="0"/>
                <w:sz w:val="22"/>
                <w:szCs w:val="22"/>
              </w:rPr>
              <w:t>申请材料清单及材料内容真实性承诺（加盖公章）</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危险化学品建设项目安全条件审查申请书及文件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建设项目安全评价报告</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建设项目批准、核准或者备案文件和规划相关文件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color w:val="000000"/>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工商行政管理部门颁发的企业营业执照或者企业名称预先核准通知书</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restart"/>
            <w:vAlign w:val="center"/>
          </w:tcPr>
          <w:p>
            <w:pPr>
              <w:jc w:val="center"/>
              <w:rPr>
                <w:rFonts w:ascii="宋体" w:hAnsi="宋体"/>
                <w:kern w:val="0"/>
                <w:sz w:val="22"/>
              </w:rPr>
            </w:pPr>
            <w:r>
              <w:rPr>
                <w:rFonts w:ascii="宋体" w:hAnsi="宋体"/>
                <w:kern w:val="0"/>
                <w:sz w:val="22"/>
                <w:szCs w:val="22"/>
              </w:rPr>
              <w:t>22</w:t>
            </w:r>
          </w:p>
        </w:tc>
        <w:tc>
          <w:tcPr>
            <w:tcW w:w="1034" w:type="dxa"/>
            <w:vMerge w:val="restart"/>
            <w:vAlign w:val="center"/>
          </w:tcPr>
          <w:p>
            <w:pPr>
              <w:jc w:val="center"/>
              <w:rPr>
                <w:rFonts w:hint="eastAsia" w:ascii="宋体" w:hAnsi="宋体" w:eastAsia="宋体"/>
                <w:color w:val="000000"/>
                <w:kern w:val="0"/>
                <w:sz w:val="22"/>
                <w:lang w:eastAsia="zh-CN"/>
              </w:rPr>
            </w:pPr>
            <w:r>
              <w:rPr>
                <w:rFonts w:hint="eastAsia" w:ascii="宋体" w:hAnsi="宋体"/>
                <w:color w:val="000000"/>
                <w:kern w:val="0"/>
                <w:sz w:val="22"/>
                <w:szCs w:val="22"/>
              </w:rPr>
              <w:t>洛宁县</w:t>
            </w:r>
            <w:r>
              <w:rPr>
                <w:rFonts w:hint="eastAsia" w:ascii="宋体" w:hAnsi="宋体"/>
                <w:color w:val="000000"/>
                <w:kern w:val="0"/>
                <w:sz w:val="22"/>
                <w:szCs w:val="22"/>
                <w:lang w:eastAsia="zh-CN"/>
              </w:rPr>
              <w:t>住建局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防空地下室设计条件核定</w:t>
            </w:r>
          </w:p>
        </w:tc>
        <w:tc>
          <w:tcPr>
            <w:tcW w:w="9049" w:type="dxa"/>
            <w:vAlign w:val="center"/>
          </w:tcPr>
          <w:p>
            <w:pPr>
              <w:jc w:val="left"/>
              <w:rPr>
                <w:rFonts w:ascii="宋体" w:hAnsi="宋体"/>
                <w:color w:val="000000"/>
                <w:kern w:val="0"/>
                <w:sz w:val="22"/>
              </w:rPr>
            </w:pPr>
            <w:r>
              <w:rPr>
                <w:rFonts w:ascii="宋体" w:hAnsi="宋体"/>
                <w:color w:val="000000"/>
                <w:kern w:val="0"/>
                <w:sz w:val="22"/>
                <w:szCs w:val="22"/>
              </w:rPr>
              <w:t>防空地下室设计条件核定申请表原件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委托书原件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建设项目规划总平面图原件（含CAD电子版）</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单栋建筑的首层平面图、二层平面图、建筑立面图、地下室平面图、建筑剖面图，基础平面图、基础详图等图纸原件及（含CAD电子版）</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社会信用代码证复印件（验原件，留存加盖建设单位公章的复印件）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不动产权证（土地，验原件，留存加盖建设单位公章的复印件）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restart"/>
            <w:vAlign w:val="center"/>
          </w:tcPr>
          <w:p>
            <w:pPr>
              <w:jc w:val="center"/>
              <w:rPr>
                <w:rFonts w:ascii="宋体" w:hAnsi="宋体"/>
                <w:kern w:val="0"/>
                <w:sz w:val="22"/>
              </w:rPr>
            </w:pPr>
            <w:r>
              <w:rPr>
                <w:rFonts w:ascii="宋体" w:hAnsi="宋体"/>
                <w:kern w:val="0"/>
                <w:sz w:val="22"/>
                <w:szCs w:val="22"/>
              </w:rPr>
              <w:t>23</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hint="eastAsia" w:ascii="宋体" w:hAnsi="宋体"/>
                <w:color w:val="000000"/>
                <w:kern w:val="0"/>
                <w:sz w:val="22"/>
                <w:szCs w:val="22"/>
                <w:lang w:eastAsia="zh-CN"/>
              </w:rPr>
              <w:t>住建局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防空地下室设计方案审查（并入规划设计方案审查）</w:t>
            </w:r>
          </w:p>
        </w:tc>
        <w:tc>
          <w:tcPr>
            <w:tcW w:w="9049" w:type="dxa"/>
            <w:vAlign w:val="center"/>
          </w:tcPr>
          <w:p>
            <w:pPr>
              <w:rPr>
                <w:rFonts w:ascii="宋体" w:hAnsi="宋体"/>
                <w:color w:val="000000"/>
                <w:kern w:val="0"/>
                <w:sz w:val="22"/>
              </w:rPr>
            </w:pPr>
            <w:r>
              <w:rPr>
                <w:rFonts w:ascii="宋体" w:hAnsi="宋体"/>
                <w:color w:val="000000"/>
                <w:kern w:val="0"/>
                <w:sz w:val="22"/>
                <w:szCs w:val="22"/>
              </w:rPr>
              <w:t>防空地下室设计方案审查申请表原件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委托书原件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社会信用代码证复印件（验原件，留存加盖建设单位公章的复印件）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方案设计单位资质证书复印件（加盖设计单位公章）</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防空地下室建筑方案设计图纸原件（加盖设计单位出图章，含CAD电子版）</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restart"/>
            <w:vAlign w:val="center"/>
          </w:tcPr>
          <w:p>
            <w:pPr>
              <w:jc w:val="center"/>
              <w:rPr>
                <w:rFonts w:ascii="宋体" w:hAnsi="宋体"/>
                <w:kern w:val="0"/>
                <w:sz w:val="22"/>
              </w:rPr>
            </w:pPr>
            <w:r>
              <w:rPr>
                <w:rFonts w:ascii="宋体" w:hAnsi="宋体"/>
                <w:kern w:val="0"/>
                <w:sz w:val="22"/>
                <w:szCs w:val="22"/>
              </w:rPr>
              <w:t>24</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hint="eastAsia" w:ascii="宋体" w:hAnsi="宋体"/>
                <w:color w:val="000000"/>
                <w:kern w:val="0"/>
                <w:sz w:val="22"/>
                <w:szCs w:val="22"/>
                <w:lang w:eastAsia="zh-CN"/>
              </w:rPr>
              <w:t>住建局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防空地下室建设审查批准</w:t>
            </w:r>
          </w:p>
        </w:tc>
        <w:tc>
          <w:tcPr>
            <w:tcW w:w="9049" w:type="dxa"/>
            <w:vAlign w:val="center"/>
          </w:tcPr>
          <w:p>
            <w:pPr>
              <w:rPr>
                <w:rFonts w:ascii="宋体" w:hAnsi="宋体"/>
                <w:color w:val="000000"/>
                <w:kern w:val="0"/>
                <w:sz w:val="22"/>
              </w:rPr>
            </w:pPr>
            <w:r>
              <w:rPr>
                <w:rFonts w:ascii="宋体" w:hAnsi="宋体"/>
                <w:color w:val="000000"/>
                <w:kern w:val="0"/>
                <w:sz w:val="22"/>
                <w:szCs w:val="22"/>
              </w:rPr>
              <w:t>防空地下室建设审查批准申请表原件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委托书原件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建设项目规划总平面图、地下建筑平面图、剖面图等图纸原件（含CAD电子版）</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防空地下室施工图、平战转换预案及其对应的电子文档（CAD、T3格式)，加盖建设单位公章、设计单位出图章、审图机构章）、防空地下室施工图审查资料原件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不动产权证（土地，验原件，留存加盖建设单位公章的复印件）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经有资质的审图机构审查过的地上建筑施工图原件（建筑、结构）（含CAD电子版）</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restart"/>
            <w:vAlign w:val="center"/>
          </w:tcPr>
          <w:p>
            <w:pPr>
              <w:jc w:val="center"/>
              <w:rPr>
                <w:rFonts w:ascii="宋体" w:hAnsi="宋体"/>
                <w:kern w:val="0"/>
                <w:sz w:val="22"/>
              </w:rPr>
            </w:pPr>
            <w:r>
              <w:rPr>
                <w:rFonts w:ascii="宋体" w:hAnsi="宋体"/>
                <w:kern w:val="0"/>
                <w:sz w:val="22"/>
                <w:szCs w:val="22"/>
              </w:rPr>
              <w:t>25</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hint="eastAsia" w:ascii="宋体" w:hAnsi="宋体"/>
                <w:color w:val="000000"/>
                <w:kern w:val="0"/>
                <w:sz w:val="22"/>
                <w:szCs w:val="22"/>
                <w:lang w:eastAsia="zh-CN"/>
              </w:rPr>
              <w:t>住建局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防空地下室易地建设审批</w:t>
            </w:r>
          </w:p>
        </w:tc>
        <w:tc>
          <w:tcPr>
            <w:tcW w:w="9049" w:type="dxa"/>
            <w:vAlign w:val="center"/>
          </w:tcPr>
          <w:p>
            <w:pPr>
              <w:rPr>
                <w:rFonts w:ascii="宋体" w:hAnsi="宋体"/>
                <w:color w:val="000000"/>
                <w:kern w:val="0"/>
                <w:sz w:val="22"/>
              </w:rPr>
            </w:pPr>
            <w:r>
              <w:rPr>
                <w:rFonts w:ascii="宋体" w:hAnsi="宋体"/>
                <w:color w:val="000000"/>
                <w:kern w:val="0"/>
                <w:sz w:val="22"/>
                <w:szCs w:val="22"/>
              </w:rPr>
              <w:t>防空地下室易地建设申请表原件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委托书原件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建设项目规划总平面图（含经济技术指标）、地下建筑平面图、剖面图等图纸原件（含CAD电子版）</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社会信用代码证复印件（验原件，留存加盖建设单位公章的复印件）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680"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经有资质的审图机构审查过的地上建筑施工图原件（建筑、结构，含CAD电子版）</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65" w:hRule="atLeast"/>
        </w:trPr>
        <w:tc>
          <w:tcPr>
            <w:tcW w:w="545" w:type="dxa"/>
            <w:vMerge w:val="restart"/>
            <w:noWrap/>
            <w:vAlign w:val="center"/>
          </w:tcPr>
          <w:p>
            <w:pPr>
              <w:jc w:val="center"/>
              <w:rPr>
                <w:rFonts w:ascii="宋体" w:hAnsi="宋体"/>
                <w:kern w:val="0"/>
                <w:sz w:val="22"/>
              </w:rPr>
            </w:pPr>
            <w:r>
              <w:rPr>
                <w:rFonts w:ascii="宋体" w:hAnsi="宋体"/>
                <w:kern w:val="0"/>
                <w:sz w:val="22"/>
                <w:szCs w:val="22"/>
              </w:rPr>
              <w:t>26</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hint="eastAsia" w:ascii="宋体" w:hAnsi="宋体"/>
                <w:color w:val="000000"/>
                <w:kern w:val="0"/>
                <w:sz w:val="22"/>
                <w:szCs w:val="22"/>
                <w:lang w:eastAsia="zh-CN"/>
              </w:rPr>
              <w:t>住建局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城市地下空间开发利用兼顾人防要求设计方案审查（并入规划设计方案审查）</w:t>
            </w:r>
          </w:p>
        </w:tc>
        <w:tc>
          <w:tcPr>
            <w:tcW w:w="9049" w:type="dxa"/>
            <w:vAlign w:val="center"/>
          </w:tcPr>
          <w:p>
            <w:pPr>
              <w:rPr>
                <w:rFonts w:ascii="宋体" w:hAnsi="宋体"/>
                <w:color w:val="000000"/>
                <w:kern w:val="0"/>
                <w:sz w:val="22"/>
              </w:rPr>
            </w:pPr>
            <w:r>
              <w:rPr>
                <w:rFonts w:ascii="宋体" w:hAnsi="宋体"/>
                <w:color w:val="000000"/>
                <w:kern w:val="0"/>
                <w:sz w:val="22"/>
                <w:szCs w:val="22"/>
              </w:rPr>
              <w:t>城市地下空间开发利用兼顾人防要求设计方案审查申请表原件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65"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委托书原件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65"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社会信用代码证（验原件，留存加盖建设单位公章的复印件）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65"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方案设计单位资质证书复印件（加盖设计单位公章）</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65"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地下空间开发利用兼顾人防要求建筑设计图纸原件（加盖设计单位出图章，含CAD电子版）</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65" w:hRule="atLeast"/>
        </w:trPr>
        <w:tc>
          <w:tcPr>
            <w:tcW w:w="545" w:type="dxa"/>
            <w:vMerge w:val="restart"/>
            <w:noWrap/>
            <w:vAlign w:val="center"/>
          </w:tcPr>
          <w:p>
            <w:pPr>
              <w:jc w:val="center"/>
              <w:rPr>
                <w:rFonts w:ascii="宋体" w:hAnsi="宋体"/>
                <w:kern w:val="0"/>
                <w:sz w:val="22"/>
              </w:rPr>
            </w:pPr>
            <w:r>
              <w:rPr>
                <w:rFonts w:ascii="宋体" w:hAnsi="宋体"/>
                <w:kern w:val="0"/>
                <w:sz w:val="22"/>
                <w:szCs w:val="22"/>
              </w:rPr>
              <w:t>27</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hint="eastAsia" w:ascii="宋体" w:hAnsi="宋体"/>
                <w:color w:val="000000"/>
                <w:kern w:val="0"/>
                <w:sz w:val="22"/>
                <w:szCs w:val="22"/>
                <w:lang w:eastAsia="zh-CN"/>
              </w:rPr>
              <w:t>住建局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城市地下空间开发利用兼顾人防要求建设审查批准</w:t>
            </w:r>
          </w:p>
        </w:tc>
        <w:tc>
          <w:tcPr>
            <w:tcW w:w="9049" w:type="dxa"/>
            <w:vAlign w:val="center"/>
          </w:tcPr>
          <w:p>
            <w:pPr>
              <w:rPr>
                <w:rFonts w:ascii="宋体" w:hAnsi="宋体"/>
                <w:color w:val="000000"/>
                <w:kern w:val="0"/>
                <w:sz w:val="22"/>
              </w:rPr>
            </w:pPr>
            <w:r>
              <w:rPr>
                <w:rFonts w:ascii="宋体" w:hAnsi="宋体"/>
                <w:color w:val="000000"/>
                <w:kern w:val="0"/>
                <w:sz w:val="22"/>
                <w:szCs w:val="22"/>
              </w:rPr>
              <w:t>城市地下空间开发利用兼顾人防要求建设审查批准申请表原件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65"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委托书原件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65"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社会信用代码证复印件（验原件，留存加盖建设单位公章的复印件）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65"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建设项目总平面图（含经济技术指标）、地下空间分层平面图、剖面图等图纸原件及电子文档（CAD、T3格式)</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765"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防空地下室施工图、平战转换预案1套原件及其对应的电子文档（CAD、T3格式)，加盖建设单位公章、设计单位出图章、审图机构章）、防空地下室施工图审查资料原件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restart"/>
            <w:noWrap/>
            <w:vAlign w:val="center"/>
          </w:tcPr>
          <w:p>
            <w:pPr>
              <w:jc w:val="center"/>
              <w:rPr>
                <w:rFonts w:ascii="宋体" w:hAnsi="宋体"/>
                <w:kern w:val="0"/>
                <w:sz w:val="22"/>
                <w:szCs w:val="22"/>
              </w:rPr>
            </w:pPr>
          </w:p>
          <w:p>
            <w:pPr>
              <w:jc w:val="center"/>
              <w:rPr>
                <w:rFonts w:ascii="宋体" w:hAnsi="宋体"/>
                <w:kern w:val="0"/>
                <w:sz w:val="22"/>
                <w:szCs w:val="22"/>
              </w:rPr>
            </w:pPr>
          </w:p>
          <w:p>
            <w:pPr>
              <w:jc w:val="center"/>
              <w:rPr>
                <w:rFonts w:ascii="宋体" w:hAnsi="宋体"/>
                <w:kern w:val="0"/>
                <w:sz w:val="22"/>
                <w:szCs w:val="22"/>
              </w:rPr>
            </w:pPr>
          </w:p>
          <w:p>
            <w:pPr>
              <w:jc w:val="center"/>
              <w:rPr>
                <w:rFonts w:ascii="宋体" w:hAnsi="宋体"/>
                <w:kern w:val="0"/>
                <w:sz w:val="22"/>
                <w:szCs w:val="22"/>
              </w:rPr>
            </w:pPr>
          </w:p>
          <w:p>
            <w:pPr>
              <w:jc w:val="center"/>
              <w:rPr>
                <w:rFonts w:ascii="宋体" w:hAnsi="宋体"/>
                <w:kern w:val="0"/>
                <w:sz w:val="22"/>
                <w:szCs w:val="22"/>
              </w:rPr>
            </w:pPr>
          </w:p>
          <w:p>
            <w:pPr>
              <w:jc w:val="center"/>
              <w:rPr>
                <w:rFonts w:ascii="宋体" w:hAnsi="宋体"/>
                <w:kern w:val="0"/>
                <w:sz w:val="22"/>
                <w:szCs w:val="22"/>
              </w:rPr>
            </w:pPr>
          </w:p>
          <w:p>
            <w:pPr>
              <w:jc w:val="center"/>
              <w:rPr>
                <w:rFonts w:ascii="宋体" w:hAnsi="宋体"/>
                <w:kern w:val="0"/>
                <w:sz w:val="22"/>
                <w:szCs w:val="22"/>
              </w:rPr>
            </w:pPr>
          </w:p>
          <w:p>
            <w:pPr>
              <w:jc w:val="center"/>
              <w:rPr>
                <w:rFonts w:ascii="宋体" w:hAnsi="宋体"/>
                <w:kern w:val="0"/>
                <w:sz w:val="22"/>
                <w:szCs w:val="22"/>
              </w:rPr>
            </w:pPr>
          </w:p>
          <w:p>
            <w:pPr>
              <w:jc w:val="center"/>
              <w:rPr>
                <w:rFonts w:ascii="宋体" w:hAnsi="宋体"/>
                <w:kern w:val="0"/>
                <w:sz w:val="22"/>
                <w:szCs w:val="22"/>
              </w:rPr>
            </w:pPr>
          </w:p>
          <w:p>
            <w:pPr>
              <w:jc w:val="center"/>
              <w:rPr>
                <w:rFonts w:ascii="宋体" w:hAnsi="宋体"/>
                <w:kern w:val="0"/>
                <w:sz w:val="22"/>
                <w:szCs w:val="22"/>
              </w:rPr>
            </w:pPr>
          </w:p>
          <w:p>
            <w:pPr>
              <w:jc w:val="center"/>
              <w:rPr>
                <w:rFonts w:ascii="宋体" w:hAnsi="宋体"/>
                <w:kern w:val="0"/>
                <w:sz w:val="22"/>
                <w:szCs w:val="22"/>
              </w:rPr>
            </w:pPr>
          </w:p>
          <w:p>
            <w:pPr>
              <w:jc w:val="center"/>
              <w:rPr>
                <w:rFonts w:ascii="宋体" w:hAnsi="宋体"/>
                <w:kern w:val="0"/>
                <w:sz w:val="22"/>
                <w:szCs w:val="22"/>
              </w:rPr>
            </w:pPr>
          </w:p>
          <w:p>
            <w:pPr>
              <w:jc w:val="center"/>
              <w:rPr>
                <w:rFonts w:ascii="宋体" w:hAnsi="宋体"/>
                <w:kern w:val="0"/>
                <w:sz w:val="22"/>
                <w:szCs w:val="22"/>
              </w:rPr>
            </w:pPr>
          </w:p>
          <w:p>
            <w:pPr>
              <w:jc w:val="center"/>
              <w:rPr>
                <w:rFonts w:ascii="宋体" w:hAnsi="宋体"/>
                <w:kern w:val="0"/>
                <w:sz w:val="22"/>
              </w:rPr>
            </w:pPr>
            <w:r>
              <w:rPr>
                <w:rFonts w:ascii="宋体" w:hAnsi="宋体"/>
                <w:kern w:val="0"/>
                <w:sz w:val="22"/>
                <w:szCs w:val="22"/>
              </w:rPr>
              <w:t>28</w:t>
            </w:r>
          </w:p>
        </w:tc>
        <w:tc>
          <w:tcPr>
            <w:tcW w:w="1034" w:type="dxa"/>
            <w:vMerge w:val="restart"/>
            <w:vAlign w:val="center"/>
          </w:tcPr>
          <w:p>
            <w:pPr>
              <w:jc w:val="center"/>
              <w:rPr>
                <w:rFonts w:hint="eastAsia" w:ascii="宋体" w:hAnsi="宋体"/>
                <w:color w:val="000000"/>
                <w:kern w:val="0"/>
                <w:sz w:val="22"/>
                <w:szCs w:val="22"/>
              </w:rPr>
            </w:pPr>
          </w:p>
          <w:p>
            <w:pPr>
              <w:jc w:val="center"/>
              <w:rPr>
                <w:rFonts w:hint="eastAsia" w:ascii="宋体" w:hAnsi="宋体"/>
                <w:color w:val="000000"/>
                <w:kern w:val="0"/>
                <w:sz w:val="22"/>
                <w:szCs w:val="22"/>
              </w:rPr>
            </w:pPr>
          </w:p>
          <w:p>
            <w:pPr>
              <w:jc w:val="center"/>
              <w:rPr>
                <w:rFonts w:hint="eastAsia" w:ascii="宋体" w:hAnsi="宋体"/>
                <w:color w:val="000000"/>
                <w:kern w:val="0"/>
                <w:sz w:val="22"/>
                <w:szCs w:val="22"/>
              </w:rPr>
            </w:pPr>
          </w:p>
          <w:p>
            <w:pPr>
              <w:jc w:val="center"/>
              <w:rPr>
                <w:rFonts w:hint="eastAsia" w:ascii="宋体" w:hAnsi="宋体"/>
                <w:color w:val="000000"/>
                <w:kern w:val="0"/>
                <w:sz w:val="22"/>
                <w:szCs w:val="22"/>
              </w:rPr>
            </w:pPr>
          </w:p>
          <w:p>
            <w:pPr>
              <w:jc w:val="center"/>
              <w:rPr>
                <w:rFonts w:hint="eastAsia" w:ascii="宋体" w:hAnsi="宋体"/>
                <w:color w:val="000000"/>
                <w:kern w:val="0"/>
                <w:sz w:val="22"/>
                <w:szCs w:val="22"/>
              </w:rPr>
            </w:pPr>
          </w:p>
          <w:p>
            <w:pPr>
              <w:jc w:val="center"/>
              <w:rPr>
                <w:rFonts w:hint="eastAsia" w:ascii="宋体" w:hAnsi="宋体"/>
                <w:color w:val="000000"/>
                <w:kern w:val="0"/>
                <w:sz w:val="22"/>
                <w:szCs w:val="22"/>
              </w:rPr>
            </w:pPr>
          </w:p>
          <w:p>
            <w:pPr>
              <w:jc w:val="center"/>
              <w:rPr>
                <w:rFonts w:hint="eastAsia" w:ascii="宋体" w:hAnsi="宋体"/>
                <w:color w:val="000000"/>
                <w:kern w:val="0"/>
                <w:sz w:val="22"/>
                <w:szCs w:val="22"/>
              </w:rPr>
            </w:pPr>
          </w:p>
          <w:p>
            <w:pPr>
              <w:jc w:val="center"/>
              <w:rPr>
                <w:rFonts w:hint="eastAsia" w:ascii="宋体" w:hAnsi="宋体"/>
                <w:color w:val="000000"/>
                <w:kern w:val="0"/>
                <w:sz w:val="22"/>
                <w:szCs w:val="22"/>
              </w:rPr>
            </w:pPr>
          </w:p>
          <w:p>
            <w:pPr>
              <w:jc w:val="center"/>
              <w:rPr>
                <w:rFonts w:hint="eastAsia" w:ascii="宋体" w:hAnsi="宋体"/>
                <w:color w:val="000000"/>
                <w:kern w:val="0"/>
                <w:sz w:val="22"/>
                <w:szCs w:val="22"/>
              </w:rPr>
            </w:pPr>
          </w:p>
          <w:p>
            <w:pPr>
              <w:jc w:val="center"/>
              <w:rPr>
                <w:rFonts w:hint="eastAsia" w:ascii="宋体" w:hAnsi="宋体"/>
                <w:color w:val="000000"/>
                <w:kern w:val="0"/>
                <w:sz w:val="22"/>
                <w:szCs w:val="22"/>
              </w:rPr>
            </w:pPr>
          </w:p>
          <w:p>
            <w:pPr>
              <w:jc w:val="center"/>
              <w:rPr>
                <w:rFonts w:hint="eastAsia" w:ascii="宋体" w:hAnsi="宋体"/>
                <w:color w:val="000000"/>
                <w:kern w:val="0"/>
                <w:sz w:val="22"/>
                <w:szCs w:val="22"/>
              </w:rPr>
            </w:pPr>
          </w:p>
          <w:p>
            <w:pPr>
              <w:jc w:val="center"/>
              <w:rPr>
                <w:rFonts w:hint="eastAsia" w:ascii="宋体" w:hAnsi="宋体"/>
                <w:color w:val="000000"/>
                <w:kern w:val="0"/>
                <w:sz w:val="22"/>
                <w:szCs w:val="22"/>
              </w:rPr>
            </w:pPr>
          </w:p>
          <w:p>
            <w:pPr>
              <w:jc w:val="center"/>
              <w:rPr>
                <w:rFonts w:hint="eastAsia" w:ascii="宋体" w:hAnsi="宋体"/>
                <w:color w:val="000000"/>
                <w:kern w:val="0"/>
                <w:sz w:val="22"/>
                <w:szCs w:val="22"/>
              </w:rPr>
            </w:pPr>
          </w:p>
          <w:p>
            <w:pPr>
              <w:jc w:val="center"/>
              <w:rPr>
                <w:rFonts w:ascii="宋体" w:hAnsi="宋体"/>
                <w:color w:val="000000"/>
                <w:kern w:val="0"/>
                <w:sz w:val="22"/>
              </w:rPr>
            </w:pPr>
            <w:r>
              <w:rPr>
                <w:rFonts w:hint="eastAsia" w:ascii="宋体" w:hAnsi="宋体"/>
                <w:color w:val="000000"/>
                <w:kern w:val="0"/>
                <w:sz w:val="22"/>
                <w:szCs w:val="22"/>
              </w:rPr>
              <w:t>洛宁县</w:t>
            </w:r>
            <w:r>
              <w:rPr>
                <w:rFonts w:hint="eastAsia" w:ascii="宋体" w:hAnsi="宋体"/>
                <w:color w:val="000000"/>
                <w:kern w:val="0"/>
                <w:sz w:val="22"/>
                <w:szCs w:val="22"/>
                <w:lang w:eastAsia="zh-CN"/>
              </w:rPr>
              <w:t>住建局</w:t>
            </w:r>
          </w:p>
        </w:tc>
        <w:tc>
          <w:tcPr>
            <w:tcW w:w="1524" w:type="dxa"/>
            <w:vMerge w:val="restart"/>
            <w:vAlign w:val="center"/>
          </w:tcPr>
          <w:p>
            <w:pPr>
              <w:jc w:val="center"/>
              <w:rPr>
                <w:rFonts w:ascii="宋体" w:hAnsi="宋体"/>
                <w:color w:val="000000"/>
                <w:kern w:val="0"/>
                <w:sz w:val="22"/>
                <w:szCs w:val="22"/>
              </w:rPr>
            </w:pPr>
          </w:p>
          <w:p>
            <w:pPr>
              <w:jc w:val="center"/>
              <w:rPr>
                <w:rFonts w:ascii="宋体" w:hAnsi="宋体"/>
                <w:color w:val="000000"/>
                <w:kern w:val="0"/>
                <w:sz w:val="22"/>
                <w:szCs w:val="22"/>
              </w:rPr>
            </w:pPr>
          </w:p>
          <w:p>
            <w:pPr>
              <w:jc w:val="center"/>
              <w:rPr>
                <w:rFonts w:ascii="宋体" w:hAnsi="宋体"/>
                <w:color w:val="000000"/>
                <w:kern w:val="0"/>
                <w:sz w:val="22"/>
                <w:szCs w:val="22"/>
              </w:rPr>
            </w:pPr>
          </w:p>
          <w:p>
            <w:pPr>
              <w:jc w:val="center"/>
              <w:rPr>
                <w:rFonts w:ascii="宋体" w:hAnsi="宋体"/>
                <w:color w:val="000000"/>
                <w:kern w:val="0"/>
                <w:sz w:val="22"/>
                <w:szCs w:val="22"/>
              </w:rPr>
            </w:pPr>
          </w:p>
          <w:p>
            <w:pPr>
              <w:jc w:val="center"/>
              <w:rPr>
                <w:rFonts w:ascii="宋体" w:hAnsi="宋体"/>
                <w:color w:val="000000"/>
                <w:kern w:val="0"/>
                <w:sz w:val="22"/>
                <w:szCs w:val="22"/>
              </w:rPr>
            </w:pPr>
          </w:p>
          <w:p>
            <w:pPr>
              <w:jc w:val="center"/>
              <w:rPr>
                <w:rFonts w:ascii="宋体" w:hAnsi="宋体"/>
                <w:color w:val="000000"/>
                <w:kern w:val="0"/>
                <w:sz w:val="22"/>
                <w:szCs w:val="22"/>
              </w:rPr>
            </w:pPr>
          </w:p>
          <w:p>
            <w:pPr>
              <w:jc w:val="center"/>
              <w:rPr>
                <w:rFonts w:ascii="宋体" w:hAnsi="宋体"/>
                <w:color w:val="000000"/>
                <w:kern w:val="0"/>
                <w:sz w:val="22"/>
                <w:szCs w:val="22"/>
              </w:rPr>
            </w:pPr>
          </w:p>
          <w:p>
            <w:pPr>
              <w:jc w:val="center"/>
              <w:rPr>
                <w:rFonts w:ascii="宋体" w:hAnsi="宋体"/>
                <w:color w:val="000000"/>
                <w:kern w:val="0"/>
                <w:sz w:val="22"/>
                <w:szCs w:val="22"/>
              </w:rPr>
            </w:pPr>
          </w:p>
          <w:p>
            <w:pPr>
              <w:jc w:val="center"/>
              <w:rPr>
                <w:rFonts w:ascii="宋体" w:hAnsi="宋体"/>
                <w:color w:val="000000"/>
                <w:kern w:val="0"/>
                <w:sz w:val="22"/>
                <w:szCs w:val="22"/>
              </w:rPr>
            </w:pPr>
          </w:p>
          <w:p>
            <w:pPr>
              <w:jc w:val="center"/>
              <w:rPr>
                <w:rFonts w:ascii="宋体" w:hAnsi="宋体"/>
                <w:color w:val="000000"/>
                <w:kern w:val="0"/>
                <w:sz w:val="22"/>
                <w:szCs w:val="22"/>
              </w:rPr>
            </w:pPr>
          </w:p>
          <w:p>
            <w:pPr>
              <w:jc w:val="center"/>
              <w:rPr>
                <w:rFonts w:ascii="宋体" w:hAnsi="宋体"/>
                <w:color w:val="000000"/>
                <w:kern w:val="0"/>
                <w:sz w:val="22"/>
                <w:szCs w:val="22"/>
              </w:rPr>
            </w:pPr>
          </w:p>
          <w:p>
            <w:pPr>
              <w:jc w:val="center"/>
              <w:rPr>
                <w:rFonts w:ascii="宋体" w:hAnsi="宋体"/>
                <w:color w:val="000000"/>
                <w:kern w:val="0"/>
                <w:sz w:val="22"/>
                <w:szCs w:val="22"/>
              </w:rPr>
            </w:pPr>
          </w:p>
          <w:p>
            <w:pPr>
              <w:jc w:val="center"/>
              <w:rPr>
                <w:rFonts w:ascii="宋体" w:hAnsi="宋体"/>
                <w:color w:val="000000"/>
                <w:kern w:val="0"/>
                <w:sz w:val="22"/>
                <w:szCs w:val="22"/>
              </w:rPr>
            </w:pPr>
          </w:p>
          <w:p>
            <w:pPr>
              <w:jc w:val="center"/>
              <w:rPr>
                <w:rFonts w:ascii="宋体" w:hAnsi="宋体"/>
                <w:color w:val="000000"/>
                <w:kern w:val="0"/>
                <w:sz w:val="22"/>
              </w:rPr>
            </w:pPr>
            <w:r>
              <w:rPr>
                <w:rFonts w:ascii="宋体" w:hAnsi="宋体"/>
                <w:color w:val="000000"/>
                <w:kern w:val="0"/>
                <w:sz w:val="22"/>
                <w:szCs w:val="22"/>
              </w:rPr>
              <w:t>人民防空工程质量监督手续办理</w:t>
            </w:r>
          </w:p>
        </w:tc>
        <w:tc>
          <w:tcPr>
            <w:tcW w:w="9049" w:type="dxa"/>
            <w:vAlign w:val="center"/>
          </w:tcPr>
          <w:p>
            <w:pPr>
              <w:jc w:val="left"/>
              <w:rPr>
                <w:rFonts w:ascii="宋体" w:hAnsi="宋体"/>
                <w:color w:val="000000"/>
                <w:kern w:val="0"/>
                <w:sz w:val="22"/>
                <w:szCs w:val="22"/>
              </w:rPr>
            </w:pPr>
          </w:p>
          <w:p>
            <w:pPr>
              <w:jc w:val="left"/>
              <w:rPr>
                <w:rFonts w:ascii="宋体" w:hAnsi="宋体"/>
                <w:color w:val="000000"/>
                <w:kern w:val="0"/>
                <w:sz w:val="22"/>
                <w:szCs w:val="22"/>
              </w:rPr>
            </w:pPr>
          </w:p>
          <w:p>
            <w:pPr>
              <w:jc w:val="left"/>
              <w:rPr>
                <w:rFonts w:ascii="宋体" w:hAnsi="宋体"/>
                <w:color w:val="000000"/>
                <w:kern w:val="0"/>
                <w:sz w:val="22"/>
              </w:rPr>
            </w:pPr>
            <w:r>
              <w:rPr>
                <w:rFonts w:ascii="宋体" w:hAnsi="宋体"/>
                <w:color w:val="000000"/>
                <w:kern w:val="0"/>
                <w:sz w:val="22"/>
                <w:szCs w:val="22"/>
              </w:rPr>
              <w:t>河南省人防工程质量监督登记表原件，加盖单位公章，建设单位法人签章</w:t>
            </w:r>
          </w:p>
        </w:tc>
        <w:tc>
          <w:tcPr>
            <w:tcW w:w="1601" w:type="dxa"/>
            <w:vAlign w:val="center"/>
          </w:tcPr>
          <w:p>
            <w:pPr>
              <w:jc w:val="both"/>
              <w:rPr>
                <w:rFonts w:ascii="宋体" w:hAnsi="宋体"/>
                <w:color w:val="000000"/>
                <w:kern w:val="0"/>
                <w:sz w:val="22"/>
                <w:szCs w:val="22"/>
              </w:rPr>
            </w:pPr>
          </w:p>
          <w:p>
            <w:pPr>
              <w:jc w:val="both"/>
              <w:rPr>
                <w:rFonts w:ascii="宋体" w:hAnsi="宋体"/>
                <w:color w:val="000000"/>
                <w:kern w:val="0"/>
                <w:sz w:val="22"/>
                <w:szCs w:val="22"/>
              </w:rPr>
            </w:pPr>
          </w:p>
          <w:p>
            <w:pPr>
              <w:ind w:firstLine="660" w:firstLineChars="300"/>
              <w:jc w:val="both"/>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人防工程立项批复文件复印件，加盖单位公章（验原件）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人防工程质量保证体系审查表原件，加盖单位公章</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人民防空工程施工图设计文件（原件）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人民防空工程施工图设计文件审查意见、审查意见回复单（加盖审图单位章）复印件，加盖单位公章，验原件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施工单位资质等级证书、企业法人营业执照、施工合同、中标通知书或直接发包备案表、项目经理及岗位人员资格证书、职称证书、岗位证书复印件，加盖单位公章</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监理单位资质等级证书、企业法人营业执照、监理合同、中标通知书或直接发包备案表、总监理工程师及专业人员资格证书、职称证书复印件，加盖单位公章</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勘察单位资质等级证书、企业法人营业执照，项目负责人及专业人员资格证书、职称证书复印件，加盖单位公章</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设计单位资质等级证书、企业法人营业执照、项目负责人及专业人员资格证书、职称证书复印件，加盖单位公章</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检测单位资质证书、计量认证证书及证书附表复印件，加盖单位公章</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见证单位及见证人员授权书原件一份，见证人员资格证书复印件，加盖单位公章</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《建设工程五方责任主体项目负责人质量终身责任追究暂行办法》表格文件（五方授权书、责任承诺书、信息表）原件，加盖单位公章</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人防工程项目建议书、可行性研究报告审批表、初步设计文件审批表、人防工程施工图设计文件审批表（仅大型项目）复印件，加盖单位公章（验原件）（仅单建人防工程提供）</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restart"/>
            <w:vAlign w:val="center"/>
          </w:tcPr>
          <w:p>
            <w:pPr>
              <w:jc w:val="center"/>
              <w:rPr>
                <w:rFonts w:ascii="宋体" w:hAnsi="宋体"/>
                <w:kern w:val="0"/>
                <w:sz w:val="22"/>
              </w:rPr>
            </w:pPr>
            <w:r>
              <w:rPr>
                <w:rFonts w:ascii="宋体" w:hAnsi="宋体"/>
                <w:kern w:val="0"/>
                <w:sz w:val="22"/>
                <w:szCs w:val="22"/>
              </w:rPr>
              <w:t>29</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ascii="宋体" w:hAnsi="宋体"/>
                <w:color w:val="000000"/>
                <w:kern w:val="0"/>
                <w:sz w:val="22"/>
                <w:szCs w:val="22"/>
              </w:rPr>
              <w:t>气象局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新建、扩建、改建建设工程避免危害气象探测环境初审</w:t>
            </w:r>
          </w:p>
        </w:tc>
        <w:tc>
          <w:tcPr>
            <w:tcW w:w="9049" w:type="dxa"/>
            <w:vAlign w:val="center"/>
          </w:tcPr>
          <w:p>
            <w:pPr>
              <w:rPr>
                <w:rFonts w:ascii="宋体" w:hAnsi="宋体"/>
                <w:color w:val="000000"/>
                <w:kern w:val="0"/>
                <w:sz w:val="22"/>
              </w:rPr>
            </w:pPr>
            <w:r>
              <w:rPr>
                <w:rFonts w:ascii="宋体" w:hAnsi="宋体"/>
                <w:color w:val="000000"/>
                <w:kern w:val="0"/>
                <w:sz w:val="22"/>
                <w:szCs w:val="22"/>
              </w:rPr>
              <w:t>新建、扩建、改建建设工程避免危害气象探测环境行政许可申请表</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委托代理的，应出具委托协议</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申请人身份证复印件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新建、改建、扩建建设工程概况和规划总平面图</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事业单位法人证书、企业法人营业执照正、副本（或机关组织机构代码证）</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restart"/>
            <w:vAlign w:val="center"/>
          </w:tcPr>
          <w:p>
            <w:pPr>
              <w:jc w:val="center"/>
              <w:rPr>
                <w:rFonts w:ascii="宋体" w:hAnsi="宋体"/>
                <w:kern w:val="0"/>
                <w:sz w:val="22"/>
              </w:rPr>
            </w:pPr>
            <w:r>
              <w:rPr>
                <w:rFonts w:ascii="宋体" w:hAnsi="宋体"/>
                <w:kern w:val="0"/>
                <w:sz w:val="22"/>
                <w:szCs w:val="22"/>
              </w:rPr>
              <w:t>30</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hint="eastAsia" w:ascii="宋体" w:hAnsi="宋体"/>
                <w:color w:val="000000"/>
                <w:kern w:val="0"/>
                <w:sz w:val="22"/>
                <w:szCs w:val="22"/>
                <w:lang w:eastAsia="zh-CN"/>
              </w:rPr>
              <w:t>住建局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防雷装置设计审核与竣工验收（子项：防雷装置设计审核）</w:t>
            </w:r>
          </w:p>
        </w:tc>
        <w:tc>
          <w:tcPr>
            <w:tcW w:w="9049" w:type="dxa"/>
            <w:vAlign w:val="center"/>
          </w:tcPr>
          <w:p>
            <w:pPr>
              <w:rPr>
                <w:rFonts w:ascii="宋体" w:hAnsi="宋体"/>
                <w:color w:val="000000"/>
                <w:kern w:val="0"/>
                <w:sz w:val="22"/>
              </w:rPr>
            </w:pPr>
            <w:r>
              <w:rPr>
                <w:rFonts w:ascii="宋体" w:hAnsi="宋体"/>
                <w:color w:val="000000"/>
                <w:kern w:val="0"/>
                <w:sz w:val="22"/>
                <w:szCs w:val="22"/>
              </w:rPr>
              <w:t>《防雷装置设计审核申请书》</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法定代表人授权委托书，受委托人身份证复印件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防雷装置施工图设计说明书、施工图设计图纸及总规划平面图</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jc w:val="left"/>
              <w:rPr>
                <w:rFonts w:ascii="宋体" w:hAnsi="宋体"/>
                <w:color w:val="000000"/>
                <w:kern w:val="0"/>
                <w:sz w:val="22"/>
              </w:rPr>
            </w:pPr>
            <w:r>
              <w:rPr>
                <w:rFonts w:ascii="宋体" w:hAnsi="宋体"/>
                <w:color w:val="000000"/>
                <w:kern w:val="0"/>
                <w:sz w:val="22"/>
                <w:szCs w:val="22"/>
              </w:rPr>
              <w:t>设计中所采用的防雷产品合格证及技术参数说明</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restart"/>
            <w:vAlign w:val="center"/>
          </w:tcPr>
          <w:p>
            <w:pPr>
              <w:jc w:val="center"/>
              <w:rPr>
                <w:rFonts w:ascii="宋体" w:hAnsi="宋体"/>
                <w:kern w:val="0"/>
                <w:sz w:val="22"/>
              </w:rPr>
            </w:pPr>
            <w:r>
              <w:rPr>
                <w:rFonts w:ascii="宋体" w:hAnsi="宋体"/>
                <w:kern w:val="0"/>
                <w:sz w:val="22"/>
                <w:szCs w:val="22"/>
              </w:rPr>
              <w:t>31</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ascii="宋体" w:hAnsi="宋体"/>
                <w:color w:val="000000"/>
                <w:kern w:val="0"/>
                <w:sz w:val="22"/>
                <w:szCs w:val="22"/>
              </w:rPr>
              <w:t>交通局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特殊占用、挖掘、使用公路、公路用地行为的审批</w:t>
            </w:r>
          </w:p>
        </w:tc>
        <w:tc>
          <w:tcPr>
            <w:tcW w:w="9049" w:type="dxa"/>
            <w:vAlign w:val="center"/>
          </w:tcPr>
          <w:p>
            <w:pPr>
              <w:jc w:val="left"/>
              <w:rPr>
                <w:rFonts w:ascii="宋体" w:hAnsi="宋体"/>
                <w:color w:val="000000"/>
                <w:kern w:val="0"/>
                <w:sz w:val="22"/>
              </w:rPr>
            </w:pPr>
            <w:r>
              <w:rPr>
                <w:rFonts w:ascii="宋体" w:hAnsi="宋体"/>
                <w:color w:val="000000"/>
                <w:kern w:val="0"/>
                <w:sz w:val="22"/>
                <w:szCs w:val="22"/>
              </w:rPr>
              <w:t>河南省公路涉路施工许可申请书</w:t>
            </w:r>
          </w:p>
        </w:tc>
        <w:tc>
          <w:tcPr>
            <w:tcW w:w="1601" w:type="dxa"/>
            <w:noWrap/>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noWrap/>
            <w:vAlign w:val="center"/>
          </w:tcPr>
          <w:p>
            <w:pPr>
              <w:jc w:val="left"/>
              <w:rPr>
                <w:rFonts w:ascii="宋体" w:hAnsi="宋体"/>
                <w:color w:val="000000"/>
                <w:kern w:val="0"/>
                <w:sz w:val="22"/>
              </w:rPr>
            </w:pPr>
            <w:r>
              <w:rPr>
                <w:rFonts w:ascii="宋体" w:hAnsi="宋体"/>
                <w:color w:val="000000"/>
                <w:kern w:val="0"/>
                <w:sz w:val="22"/>
                <w:szCs w:val="22"/>
              </w:rPr>
              <w:t>该建设工程批复文件</w:t>
            </w:r>
          </w:p>
        </w:tc>
        <w:tc>
          <w:tcPr>
            <w:tcW w:w="1601" w:type="dxa"/>
            <w:noWrap/>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noWrap/>
            <w:vAlign w:val="center"/>
          </w:tcPr>
          <w:p>
            <w:pPr>
              <w:jc w:val="left"/>
              <w:rPr>
                <w:rFonts w:ascii="宋体" w:hAnsi="宋体"/>
                <w:color w:val="000000"/>
                <w:kern w:val="0"/>
                <w:sz w:val="22"/>
              </w:rPr>
            </w:pPr>
            <w:r>
              <w:rPr>
                <w:rFonts w:ascii="宋体" w:hAnsi="宋体"/>
                <w:color w:val="000000"/>
                <w:kern w:val="0"/>
                <w:sz w:val="22"/>
                <w:szCs w:val="22"/>
              </w:rPr>
              <w:t>建设单位身份材料</w:t>
            </w:r>
          </w:p>
        </w:tc>
        <w:tc>
          <w:tcPr>
            <w:tcW w:w="1601" w:type="dxa"/>
            <w:noWrap/>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noWrap/>
            <w:vAlign w:val="center"/>
          </w:tcPr>
          <w:p>
            <w:pPr>
              <w:jc w:val="left"/>
              <w:rPr>
                <w:rFonts w:ascii="宋体" w:hAnsi="宋体"/>
                <w:color w:val="000000"/>
                <w:kern w:val="0"/>
                <w:sz w:val="22"/>
              </w:rPr>
            </w:pPr>
            <w:r>
              <w:rPr>
                <w:rFonts w:ascii="宋体" w:hAnsi="宋体"/>
                <w:color w:val="000000"/>
                <w:kern w:val="0"/>
                <w:sz w:val="22"/>
                <w:szCs w:val="22"/>
              </w:rPr>
              <w:t>符合有关技术标准、规范要求的设计和施工方案</w:t>
            </w:r>
          </w:p>
        </w:tc>
        <w:tc>
          <w:tcPr>
            <w:tcW w:w="1601" w:type="dxa"/>
            <w:noWrap/>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noWrap/>
            <w:vAlign w:val="center"/>
          </w:tcPr>
          <w:p>
            <w:pPr>
              <w:jc w:val="left"/>
              <w:rPr>
                <w:rFonts w:ascii="宋体" w:hAnsi="宋体"/>
                <w:color w:val="000000"/>
                <w:kern w:val="0"/>
                <w:sz w:val="22"/>
              </w:rPr>
            </w:pPr>
            <w:r>
              <w:rPr>
                <w:rFonts w:ascii="宋体" w:hAnsi="宋体"/>
                <w:color w:val="000000"/>
                <w:kern w:val="0"/>
                <w:sz w:val="22"/>
                <w:szCs w:val="22"/>
              </w:rPr>
              <w:t>保障公路、公路附属设施质量和安全的技术评价报告</w:t>
            </w:r>
          </w:p>
        </w:tc>
        <w:tc>
          <w:tcPr>
            <w:tcW w:w="1601" w:type="dxa"/>
            <w:noWrap/>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499"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noWrap/>
            <w:vAlign w:val="center"/>
          </w:tcPr>
          <w:p>
            <w:pPr>
              <w:jc w:val="left"/>
              <w:rPr>
                <w:rFonts w:ascii="宋体" w:hAnsi="宋体"/>
                <w:color w:val="000000"/>
                <w:kern w:val="0"/>
                <w:sz w:val="22"/>
              </w:rPr>
            </w:pPr>
            <w:r>
              <w:rPr>
                <w:rFonts w:ascii="宋体" w:hAnsi="宋体"/>
                <w:color w:val="000000"/>
                <w:kern w:val="0"/>
                <w:sz w:val="22"/>
                <w:szCs w:val="22"/>
              </w:rPr>
              <w:t>处置施工险情和意外事故的应急方案</w:t>
            </w:r>
          </w:p>
        </w:tc>
        <w:tc>
          <w:tcPr>
            <w:tcW w:w="1601" w:type="dxa"/>
            <w:noWrap/>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restart"/>
            <w:vAlign w:val="center"/>
          </w:tcPr>
          <w:p>
            <w:pPr>
              <w:jc w:val="center"/>
              <w:rPr>
                <w:rFonts w:ascii="宋体" w:hAnsi="宋体"/>
                <w:kern w:val="0"/>
                <w:sz w:val="22"/>
              </w:rPr>
            </w:pPr>
            <w:r>
              <w:rPr>
                <w:rFonts w:ascii="宋体" w:hAnsi="宋体"/>
                <w:kern w:val="0"/>
                <w:sz w:val="22"/>
                <w:szCs w:val="22"/>
              </w:rPr>
              <w:t>32</w:t>
            </w:r>
          </w:p>
        </w:tc>
        <w:tc>
          <w:tcPr>
            <w:tcW w:w="1034" w:type="dxa"/>
            <w:vMerge w:val="restart"/>
            <w:vAlign w:val="center"/>
          </w:tcPr>
          <w:p>
            <w:pPr>
              <w:jc w:val="center"/>
              <w:rPr>
                <w:rFonts w:ascii="宋体" w:hAnsi="宋体"/>
                <w:color w:val="000000"/>
                <w:kern w:val="0"/>
                <w:sz w:val="22"/>
              </w:rPr>
            </w:pPr>
            <w:r>
              <w:rPr>
                <w:rFonts w:hint="eastAsia" w:ascii="宋体" w:hAnsi="宋体"/>
                <w:color w:val="000000"/>
                <w:kern w:val="0"/>
                <w:sz w:val="22"/>
                <w:szCs w:val="22"/>
              </w:rPr>
              <w:t>洛宁县</w:t>
            </w:r>
            <w:r>
              <w:rPr>
                <w:rFonts w:ascii="宋体" w:hAnsi="宋体"/>
                <w:color w:val="000000"/>
                <w:kern w:val="0"/>
                <w:sz w:val="22"/>
                <w:szCs w:val="22"/>
              </w:rPr>
              <w:t>水利局</w:t>
            </w:r>
          </w:p>
        </w:tc>
        <w:tc>
          <w:tcPr>
            <w:tcW w:w="1524" w:type="dxa"/>
            <w:vMerge w:val="restart"/>
            <w:vAlign w:val="center"/>
          </w:tcPr>
          <w:p>
            <w:pPr>
              <w:jc w:val="center"/>
              <w:rPr>
                <w:rFonts w:ascii="宋体" w:hAnsi="宋体"/>
                <w:color w:val="000000"/>
                <w:kern w:val="0"/>
                <w:sz w:val="22"/>
              </w:rPr>
            </w:pPr>
            <w:r>
              <w:rPr>
                <w:rFonts w:ascii="宋体" w:hAnsi="宋体"/>
                <w:color w:val="000000"/>
                <w:kern w:val="0"/>
                <w:sz w:val="22"/>
                <w:szCs w:val="22"/>
              </w:rPr>
              <w:t>取水许可</w:t>
            </w:r>
          </w:p>
        </w:tc>
        <w:tc>
          <w:tcPr>
            <w:tcW w:w="9049" w:type="dxa"/>
            <w:vAlign w:val="center"/>
          </w:tcPr>
          <w:p>
            <w:pPr>
              <w:rPr>
                <w:rFonts w:ascii="宋体" w:hAnsi="宋体"/>
                <w:color w:val="000000"/>
                <w:kern w:val="0"/>
                <w:sz w:val="22"/>
              </w:rPr>
            </w:pPr>
            <w:r>
              <w:rPr>
                <w:rFonts w:ascii="宋体" w:hAnsi="宋体"/>
                <w:color w:val="000000"/>
                <w:kern w:val="0"/>
                <w:sz w:val="22"/>
                <w:szCs w:val="22"/>
              </w:rPr>
              <w:t>1.申请文件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2.申请书</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3.有利害关系第三者的承诺书或者其他文件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4.取水单位或个人的法定身份证明文件（单位营业执照、机构代码证复印件和法定代表人的身份证复印件）</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5.建设项目水资源论证报告书及审查意见</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6.新建、改建或者扩大入河排污口的，利用已批准的入河排污口退水的，水资源论证报告书（表）中应当有专题论证分析，专家评审意见和水行政主管部门审查意见中应有入河排污口设置或项目退水的明确结论</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7.利用水利工程取用水的，申请人还应当提交与供水工程管理单位签订的供用水协议</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Ex>
        <w:trPr>
          <w:trHeight w:val="567" w:hRule="atLeast"/>
        </w:trPr>
        <w:tc>
          <w:tcPr>
            <w:tcW w:w="545" w:type="dxa"/>
            <w:vMerge w:val="continue"/>
            <w:vAlign w:val="center"/>
          </w:tcPr>
          <w:p>
            <w:pPr>
              <w:jc w:val="left"/>
              <w:rPr>
                <w:rFonts w:ascii="宋体" w:hAnsi="宋体"/>
                <w:kern w:val="0"/>
                <w:sz w:val="22"/>
              </w:rPr>
            </w:pPr>
          </w:p>
        </w:tc>
        <w:tc>
          <w:tcPr>
            <w:tcW w:w="1034" w:type="dxa"/>
            <w:vMerge w:val="continue"/>
            <w:vAlign w:val="center"/>
          </w:tcPr>
          <w:p>
            <w:pPr>
              <w:jc w:val="left"/>
              <w:rPr>
                <w:rFonts w:ascii="宋体" w:hAnsi="宋体"/>
                <w:color w:val="000000"/>
                <w:kern w:val="0"/>
                <w:sz w:val="22"/>
              </w:rPr>
            </w:pPr>
          </w:p>
        </w:tc>
        <w:tc>
          <w:tcPr>
            <w:tcW w:w="1524" w:type="dxa"/>
            <w:vMerge w:val="continue"/>
            <w:vAlign w:val="center"/>
          </w:tcPr>
          <w:p>
            <w:pPr>
              <w:jc w:val="left"/>
              <w:rPr>
                <w:rFonts w:ascii="宋体" w:hAnsi="宋体"/>
                <w:color w:val="000000"/>
                <w:kern w:val="0"/>
                <w:sz w:val="22"/>
              </w:rPr>
            </w:pPr>
          </w:p>
        </w:tc>
        <w:tc>
          <w:tcPr>
            <w:tcW w:w="9049" w:type="dxa"/>
            <w:vAlign w:val="center"/>
          </w:tcPr>
          <w:p>
            <w:pPr>
              <w:rPr>
                <w:rFonts w:ascii="宋体" w:hAnsi="宋体"/>
                <w:color w:val="000000"/>
                <w:kern w:val="0"/>
                <w:sz w:val="22"/>
              </w:rPr>
            </w:pPr>
            <w:r>
              <w:rPr>
                <w:rFonts w:ascii="宋体" w:hAnsi="宋体"/>
                <w:color w:val="000000"/>
                <w:kern w:val="0"/>
                <w:sz w:val="22"/>
                <w:szCs w:val="22"/>
              </w:rPr>
              <w:t>8.属于备案项目的，提供有关备案材料</w:t>
            </w:r>
          </w:p>
        </w:tc>
        <w:tc>
          <w:tcPr>
            <w:tcW w:w="1601" w:type="dxa"/>
            <w:vAlign w:val="center"/>
          </w:tcPr>
          <w:p>
            <w:pPr>
              <w:jc w:val="center"/>
              <w:rPr>
                <w:rFonts w:ascii="宋体" w:hAnsi="宋体"/>
                <w:color w:val="000000"/>
                <w:kern w:val="0"/>
                <w:sz w:val="22"/>
              </w:rPr>
            </w:pPr>
            <w:r>
              <w:rPr>
                <w:rFonts w:ascii="宋体" w:hAnsi="宋体"/>
                <w:color w:val="000000"/>
                <w:kern w:val="0"/>
                <w:sz w:val="22"/>
                <w:szCs w:val="22"/>
              </w:rPr>
              <w:t>√</w:t>
            </w:r>
          </w:p>
        </w:tc>
      </w:tr>
    </w:tbl>
    <w:p/>
    <w:p/>
    <w:p/>
    <w:p/>
    <w:p/>
    <w:p/>
    <w:p/>
    <w:p/>
    <w:p/>
    <w:p/>
    <w:p/>
    <w:p/>
    <w:p>
      <w:pPr>
        <w:sectPr>
          <w:footerReference r:id="rId19" w:type="default"/>
          <w:pgSz w:w="16838" w:h="11906" w:orient="landscape"/>
          <w:pgMar w:top="1588" w:right="1418" w:bottom="1418" w:left="1701" w:header="851" w:footer="1418" w:gutter="0"/>
          <w:pgNumType w:fmt="numberInDash"/>
          <w:cols w:space="720" w:num="1"/>
          <w:docGrid w:linePitch="312" w:charSpace="0"/>
        </w:sectPr>
      </w:pPr>
    </w:p>
    <w:p/>
    <w:p>
      <w:pPr>
        <w:jc w:val="center"/>
      </w:pPr>
      <w:r>
        <w:drawing>
          <wp:inline distT="0" distB="0" distL="114300" distR="114300">
            <wp:extent cx="5647055" cy="8150860"/>
            <wp:effectExtent l="0" t="0" r="10795" b="2540"/>
            <wp:docPr id="21" name="图片 21" descr="25a0586ac98355c9316822184fb2d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5a0586ac98355c9316822184fb2d75"/>
                    <pic:cNvPicPr>
                      <a:picLocks noChangeAspect="1"/>
                    </pic:cNvPicPr>
                  </pic:nvPicPr>
                  <pic:blipFill>
                    <a:blip r:embed="rId23"/>
                    <a:stretch>
                      <a:fillRect/>
                    </a:stretch>
                  </pic:blipFill>
                  <pic:spPr>
                    <a:xfrm>
                      <a:off x="0" y="0"/>
                      <a:ext cx="5647055" cy="8150860"/>
                    </a:xfrm>
                    <a:prstGeom prst="rect">
                      <a:avLst/>
                    </a:prstGeom>
                  </pic:spPr>
                </pic:pic>
              </a:graphicData>
            </a:graphic>
          </wp:inline>
        </w:drawing>
      </w:r>
      <w:r>
        <w:br w:type="page"/>
      </w:r>
    </w:p>
    <w:p>
      <w:pPr>
        <w:jc w:val="center"/>
      </w:pPr>
      <w:r>
        <w:drawing>
          <wp:inline distT="0" distB="0" distL="114300" distR="114300">
            <wp:extent cx="5316220" cy="8288020"/>
            <wp:effectExtent l="0" t="0" r="17780" b="17780"/>
            <wp:docPr id="22" name="图片 22" descr="f0e1ff39a1bb1d8afa60602319009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0e1ff39a1bb1d8afa60602319009a5"/>
                    <pic:cNvPicPr>
                      <a:picLocks noChangeAspect="1"/>
                    </pic:cNvPicPr>
                  </pic:nvPicPr>
                  <pic:blipFill>
                    <a:blip r:embed="rId24"/>
                    <a:stretch>
                      <a:fillRect/>
                    </a:stretch>
                  </pic:blipFill>
                  <pic:spPr>
                    <a:xfrm>
                      <a:off x="0" y="0"/>
                      <a:ext cx="5316220" cy="8288020"/>
                    </a:xfrm>
                    <a:prstGeom prst="rect">
                      <a:avLst/>
                    </a:prstGeom>
                  </pic:spPr>
                </pic:pic>
              </a:graphicData>
            </a:graphic>
          </wp:inline>
        </w:drawing>
      </w:r>
      <w:r>
        <w:br w:type="page"/>
      </w:r>
      <w:r>
        <w:drawing>
          <wp:inline distT="0" distB="0" distL="0" distR="0">
            <wp:extent cx="4981575" cy="8134350"/>
            <wp:effectExtent l="19050" t="0" r="9525" b="0"/>
            <wp:docPr id="10" name="图片 10" descr="C:\Users\Administrator\Desktop\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108.jpg"/>
                    <pic:cNvPicPr>
                      <a:picLocks noChangeAspect="1" noChangeArrowheads="1"/>
                    </pic:cNvPicPr>
                  </pic:nvPicPr>
                  <pic:blipFill>
                    <a:blip r:embed="rId25" cstate="print"/>
                    <a:srcRect/>
                    <a:stretch>
                      <a:fillRect/>
                    </a:stretch>
                  </pic:blipFill>
                  <pic:spPr>
                    <a:xfrm>
                      <a:off x="0" y="0"/>
                      <a:ext cx="4981575" cy="8134350"/>
                    </a:xfrm>
                    <a:prstGeom prst="rect">
                      <a:avLst/>
                    </a:prstGeom>
                    <a:noFill/>
                    <a:ln w="9525">
                      <a:noFill/>
                      <a:miter lim="800000"/>
                      <a:headEnd/>
                      <a:tailEnd/>
                    </a:ln>
                  </pic:spPr>
                </pic:pic>
              </a:graphicData>
            </a:graphic>
          </wp:inline>
        </w:drawing>
      </w:r>
    </w:p>
    <w:p>
      <w:pPr>
        <w:jc w:val="center"/>
      </w:pPr>
      <w:r>
        <w:drawing>
          <wp:inline distT="0" distB="0" distL="114300" distR="114300">
            <wp:extent cx="4513580" cy="8192135"/>
            <wp:effectExtent l="0" t="0" r="1270" b="18415"/>
            <wp:docPr id="27" name="图片 27" descr="daf6c0faf4858d7a4167d67014386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af6c0faf4858d7a4167d670143861d"/>
                    <pic:cNvPicPr>
                      <a:picLocks noChangeAspect="1"/>
                    </pic:cNvPicPr>
                  </pic:nvPicPr>
                  <pic:blipFill>
                    <a:blip r:embed="rId26"/>
                    <a:stretch>
                      <a:fillRect/>
                    </a:stretch>
                  </pic:blipFill>
                  <pic:spPr>
                    <a:xfrm>
                      <a:off x="0" y="0"/>
                      <a:ext cx="4513580" cy="8192135"/>
                    </a:xfrm>
                    <a:prstGeom prst="rect">
                      <a:avLst/>
                    </a:prstGeom>
                  </pic:spPr>
                </pic:pic>
              </a:graphicData>
            </a:graphic>
          </wp:inline>
        </w:drawing>
      </w:r>
      <w:r>
        <w:br w:type="page"/>
      </w:r>
    </w:p>
    <w:p>
      <w:pPr>
        <w:adjustRightInd w:val="0"/>
        <w:snapToGrid w:val="0"/>
        <w:spacing w:line="590" w:lineRule="exact"/>
        <w:jc w:val="center"/>
        <w:rPr>
          <w:rFonts w:hint="eastAsia" w:eastAsia="宋体"/>
          <w:color w:val="000000"/>
          <w:lang w:eastAsia="zh-CN"/>
        </w:rPr>
      </w:pPr>
    </w:p>
    <w:p>
      <w:pPr>
        <w:adjustRightInd w:val="0"/>
        <w:snapToGrid w:val="0"/>
        <w:spacing w:line="590" w:lineRule="exact"/>
        <w:jc w:val="center"/>
        <w:rPr>
          <w:rFonts w:hint="eastAsia" w:eastAsia="宋体"/>
          <w:color w:val="000000"/>
          <w:lang w:eastAsia="zh-CN"/>
        </w:rPr>
      </w:pPr>
    </w:p>
    <w:p>
      <w:pPr>
        <w:adjustRightInd w:val="0"/>
        <w:snapToGrid w:val="0"/>
        <w:spacing w:line="590" w:lineRule="exact"/>
        <w:jc w:val="center"/>
        <w:rPr>
          <w:rFonts w:hint="eastAsia" w:eastAsia="宋体"/>
          <w:color w:val="000000"/>
          <w:lang w:eastAsia="zh-CN"/>
        </w:rPr>
      </w:pPr>
    </w:p>
    <w:p>
      <w:pPr>
        <w:adjustRightInd w:val="0"/>
        <w:snapToGrid w:val="0"/>
        <w:spacing w:line="590" w:lineRule="exact"/>
        <w:jc w:val="both"/>
        <w:rPr>
          <w:rFonts w:hint="eastAsia"/>
          <w:color w:val="000000"/>
        </w:rPr>
      </w:pPr>
    </w:p>
    <w:p>
      <w:pPr>
        <w:adjustRightInd w:val="0"/>
        <w:snapToGrid w:val="0"/>
        <w:spacing w:line="590" w:lineRule="exact"/>
        <w:jc w:val="center"/>
        <w:rPr>
          <w:rFonts w:hint="eastAsia"/>
          <w:color w:val="000000"/>
        </w:rPr>
      </w:pPr>
    </w:p>
    <w:p>
      <w:pPr>
        <w:adjustRightInd w:val="0"/>
        <w:snapToGrid w:val="0"/>
        <w:spacing w:line="590" w:lineRule="exact"/>
        <w:jc w:val="center"/>
        <w:rPr>
          <w:rFonts w:hint="eastAsia"/>
          <w:color w:val="000000"/>
        </w:rPr>
      </w:pPr>
    </w:p>
    <w:p>
      <w:pPr>
        <w:adjustRightInd w:val="0"/>
        <w:snapToGrid w:val="0"/>
        <w:spacing w:line="590" w:lineRule="exact"/>
        <w:jc w:val="center"/>
        <w:rPr>
          <w:rFonts w:hint="eastAsia"/>
          <w:color w:val="000000"/>
        </w:rPr>
      </w:pPr>
    </w:p>
    <w:p>
      <w:pPr>
        <w:adjustRightInd w:val="0"/>
        <w:snapToGrid w:val="0"/>
        <w:spacing w:line="590" w:lineRule="exact"/>
        <w:jc w:val="center"/>
        <w:rPr>
          <w:rFonts w:hint="eastAsia"/>
          <w:color w:val="000000"/>
        </w:rPr>
      </w:pPr>
    </w:p>
    <w:p>
      <w:pPr>
        <w:adjustRightInd w:val="0"/>
        <w:snapToGrid w:val="0"/>
        <w:spacing w:line="590" w:lineRule="exact"/>
        <w:jc w:val="center"/>
        <w:rPr>
          <w:rFonts w:hint="eastAsia"/>
          <w:color w:val="000000"/>
        </w:rPr>
      </w:pPr>
    </w:p>
    <w:p>
      <w:pPr>
        <w:adjustRightInd w:val="0"/>
        <w:snapToGrid w:val="0"/>
        <w:spacing w:line="590" w:lineRule="exact"/>
        <w:jc w:val="center"/>
        <w:rPr>
          <w:rFonts w:hint="eastAsia"/>
          <w:color w:val="000000"/>
        </w:rPr>
      </w:pPr>
    </w:p>
    <w:p>
      <w:pPr>
        <w:adjustRightInd w:val="0"/>
        <w:snapToGrid w:val="0"/>
        <w:spacing w:line="240" w:lineRule="exact"/>
        <w:jc w:val="center"/>
        <w:rPr>
          <w:rFonts w:hint="eastAsia"/>
          <w:color w:val="000000"/>
        </w:rPr>
      </w:pPr>
    </w:p>
    <w:p>
      <w:pPr>
        <w:spacing w:line="590" w:lineRule="exact"/>
        <w:rPr>
          <w:rFonts w:hint="eastAsia"/>
          <w:color w:val="000000"/>
        </w:rPr>
      </w:pPr>
    </w:p>
    <w:tbl>
      <w:tblPr>
        <w:tblStyle w:val="14"/>
        <w:tblpPr w:leftFromText="180" w:rightFromText="180" w:vertAnchor="text" w:horzAnchor="page" w:tblpX="1529" w:tblpY="5551"/>
        <w:tblOverlap w:val="never"/>
        <w:tblW w:w="8900"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90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8900" w:type="dxa"/>
          </w:tcPr>
          <w:p>
            <w:pPr>
              <w:spacing w:line="550" w:lineRule="exact"/>
              <w:ind w:left="210" w:leftChars="100" w:right="210" w:rightChars="100"/>
              <w:jc w:val="both"/>
              <w:rPr>
                <w:rFonts w:ascii="仿宋_GB2312" w:hAnsi="新宋体" w:eastAsia="仿宋_GB2312" w:cs="新宋体"/>
                <w:bCs/>
                <w:color w:val="000000"/>
                <w:spacing w:val="-6"/>
                <w:w w:val="85"/>
                <w:sz w:val="28"/>
                <w:szCs w:val="28"/>
              </w:rPr>
            </w:pPr>
            <w:r>
              <w:rPr>
                <w:rFonts w:hint="eastAsia" w:ascii="仿宋_GB2312" w:hAnsi="新宋体" w:eastAsia="仿宋_GB2312" w:cs="新宋体"/>
                <w:bCs/>
                <w:color w:val="000000"/>
                <w:spacing w:val="-6"/>
                <w:w w:val="85"/>
                <w:sz w:val="32"/>
                <w:szCs w:val="32"/>
              </w:rPr>
              <w:t>洛宁县人民政府</w:t>
            </w:r>
            <w:r>
              <w:rPr>
                <w:rFonts w:hint="eastAsia" w:ascii="仿宋_GB2312" w:hAnsi="新宋体" w:eastAsia="仿宋_GB2312" w:cs="新宋体"/>
                <w:bCs/>
                <w:color w:val="000000"/>
                <w:spacing w:val="-6"/>
                <w:w w:val="85"/>
                <w:sz w:val="32"/>
                <w:szCs w:val="32"/>
                <w:lang w:eastAsia="zh-CN"/>
              </w:rPr>
              <w:t>办公室</w:t>
            </w:r>
            <w:r>
              <w:rPr>
                <w:rFonts w:hint="eastAsia" w:ascii="仿宋_GB2312" w:hAnsi="新宋体" w:eastAsia="仿宋_GB2312" w:cs="新宋体"/>
                <w:bCs/>
                <w:color w:val="000000"/>
                <w:spacing w:val="-6"/>
                <w:w w:val="85"/>
                <w:sz w:val="32"/>
                <w:szCs w:val="32"/>
              </w:rPr>
              <w:t xml:space="preserve">              </w:t>
            </w:r>
            <w:r>
              <w:rPr>
                <w:rFonts w:hint="eastAsia" w:ascii="仿宋_GB2312" w:hAnsi="新宋体" w:eastAsia="仿宋_GB2312" w:cs="新宋体"/>
                <w:bCs/>
                <w:color w:val="000000"/>
                <w:spacing w:val="-6"/>
                <w:w w:val="85"/>
                <w:sz w:val="32"/>
                <w:szCs w:val="32"/>
                <w:lang w:val="en-US" w:eastAsia="zh-CN"/>
              </w:rPr>
              <w:t xml:space="preserve">             </w:t>
            </w:r>
            <w:bookmarkStart w:id="0" w:name="_GoBack"/>
            <w:bookmarkEnd w:id="0"/>
            <w:r>
              <w:rPr>
                <w:rFonts w:hint="eastAsia" w:ascii="仿宋_GB2312" w:hAnsi="新宋体" w:eastAsia="仿宋_GB2312" w:cs="新宋体"/>
                <w:bCs/>
                <w:color w:val="000000"/>
                <w:spacing w:val="-6"/>
                <w:w w:val="85"/>
                <w:sz w:val="32"/>
                <w:szCs w:val="32"/>
                <w:lang w:val="en-US" w:eastAsia="zh-CN"/>
              </w:rPr>
              <w:t>2</w:t>
            </w:r>
            <w:r>
              <w:rPr>
                <w:rFonts w:hint="eastAsia" w:ascii="仿宋_GB2312" w:hAnsi="新宋体" w:eastAsia="仿宋_GB2312" w:cs="新宋体"/>
                <w:bCs/>
                <w:color w:val="000000"/>
                <w:spacing w:val="-6"/>
                <w:w w:val="85"/>
                <w:sz w:val="32"/>
                <w:szCs w:val="32"/>
              </w:rPr>
              <w:t>019年</w:t>
            </w:r>
            <w:r>
              <w:rPr>
                <w:rFonts w:hint="eastAsia" w:ascii="仿宋_GB2312" w:hAnsi="新宋体" w:eastAsia="仿宋_GB2312" w:cs="新宋体"/>
                <w:bCs/>
                <w:color w:val="000000"/>
                <w:spacing w:val="-6"/>
                <w:w w:val="85"/>
                <w:sz w:val="32"/>
                <w:szCs w:val="32"/>
                <w:lang w:val="en-US" w:eastAsia="zh-CN"/>
              </w:rPr>
              <w:t>8</w:t>
            </w:r>
            <w:r>
              <w:rPr>
                <w:rFonts w:hint="eastAsia" w:ascii="仿宋_GB2312" w:hAnsi="新宋体" w:eastAsia="仿宋_GB2312" w:cs="新宋体"/>
                <w:bCs/>
                <w:color w:val="000000"/>
                <w:spacing w:val="-6"/>
                <w:w w:val="85"/>
                <w:sz w:val="32"/>
                <w:szCs w:val="32"/>
              </w:rPr>
              <w:t>月</w:t>
            </w:r>
            <w:r>
              <w:rPr>
                <w:rFonts w:hint="eastAsia" w:ascii="仿宋_GB2312" w:hAnsi="新宋体" w:eastAsia="仿宋_GB2312" w:cs="新宋体"/>
                <w:bCs/>
                <w:color w:val="000000"/>
                <w:spacing w:val="-6"/>
                <w:w w:val="85"/>
                <w:sz w:val="32"/>
                <w:szCs w:val="32"/>
                <w:lang w:val="en-US" w:eastAsia="zh-CN"/>
              </w:rPr>
              <w:t>30</w:t>
            </w:r>
            <w:r>
              <w:rPr>
                <w:rFonts w:hint="eastAsia" w:ascii="仿宋_GB2312" w:hAnsi="新宋体" w:eastAsia="仿宋_GB2312" w:cs="新宋体"/>
                <w:bCs/>
                <w:color w:val="000000"/>
                <w:spacing w:val="-6"/>
                <w:w w:val="85"/>
                <w:sz w:val="32"/>
                <w:szCs w:val="32"/>
              </w:rPr>
              <w:t>日印发</w:t>
            </w:r>
          </w:p>
        </w:tc>
      </w:tr>
    </w:tbl>
    <w:p>
      <w:pPr>
        <w:spacing w:line="20" w:lineRule="exact"/>
        <w:rPr>
          <w:color w:val="000000"/>
        </w:rPr>
      </w:pPr>
      <w:r>
        <w:rPr>
          <w:color w:val="000000"/>
          <w:lang w:val="en-US" w:eastAsia="zh-CN"/>
        </w:rPr>
        <mc:AlternateContent>
          <mc:Choice Requires="wps">
            <w:drawing>
              <wp:anchor distT="0" distB="0" distL="114300" distR="114300" simplePos="0" relativeHeight="251658240" behindDoc="0" locked="0" layoutInCell="1" allowOverlap="1">
                <wp:simplePos x="0" y="0"/>
                <wp:positionH relativeFrom="column">
                  <wp:posOffset>-303530</wp:posOffset>
                </wp:positionH>
                <wp:positionV relativeFrom="paragraph">
                  <wp:posOffset>71120</wp:posOffset>
                </wp:positionV>
                <wp:extent cx="1828800" cy="1104900"/>
                <wp:effectExtent l="0" t="0" r="0" b="0"/>
                <wp:wrapNone/>
                <wp:docPr id="2" name="矩形 4"/>
                <wp:cNvGraphicFramePr/>
                <a:graphic xmlns:a="http://schemas.openxmlformats.org/drawingml/2006/main">
                  <a:graphicData uri="http://schemas.microsoft.com/office/word/2010/wordprocessingShape">
                    <wps:wsp>
                      <wps:cNvSpPr/>
                      <wps:spPr>
                        <a:xfrm>
                          <a:off x="0" y="0"/>
                          <a:ext cx="1828800" cy="1104900"/>
                        </a:xfrm>
                        <a:prstGeom prst="rect">
                          <a:avLst/>
                        </a:prstGeom>
                        <a:solidFill>
                          <a:srgbClr val="FFFFFF"/>
                        </a:solidFill>
                        <a:ln>
                          <a:noFill/>
                        </a:ln>
                      </wps:spPr>
                      <wps:bodyPr upright="1"/>
                    </wps:wsp>
                  </a:graphicData>
                </a:graphic>
              </wp:anchor>
            </w:drawing>
          </mc:Choice>
          <mc:Fallback>
            <w:pict>
              <v:rect id="矩形 4" o:spid="_x0000_s1026" o:spt="1" style="position:absolute;left:0pt;margin-left:-23.9pt;margin-top:5.6pt;height:87pt;width:144pt;z-index:251658240;mso-width-relative:page;mso-height-relative:page;" fillcolor="#FFFFFF" filled="t" stroked="f" coordsize="21600,21600" o:gfxdata="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PZS/QtgAAAAKAQAADwAAAAAAAAABACAAAAAiAAAA&#10;ZHJzL2Rvd25yZXYueG1sUEsBAhQAFAAAAAgAh07iQFqpSymVAQAAEgMAAA4AAAAAAAAAAQAgAAAA&#10;JwEAAGRycy9lMm9Eb2MueG1sUEsFBgAAAAAGAAYAWQEAAC4FAAAAAA==&#10;">
                <v:fill on="t" focussize="0,0"/>
                <v:stroke on="f"/>
                <v:imagedata o:title=""/>
                <o:lock v:ext="edit" aspectratio="f"/>
              </v:rect>
            </w:pict>
          </mc:Fallback>
        </mc:AlternateContent>
      </w:r>
    </w:p>
    <w:sectPr>
      <w:footerReference r:id="rId20" w:type="default"/>
      <w:footerReference r:id="rId21" w:type="even"/>
      <w:pgSz w:w="11906" w:h="16838"/>
      <w:pgMar w:top="1928" w:right="1418" w:bottom="1418" w:left="1588" w:header="851" w:footer="1418"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10601030101010101"/>
    <w:charset w:val="86"/>
    <w:family w:val="script"/>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
    <w:altName w:val="Courier New"/>
    <w:panose1 w:val="00000000000000000000"/>
    <w:charset w:val="00"/>
    <w:family w:val="auto"/>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大标宋简体">
    <w:panose1 w:val="02010601030101010101"/>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仿宋简体">
    <w:altName w:val="微软雅黑"/>
    <w:panose1 w:val="03000509000000000000"/>
    <w:charset w:val="86"/>
    <w:family w:val="script"/>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color w:val="FFFFFF"/>
      </w:rPr>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sz w:val="28"/>
                              <w:szCs w:val="28"/>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66</w:t>
                          </w:r>
                          <w:r>
                            <w:rPr>
                              <w:rFonts w:hint="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10"/>
                      <w:rPr>
                        <w:rFonts w:hint="eastAsia" w:eastAsia="宋体"/>
                        <w:sz w:val="28"/>
                        <w:szCs w:val="28"/>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66</w:t>
                    </w:r>
                    <w:r>
                      <w:rPr>
                        <w:rFonts w:hint="eastAsia"/>
                        <w:sz w:val="28"/>
                        <w:szCs w:val="28"/>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Zk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j4BmRQCAAAVBAAADgAAAAAAAAAB&#10;ACAAAAAfAQAAZHJzL2Uyb0RvYy54bWxQSwUGAAAAAAYABgBZAQAApQU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80</w:t>
                    </w:r>
                    <w:r>
                      <w:rPr>
                        <w:rFonts w:hint="eastAsia"/>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emoQ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ZnpqEEwIAABUEAAAOAAAAAAAAAAEA&#10;IAAAAB8BAABkcnMvZTJvRG9jLnhtbFBLBQYAAAAABgAGAFkBAACkBQ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82</w:t>
                    </w:r>
                    <w:r>
                      <w:rPr>
                        <w:rFonts w:hint="eastAsia"/>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2DWsU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2zYNaxQCAAAVBAAADgAAAAAAAAAB&#10;ACAAAAAfAQAAZHJzL2Uyb0RvYy54bWxQSwUGAAAAAAYABgBZAQAApQU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89</w:t>
                    </w:r>
                    <w:r>
                      <w:rPr>
                        <w:rFonts w:hint="eastAsia"/>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a1OYW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wGtTmFgIAABUEAAAOAAAAAAAA&#10;AAEAIAAAAB8BAABkcnMvZTJvRG9jLnhtbFBLBQYAAAAABgAGAFkBAACnBQ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280" w:firstLineChars="100"/>
    </w:pP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eastAsia="zh-CN"/>
      </w:rPr>
      <w:t>104</w:t>
    </w:r>
    <w:r>
      <w:rPr>
        <w:rFonts w:ascii="宋体" w:hAnsi="宋体"/>
        <w:sz w:val="28"/>
        <w:szCs w:val="28"/>
      </w:rPr>
      <w:fldChar w:fldCharType="end"/>
    </w:r>
    <w:r>
      <w:rPr>
        <w:rFonts w:hint="eastAsia" w:ascii="宋体" w:hAnsi="宋体"/>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26</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48</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57</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65</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6720E5"/>
    <w:multiLevelType w:val="singleLevel"/>
    <w:tmpl w:val="2F6720E5"/>
    <w:lvl w:ilvl="0" w:tentative="0">
      <w:start w:val="5"/>
      <w:numFmt w:val="decimal"/>
      <w:suff w:val="nothing"/>
      <w:lvlText w:val="（%1）"/>
      <w:lvlJc w:val="left"/>
    </w:lvl>
  </w:abstractNum>
  <w:abstractNum w:abstractNumId="1">
    <w:nsid w:val="31387876"/>
    <w:multiLevelType w:val="multilevel"/>
    <w:tmpl w:val="31387876"/>
    <w:lvl w:ilvl="0" w:tentative="0">
      <w:start w:val="1"/>
      <w:numFmt w:val="chineseCountingThousand"/>
      <w:pStyle w:val="2"/>
      <w:suff w:val="space"/>
      <w:lvlText w:val="%1、"/>
      <w:lvlJc w:val="left"/>
      <w:pPr>
        <w:ind w:left="568"/>
      </w:pPr>
      <w:rPr>
        <w:rFonts w:hint="eastAsia"/>
      </w:rPr>
    </w:lvl>
    <w:lvl w:ilvl="1" w:tentative="0">
      <w:start w:val="1"/>
      <w:numFmt w:val="decimal"/>
      <w:pStyle w:val="3"/>
      <w:isLgl/>
      <w:suff w:val="space"/>
      <w:lvlText w:val="%1.%2"/>
      <w:lvlJc w:val="left"/>
      <w:rPr>
        <w:rFonts w:hint="eastAsia"/>
      </w:rPr>
    </w:lvl>
    <w:lvl w:ilvl="2" w:tentative="0">
      <w:start w:val="1"/>
      <w:numFmt w:val="decimal"/>
      <w:pStyle w:val="4"/>
      <w:isLgl/>
      <w:suff w:val="space"/>
      <w:lvlText w:val="%1.%2.%3"/>
      <w:lvlJc w:val="left"/>
      <w:rPr>
        <w:rFonts w:hint="eastAsia"/>
      </w:rPr>
    </w:lvl>
    <w:lvl w:ilvl="3" w:tentative="0">
      <w:start w:val="1"/>
      <w:numFmt w:val="decimal"/>
      <w:isLgl/>
      <w:suff w:val="space"/>
      <w:lvlText w:val="%1.%2.%3.%4"/>
      <w:lvlJc w:val="left"/>
      <w:rPr>
        <w:rFonts w:hint="eastAsia"/>
        <w:color w:val="auto"/>
      </w:rPr>
    </w:lvl>
    <w:lvl w:ilvl="4" w:tentative="0">
      <w:start w:val="1"/>
      <w:numFmt w:val="decimal"/>
      <w:isLgl/>
      <w:suff w:val="space"/>
      <w:lvlText w:val="%1.%2.%3.%4.%5"/>
      <w:lvlJc w:val="left"/>
      <w:rPr>
        <w:rFonts w:hint="eastAsia"/>
      </w:rPr>
    </w:lvl>
    <w:lvl w:ilvl="5" w:tentative="0">
      <w:start w:val="1"/>
      <w:numFmt w:val="decimal"/>
      <w:isLgl/>
      <w:lvlText w:val="%1.%2.%3.%4.%5.%6"/>
      <w:lvlJc w:val="left"/>
      <w:rPr>
        <w:rFonts w:hint="eastAsia"/>
      </w:rPr>
    </w:lvl>
    <w:lvl w:ilvl="6" w:tentative="0">
      <w:start w:val="1"/>
      <w:numFmt w:val="decimal"/>
      <w:isLgl/>
      <w:lvlText w:val="%1.%2.%3.%4.%5.%6.%7"/>
      <w:lvlJc w:val="left"/>
      <w:rPr>
        <w:rFonts w:hint="eastAsia"/>
      </w:rPr>
    </w:lvl>
    <w:lvl w:ilvl="7" w:tentative="0">
      <w:start w:val="1"/>
      <w:numFmt w:val="decimal"/>
      <w:isLgl/>
      <w:lvlText w:val="%1.%2.%3.%4.%5.%6.%7.%8"/>
      <w:lvlJc w:val="left"/>
      <w:rPr>
        <w:rFonts w:hint="eastAsia"/>
      </w:rPr>
    </w:lvl>
    <w:lvl w:ilvl="8" w:tentative="0">
      <w:start w:val="1"/>
      <w:numFmt w:val="decimal"/>
      <w:isLgl/>
      <w:lvlText w:val="%1.%2.%3.%4.%5.%6.%7.%8.%9"/>
      <w:lvlJc w:val="left"/>
      <w:rPr>
        <w:rFonts w:hint="eastAsia"/>
      </w:rPr>
    </w:lvl>
  </w:abstractNum>
  <w:abstractNum w:abstractNumId="2">
    <w:nsid w:val="5E43DEC8"/>
    <w:multiLevelType w:val="singleLevel"/>
    <w:tmpl w:val="5E43DEC8"/>
    <w:lvl w:ilvl="0" w:tentative="0">
      <w:start w:val="3"/>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0C5D"/>
    <w:rsid w:val="000C4590"/>
    <w:rsid w:val="000F234E"/>
    <w:rsid w:val="0011497C"/>
    <w:rsid w:val="00192C19"/>
    <w:rsid w:val="001A5C11"/>
    <w:rsid w:val="001C78FD"/>
    <w:rsid w:val="00223602"/>
    <w:rsid w:val="00234EF7"/>
    <w:rsid w:val="0026548C"/>
    <w:rsid w:val="002B266F"/>
    <w:rsid w:val="00334E58"/>
    <w:rsid w:val="00336A9E"/>
    <w:rsid w:val="00356B42"/>
    <w:rsid w:val="003810C9"/>
    <w:rsid w:val="003A1AED"/>
    <w:rsid w:val="003B6706"/>
    <w:rsid w:val="003E4D50"/>
    <w:rsid w:val="00443614"/>
    <w:rsid w:val="00472162"/>
    <w:rsid w:val="005117C3"/>
    <w:rsid w:val="005641C4"/>
    <w:rsid w:val="005754BC"/>
    <w:rsid w:val="005D7980"/>
    <w:rsid w:val="00614B86"/>
    <w:rsid w:val="006218AA"/>
    <w:rsid w:val="00661468"/>
    <w:rsid w:val="00677A43"/>
    <w:rsid w:val="006F6A81"/>
    <w:rsid w:val="0070127A"/>
    <w:rsid w:val="00744FF7"/>
    <w:rsid w:val="00751FCE"/>
    <w:rsid w:val="0077254B"/>
    <w:rsid w:val="007C6486"/>
    <w:rsid w:val="007D6CA9"/>
    <w:rsid w:val="007E1CE7"/>
    <w:rsid w:val="00805EF1"/>
    <w:rsid w:val="00986441"/>
    <w:rsid w:val="009B34C0"/>
    <w:rsid w:val="00A50821"/>
    <w:rsid w:val="00A97425"/>
    <w:rsid w:val="00AB6835"/>
    <w:rsid w:val="00B466E1"/>
    <w:rsid w:val="00BD789C"/>
    <w:rsid w:val="00BE45CF"/>
    <w:rsid w:val="00BF3F24"/>
    <w:rsid w:val="00BF6190"/>
    <w:rsid w:val="00C24B69"/>
    <w:rsid w:val="00C2520D"/>
    <w:rsid w:val="00C26B48"/>
    <w:rsid w:val="00C56AFD"/>
    <w:rsid w:val="00C75435"/>
    <w:rsid w:val="00CD1ED0"/>
    <w:rsid w:val="00D05816"/>
    <w:rsid w:val="00D31C87"/>
    <w:rsid w:val="00D55D6A"/>
    <w:rsid w:val="00D573B6"/>
    <w:rsid w:val="00D96482"/>
    <w:rsid w:val="00ED5C30"/>
    <w:rsid w:val="00EF4DBF"/>
    <w:rsid w:val="00F05750"/>
    <w:rsid w:val="00F748EC"/>
    <w:rsid w:val="01021DB7"/>
    <w:rsid w:val="01176DCC"/>
    <w:rsid w:val="016F265B"/>
    <w:rsid w:val="01702F96"/>
    <w:rsid w:val="01C5103C"/>
    <w:rsid w:val="02C06209"/>
    <w:rsid w:val="02D071A9"/>
    <w:rsid w:val="031246CB"/>
    <w:rsid w:val="031F3DF5"/>
    <w:rsid w:val="035F7A14"/>
    <w:rsid w:val="03656C3D"/>
    <w:rsid w:val="039318FF"/>
    <w:rsid w:val="03E67484"/>
    <w:rsid w:val="042011BF"/>
    <w:rsid w:val="044D4E2F"/>
    <w:rsid w:val="048D0F7E"/>
    <w:rsid w:val="053C7C42"/>
    <w:rsid w:val="056B1CF0"/>
    <w:rsid w:val="05874BF5"/>
    <w:rsid w:val="066575D0"/>
    <w:rsid w:val="068E63E6"/>
    <w:rsid w:val="080E366A"/>
    <w:rsid w:val="08252907"/>
    <w:rsid w:val="09191622"/>
    <w:rsid w:val="09542403"/>
    <w:rsid w:val="09A240A0"/>
    <w:rsid w:val="09FA7195"/>
    <w:rsid w:val="0A095978"/>
    <w:rsid w:val="0A244DEF"/>
    <w:rsid w:val="0A3629CD"/>
    <w:rsid w:val="0A5147C7"/>
    <w:rsid w:val="0A5629EA"/>
    <w:rsid w:val="0B195E00"/>
    <w:rsid w:val="0B396FFF"/>
    <w:rsid w:val="0BEA1BDB"/>
    <w:rsid w:val="0CA26B21"/>
    <w:rsid w:val="0CA37B24"/>
    <w:rsid w:val="0D1C78CB"/>
    <w:rsid w:val="0DD46637"/>
    <w:rsid w:val="0E0F640E"/>
    <w:rsid w:val="0E42009C"/>
    <w:rsid w:val="0E7027CB"/>
    <w:rsid w:val="0EB13520"/>
    <w:rsid w:val="0EBE347D"/>
    <w:rsid w:val="0F1F73F0"/>
    <w:rsid w:val="0F9870ED"/>
    <w:rsid w:val="10587FBB"/>
    <w:rsid w:val="10AD792B"/>
    <w:rsid w:val="116E4AF2"/>
    <w:rsid w:val="1175556C"/>
    <w:rsid w:val="11DD2282"/>
    <w:rsid w:val="11E07B25"/>
    <w:rsid w:val="11F712AC"/>
    <w:rsid w:val="12065D83"/>
    <w:rsid w:val="123052D1"/>
    <w:rsid w:val="1236253D"/>
    <w:rsid w:val="124E4DC9"/>
    <w:rsid w:val="12834A8E"/>
    <w:rsid w:val="130B540F"/>
    <w:rsid w:val="13180730"/>
    <w:rsid w:val="13886C17"/>
    <w:rsid w:val="13E65A96"/>
    <w:rsid w:val="14250823"/>
    <w:rsid w:val="14426AD8"/>
    <w:rsid w:val="149845A5"/>
    <w:rsid w:val="14A75804"/>
    <w:rsid w:val="14C1740B"/>
    <w:rsid w:val="14E215F7"/>
    <w:rsid w:val="15274AB2"/>
    <w:rsid w:val="155A7D44"/>
    <w:rsid w:val="15620969"/>
    <w:rsid w:val="15C742E9"/>
    <w:rsid w:val="15C84BB2"/>
    <w:rsid w:val="15EF58EE"/>
    <w:rsid w:val="16BF52A5"/>
    <w:rsid w:val="16DF4341"/>
    <w:rsid w:val="172D7AB8"/>
    <w:rsid w:val="181B2DE0"/>
    <w:rsid w:val="1845332A"/>
    <w:rsid w:val="18455CA3"/>
    <w:rsid w:val="188C7E44"/>
    <w:rsid w:val="18AB2E1B"/>
    <w:rsid w:val="194D73AE"/>
    <w:rsid w:val="19C07799"/>
    <w:rsid w:val="19EB71FD"/>
    <w:rsid w:val="1A103EAB"/>
    <w:rsid w:val="1B4F1CA7"/>
    <w:rsid w:val="1B5C146F"/>
    <w:rsid w:val="1B6D41D2"/>
    <w:rsid w:val="1BC34AAD"/>
    <w:rsid w:val="1C5A6F67"/>
    <w:rsid w:val="1C8A7138"/>
    <w:rsid w:val="1CBC632B"/>
    <w:rsid w:val="1CD47B7E"/>
    <w:rsid w:val="1D482EFC"/>
    <w:rsid w:val="1DAC3587"/>
    <w:rsid w:val="1DE51AF6"/>
    <w:rsid w:val="1DFC0FBE"/>
    <w:rsid w:val="1E037106"/>
    <w:rsid w:val="1E170BDA"/>
    <w:rsid w:val="1E6D78B8"/>
    <w:rsid w:val="1E952C83"/>
    <w:rsid w:val="1EA41176"/>
    <w:rsid w:val="1EDB7141"/>
    <w:rsid w:val="1EE6296B"/>
    <w:rsid w:val="1F3E0C8E"/>
    <w:rsid w:val="1FA6290D"/>
    <w:rsid w:val="1FCD7E59"/>
    <w:rsid w:val="1FF63D27"/>
    <w:rsid w:val="201104DC"/>
    <w:rsid w:val="205E2094"/>
    <w:rsid w:val="206D4622"/>
    <w:rsid w:val="20A2387C"/>
    <w:rsid w:val="20B14525"/>
    <w:rsid w:val="20D94562"/>
    <w:rsid w:val="20F264B8"/>
    <w:rsid w:val="21343390"/>
    <w:rsid w:val="22504934"/>
    <w:rsid w:val="2300742F"/>
    <w:rsid w:val="230552F5"/>
    <w:rsid w:val="230D0F70"/>
    <w:rsid w:val="24172966"/>
    <w:rsid w:val="24192185"/>
    <w:rsid w:val="248D6DC6"/>
    <w:rsid w:val="249B12E7"/>
    <w:rsid w:val="24A50DF3"/>
    <w:rsid w:val="24AE54F1"/>
    <w:rsid w:val="24D500BA"/>
    <w:rsid w:val="250F75EB"/>
    <w:rsid w:val="25376801"/>
    <w:rsid w:val="25492605"/>
    <w:rsid w:val="26757DC0"/>
    <w:rsid w:val="267B4CEA"/>
    <w:rsid w:val="268B1C79"/>
    <w:rsid w:val="26AC2A67"/>
    <w:rsid w:val="26E45E29"/>
    <w:rsid w:val="270E7324"/>
    <w:rsid w:val="2732289A"/>
    <w:rsid w:val="276651D8"/>
    <w:rsid w:val="27E3624F"/>
    <w:rsid w:val="2852789A"/>
    <w:rsid w:val="285E4116"/>
    <w:rsid w:val="287F55FD"/>
    <w:rsid w:val="28E04E34"/>
    <w:rsid w:val="2925316B"/>
    <w:rsid w:val="2987128C"/>
    <w:rsid w:val="29D12388"/>
    <w:rsid w:val="2A133E2B"/>
    <w:rsid w:val="2AA433F8"/>
    <w:rsid w:val="2AD87EA2"/>
    <w:rsid w:val="2AD9020A"/>
    <w:rsid w:val="2B2D0AD7"/>
    <w:rsid w:val="2B464040"/>
    <w:rsid w:val="2B825931"/>
    <w:rsid w:val="2BB21D33"/>
    <w:rsid w:val="2BF32F23"/>
    <w:rsid w:val="2C7D290B"/>
    <w:rsid w:val="2C9830F5"/>
    <w:rsid w:val="2CF02459"/>
    <w:rsid w:val="2D2B5DE2"/>
    <w:rsid w:val="2D83580B"/>
    <w:rsid w:val="2D951A27"/>
    <w:rsid w:val="2DB54F73"/>
    <w:rsid w:val="2DD66576"/>
    <w:rsid w:val="2E0E7E91"/>
    <w:rsid w:val="2E8F5DB3"/>
    <w:rsid w:val="2EB40AEF"/>
    <w:rsid w:val="2EE1117A"/>
    <w:rsid w:val="2EE6390A"/>
    <w:rsid w:val="2F16027A"/>
    <w:rsid w:val="301015B6"/>
    <w:rsid w:val="30187363"/>
    <w:rsid w:val="30701CC0"/>
    <w:rsid w:val="30BA3A44"/>
    <w:rsid w:val="30E750D3"/>
    <w:rsid w:val="30FF4C26"/>
    <w:rsid w:val="312709D3"/>
    <w:rsid w:val="31502D78"/>
    <w:rsid w:val="31E24A36"/>
    <w:rsid w:val="324C22BF"/>
    <w:rsid w:val="32741035"/>
    <w:rsid w:val="32C03E36"/>
    <w:rsid w:val="33776910"/>
    <w:rsid w:val="33B840D9"/>
    <w:rsid w:val="347C5D45"/>
    <w:rsid w:val="34883539"/>
    <w:rsid w:val="3573606F"/>
    <w:rsid w:val="359B05F2"/>
    <w:rsid w:val="363E33DA"/>
    <w:rsid w:val="36451181"/>
    <w:rsid w:val="367328D1"/>
    <w:rsid w:val="367E2ADD"/>
    <w:rsid w:val="36951F6B"/>
    <w:rsid w:val="36A04572"/>
    <w:rsid w:val="36D46693"/>
    <w:rsid w:val="36F346DD"/>
    <w:rsid w:val="37712347"/>
    <w:rsid w:val="379747AD"/>
    <w:rsid w:val="37CC0A2C"/>
    <w:rsid w:val="37DD0E6E"/>
    <w:rsid w:val="38387702"/>
    <w:rsid w:val="385F5D72"/>
    <w:rsid w:val="3885545C"/>
    <w:rsid w:val="389016A2"/>
    <w:rsid w:val="3896023B"/>
    <w:rsid w:val="38B655AE"/>
    <w:rsid w:val="396924BF"/>
    <w:rsid w:val="3A7E4E5B"/>
    <w:rsid w:val="3A836735"/>
    <w:rsid w:val="3AC30A33"/>
    <w:rsid w:val="3AC35857"/>
    <w:rsid w:val="3B175B88"/>
    <w:rsid w:val="3B1806E1"/>
    <w:rsid w:val="3B26177D"/>
    <w:rsid w:val="3B355E57"/>
    <w:rsid w:val="3B3661D4"/>
    <w:rsid w:val="3B3F43B8"/>
    <w:rsid w:val="3BA41158"/>
    <w:rsid w:val="3BA4595F"/>
    <w:rsid w:val="3BBE1FA4"/>
    <w:rsid w:val="3BCB120E"/>
    <w:rsid w:val="3BE46472"/>
    <w:rsid w:val="3C1B2BC9"/>
    <w:rsid w:val="3C25439A"/>
    <w:rsid w:val="3C632B14"/>
    <w:rsid w:val="3CAD160A"/>
    <w:rsid w:val="3CCA42B1"/>
    <w:rsid w:val="3CCD75B0"/>
    <w:rsid w:val="3CD50D9A"/>
    <w:rsid w:val="3D20518D"/>
    <w:rsid w:val="3D233D99"/>
    <w:rsid w:val="3D6F2383"/>
    <w:rsid w:val="3DAA7858"/>
    <w:rsid w:val="3DC3203C"/>
    <w:rsid w:val="3EBE49BB"/>
    <w:rsid w:val="3F2E302C"/>
    <w:rsid w:val="3F2F4D80"/>
    <w:rsid w:val="3F5A36D5"/>
    <w:rsid w:val="3F5B0937"/>
    <w:rsid w:val="3F99327F"/>
    <w:rsid w:val="3FD661E6"/>
    <w:rsid w:val="3FEB7B99"/>
    <w:rsid w:val="3FFF409E"/>
    <w:rsid w:val="40251C1E"/>
    <w:rsid w:val="405902AE"/>
    <w:rsid w:val="40752BC4"/>
    <w:rsid w:val="40882F93"/>
    <w:rsid w:val="408911E7"/>
    <w:rsid w:val="40AD30EE"/>
    <w:rsid w:val="410E062A"/>
    <w:rsid w:val="419C22B3"/>
    <w:rsid w:val="41BC71AD"/>
    <w:rsid w:val="41CF140F"/>
    <w:rsid w:val="41CF6A4A"/>
    <w:rsid w:val="41E5716E"/>
    <w:rsid w:val="426F2051"/>
    <w:rsid w:val="42A03782"/>
    <w:rsid w:val="42D94E0B"/>
    <w:rsid w:val="42D979F9"/>
    <w:rsid w:val="42F34300"/>
    <w:rsid w:val="43405331"/>
    <w:rsid w:val="43555B45"/>
    <w:rsid w:val="43615972"/>
    <w:rsid w:val="436E08D1"/>
    <w:rsid w:val="43AD3FFD"/>
    <w:rsid w:val="43EB5BF5"/>
    <w:rsid w:val="43F7632B"/>
    <w:rsid w:val="44026FAD"/>
    <w:rsid w:val="44824189"/>
    <w:rsid w:val="44CC5E1F"/>
    <w:rsid w:val="44DD6BB6"/>
    <w:rsid w:val="44E00255"/>
    <w:rsid w:val="44E375D2"/>
    <w:rsid w:val="457C7FEC"/>
    <w:rsid w:val="46926559"/>
    <w:rsid w:val="477D3C68"/>
    <w:rsid w:val="48C461F7"/>
    <w:rsid w:val="49250975"/>
    <w:rsid w:val="49B727D1"/>
    <w:rsid w:val="49C90E64"/>
    <w:rsid w:val="4A345171"/>
    <w:rsid w:val="4B71019F"/>
    <w:rsid w:val="4B994B66"/>
    <w:rsid w:val="4C030054"/>
    <w:rsid w:val="4C1A6396"/>
    <w:rsid w:val="4C5E3BB2"/>
    <w:rsid w:val="4D092D10"/>
    <w:rsid w:val="4D246AF2"/>
    <w:rsid w:val="4D3E715F"/>
    <w:rsid w:val="4D872D9E"/>
    <w:rsid w:val="4DE347DD"/>
    <w:rsid w:val="4DEE723E"/>
    <w:rsid w:val="4E3D61CD"/>
    <w:rsid w:val="4EB316B7"/>
    <w:rsid w:val="4EBD7D20"/>
    <w:rsid w:val="4F462CFC"/>
    <w:rsid w:val="4F5F77E0"/>
    <w:rsid w:val="4F706BE1"/>
    <w:rsid w:val="50B4569B"/>
    <w:rsid w:val="50F92DC1"/>
    <w:rsid w:val="513F5631"/>
    <w:rsid w:val="51836C94"/>
    <w:rsid w:val="5189141A"/>
    <w:rsid w:val="51CE63A9"/>
    <w:rsid w:val="521144A4"/>
    <w:rsid w:val="530A0D94"/>
    <w:rsid w:val="53262D3D"/>
    <w:rsid w:val="537F41B3"/>
    <w:rsid w:val="538E6442"/>
    <w:rsid w:val="53BF565F"/>
    <w:rsid w:val="542E1284"/>
    <w:rsid w:val="543D4784"/>
    <w:rsid w:val="54B006D4"/>
    <w:rsid w:val="55013F25"/>
    <w:rsid w:val="55242197"/>
    <w:rsid w:val="552D2278"/>
    <w:rsid w:val="55AD0596"/>
    <w:rsid w:val="56335063"/>
    <w:rsid w:val="563A05A6"/>
    <w:rsid w:val="56515E97"/>
    <w:rsid w:val="56973136"/>
    <w:rsid w:val="56D462D8"/>
    <w:rsid w:val="571E2E84"/>
    <w:rsid w:val="57482ABE"/>
    <w:rsid w:val="57493592"/>
    <w:rsid w:val="574C4FEA"/>
    <w:rsid w:val="57BE3F3E"/>
    <w:rsid w:val="58340B5E"/>
    <w:rsid w:val="58624620"/>
    <w:rsid w:val="58B250D1"/>
    <w:rsid w:val="59150327"/>
    <w:rsid w:val="591C6928"/>
    <w:rsid w:val="59BC6FDF"/>
    <w:rsid w:val="59E64ED7"/>
    <w:rsid w:val="5A85039B"/>
    <w:rsid w:val="5AD466D9"/>
    <w:rsid w:val="5ADE00B6"/>
    <w:rsid w:val="5AFB1A29"/>
    <w:rsid w:val="5BB00CF4"/>
    <w:rsid w:val="5BB47372"/>
    <w:rsid w:val="5BB80CE1"/>
    <w:rsid w:val="5C2914C9"/>
    <w:rsid w:val="5CD65A1B"/>
    <w:rsid w:val="5CEB56C9"/>
    <w:rsid w:val="5CFE018B"/>
    <w:rsid w:val="5D132EFA"/>
    <w:rsid w:val="5D3157B3"/>
    <w:rsid w:val="5D3F2924"/>
    <w:rsid w:val="5D410BD6"/>
    <w:rsid w:val="5D463F5E"/>
    <w:rsid w:val="5D521DDC"/>
    <w:rsid w:val="5DB7293B"/>
    <w:rsid w:val="5DC65935"/>
    <w:rsid w:val="5DFF590A"/>
    <w:rsid w:val="5E8E5582"/>
    <w:rsid w:val="5EE417B9"/>
    <w:rsid w:val="5F3E7175"/>
    <w:rsid w:val="5F406B8D"/>
    <w:rsid w:val="5F85534A"/>
    <w:rsid w:val="5FC41900"/>
    <w:rsid w:val="600A663C"/>
    <w:rsid w:val="605B0613"/>
    <w:rsid w:val="605E195B"/>
    <w:rsid w:val="60972AA0"/>
    <w:rsid w:val="613C28C0"/>
    <w:rsid w:val="61861D3E"/>
    <w:rsid w:val="61892582"/>
    <w:rsid w:val="6222733A"/>
    <w:rsid w:val="6246731F"/>
    <w:rsid w:val="62702E86"/>
    <w:rsid w:val="62CB5C98"/>
    <w:rsid w:val="62F9359A"/>
    <w:rsid w:val="631A1D50"/>
    <w:rsid w:val="63243C9B"/>
    <w:rsid w:val="634D14CB"/>
    <w:rsid w:val="635B02D4"/>
    <w:rsid w:val="63744837"/>
    <w:rsid w:val="63AC140D"/>
    <w:rsid w:val="63DA1D19"/>
    <w:rsid w:val="64CA44CE"/>
    <w:rsid w:val="65601620"/>
    <w:rsid w:val="65C27760"/>
    <w:rsid w:val="65F41B46"/>
    <w:rsid w:val="6612316C"/>
    <w:rsid w:val="66291A92"/>
    <w:rsid w:val="666B3474"/>
    <w:rsid w:val="66907920"/>
    <w:rsid w:val="669D26CD"/>
    <w:rsid w:val="678E03E4"/>
    <w:rsid w:val="67BC6D1F"/>
    <w:rsid w:val="680F53A1"/>
    <w:rsid w:val="684E30BC"/>
    <w:rsid w:val="686A59BF"/>
    <w:rsid w:val="68883A5F"/>
    <w:rsid w:val="68EF1BD4"/>
    <w:rsid w:val="690F2A8D"/>
    <w:rsid w:val="6957644F"/>
    <w:rsid w:val="69C916F2"/>
    <w:rsid w:val="6A115159"/>
    <w:rsid w:val="6AE2409C"/>
    <w:rsid w:val="6AF67FEC"/>
    <w:rsid w:val="6AFA7F09"/>
    <w:rsid w:val="6B065D56"/>
    <w:rsid w:val="6B085A55"/>
    <w:rsid w:val="6B82455F"/>
    <w:rsid w:val="6B8911A5"/>
    <w:rsid w:val="6B8E0111"/>
    <w:rsid w:val="6BD311F3"/>
    <w:rsid w:val="6C05323C"/>
    <w:rsid w:val="6D2605AE"/>
    <w:rsid w:val="6D472881"/>
    <w:rsid w:val="6D696514"/>
    <w:rsid w:val="6DB809D2"/>
    <w:rsid w:val="6E305ED5"/>
    <w:rsid w:val="6E615FF6"/>
    <w:rsid w:val="6E6C4D8E"/>
    <w:rsid w:val="6E936666"/>
    <w:rsid w:val="6EE32E83"/>
    <w:rsid w:val="6EE73ED3"/>
    <w:rsid w:val="6EF56852"/>
    <w:rsid w:val="6F52487C"/>
    <w:rsid w:val="6F7A02A3"/>
    <w:rsid w:val="6F9252E5"/>
    <w:rsid w:val="6FAB3185"/>
    <w:rsid w:val="70097ACD"/>
    <w:rsid w:val="70182748"/>
    <w:rsid w:val="70357A38"/>
    <w:rsid w:val="70373924"/>
    <w:rsid w:val="70432C7C"/>
    <w:rsid w:val="705311E5"/>
    <w:rsid w:val="70833344"/>
    <w:rsid w:val="70955A3C"/>
    <w:rsid w:val="70A5513E"/>
    <w:rsid w:val="70A7592F"/>
    <w:rsid w:val="712306B6"/>
    <w:rsid w:val="714724DE"/>
    <w:rsid w:val="716C5A4E"/>
    <w:rsid w:val="719D5E59"/>
    <w:rsid w:val="71E77946"/>
    <w:rsid w:val="722B2F9E"/>
    <w:rsid w:val="72370F1C"/>
    <w:rsid w:val="72561509"/>
    <w:rsid w:val="729E1A9E"/>
    <w:rsid w:val="72AC5400"/>
    <w:rsid w:val="72B27594"/>
    <w:rsid w:val="72D2029D"/>
    <w:rsid w:val="731B3252"/>
    <w:rsid w:val="739A01F9"/>
    <w:rsid w:val="739E14B4"/>
    <w:rsid w:val="740E4671"/>
    <w:rsid w:val="741E12B1"/>
    <w:rsid w:val="748E7E0A"/>
    <w:rsid w:val="74DF5C76"/>
    <w:rsid w:val="75385BA9"/>
    <w:rsid w:val="754E74E7"/>
    <w:rsid w:val="7569538F"/>
    <w:rsid w:val="759E484C"/>
    <w:rsid w:val="75D74668"/>
    <w:rsid w:val="760F5814"/>
    <w:rsid w:val="761C2270"/>
    <w:rsid w:val="765F5DE8"/>
    <w:rsid w:val="76806370"/>
    <w:rsid w:val="769E6446"/>
    <w:rsid w:val="77EC1043"/>
    <w:rsid w:val="781F7CC0"/>
    <w:rsid w:val="785469C0"/>
    <w:rsid w:val="78CB1453"/>
    <w:rsid w:val="78E4628C"/>
    <w:rsid w:val="78E67EE8"/>
    <w:rsid w:val="79291429"/>
    <w:rsid w:val="79917178"/>
    <w:rsid w:val="7A0B2D41"/>
    <w:rsid w:val="7A315521"/>
    <w:rsid w:val="7A44151D"/>
    <w:rsid w:val="7A4A7CB6"/>
    <w:rsid w:val="7ABD2D0B"/>
    <w:rsid w:val="7AC477DE"/>
    <w:rsid w:val="7AF239B3"/>
    <w:rsid w:val="7AFF6CFC"/>
    <w:rsid w:val="7B4B60CD"/>
    <w:rsid w:val="7B991F06"/>
    <w:rsid w:val="7BC93153"/>
    <w:rsid w:val="7BDB1FC7"/>
    <w:rsid w:val="7BDF6BCF"/>
    <w:rsid w:val="7BE20F35"/>
    <w:rsid w:val="7C217B2F"/>
    <w:rsid w:val="7C767ECC"/>
    <w:rsid w:val="7CB11E43"/>
    <w:rsid w:val="7D21066D"/>
    <w:rsid w:val="7D7172F0"/>
    <w:rsid w:val="7D896037"/>
    <w:rsid w:val="7DBD1294"/>
    <w:rsid w:val="7DBF5472"/>
    <w:rsid w:val="7DF553FB"/>
    <w:rsid w:val="7E520B83"/>
    <w:rsid w:val="7E614182"/>
    <w:rsid w:val="7E6A07D7"/>
    <w:rsid w:val="7E7621E4"/>
    <w:rsid w:val="7E7A4A6C"/>
    <w:rsid w:val="7EB055F9"/>
    <w:rsid w:val="7EB559C0"/>
    <w:rsid w:val="7EBE34A7"/>
    <w:rsid w:val="7EF57FC4"/>
    <w:rsid w:val="7F023F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iPriority="39" w:name="toc 2"/>
    <w:lsdException w:qFormat="1" w:unhideWhenUsed="0" w:uiPriority="9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6"/>
    <w:qFormat/>
    <w:uiPriority w:val="99"/>
    <w:pPr>
      <w:keepNext/>
      <w:keepLines/>
      <w:numPr>
        <w:ilvl w:val="0"/>
        <w:numId w:val="1"/>
      </w:numPr>
      <w:spacing w:line="640" w:lineRule="exact"/>
      <w:ind w:left="200" w:leftChars="200"/>
      <w:outlineLvl w:val="0"/>
    </w:pPr>
    <w:rPr>
      <w:rFonts w:ascii="宋体" w:hAnsi="Calibri" w:eastAsia="方正小标宋简体" w:cs="宋体"/>
      <w:kern w:val="44"/>
      <w:sz w:val="32"/>
      <w:szCs w:val="32"/>
    </w:rPr>
  </w:style>
  <w:style w:type="paragraph" w:styleId="3">
    <w:name w:val="heading 2"/>
    <w:basedOn w:val="1"/>
    <w:next w:val="1"/>
    <w:link w:val="27"/>
    <w:qFormat/>
    <w:uiPriority w:val="99"/>
    <w:pPr>
      <w:keepNext/>
      <w:keepLines/>
      <w:numPr>
        <w:ilvl w:val="1"/>
        <w:numId w:val="1"/>
      </w:numPr>
      <w:spacing w:line="560" w:lineRule="exact"/>
      <w:outlineLvl w:val="1"/>
    </w:pPr>
    <w:rPr>
      <w:rFonts w:ascii="宋体" w:hAnsi="Cambria" w:eastAsia="黑体" w:cs="宋体"/>
      <w:b/>
      <w:bCs/>
      <w:sz w:val="30"/>
      <w:szCs w:val="30"/>
    </w:rPr>
  </w:style>
  <w:style w:type="paragraph" w:styleId="4">
    <w:name w:val="heading 3"/>
    <w:basedOn w:val="1"/>
    <w:next w:val="1"/>
    <w:link w:val="35"/>
    <w:qFormat/>
    <w:uiPriority w:val="99"/>
    <w:pPr>
      <w:keepNext/>
      <w:keepLines/>
      <w:numPr>
        <w:ilvl w:val="2"/>
        <w:numId w:val="1"/>
      </w:numPr>
      <w:spacing w:before="80" w:after="80" w:line="360" w:lineRule="auto"/>
      <w:ind w:left="200" w:leftChars="200"/>
      <w:outlineLvl w:val="2"/>
    </w:pPr>
    <w:rPr>
      <w:rFonts w:ascii="宋体" w:hAnsi="Calibri" w:cs="宋体"/>
      <w:b/>
      <w:bCs/>
      <w:sz w:val="28"/>
      <w:szCs w:val="28"/>
    </w:rPr>
  </w:style>
  <w:style w:type="character" w:default="1" w:styleId="17">
    <w:name w:val="Default Paragraph Font"/>
    <w:qFormat/>
    <w:uiPriority w:val="0"/>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5">
    <w:name w:val="Document Map"/>
    <w:basedOn w:val="1"/>
    <w:link w:val="33"/>
    <w:qFormat/>
    <w:uiPriority w:val="99"/>
    <w:rPr>
      <w:rFonts w:ascii="宋体" w:cs="宋体"/>
      <w:kern w:val="0"/>
      <w:sz w:val="18"/>
      <w:szCs w:val="18"/>
    </w:rPr>
  </w:style>
  <w:style w:type="paragraph" w:styleId="6">
    <w:name w:val="toc 3"/>
    <w:basedOn w:val="1"/>
    <w:next w:val="1"/>
    <w:qFormat/>
    <w:uiPriority w:val="99"/>
    <w:pPr>
      <w:tabs>
        <w:tab w:val="right" w:leader="dot" w:pos="8296"/>
      </w:tabs>
      <w:spacing w:line="360" w:lineRule="auto"/>
      <w:ind w:left="960" w:leftChars="400"/>
    </w:pPr>
    <w:rPr>
      <w:rFonts w:ascii="Calibri" w:hAnsi="Calibri" w:cs="Calibri"/>
      <w:sz w:val="24"/>
    </w:rPr>
  </w:style>
  <w:style w:type="paragraph" w:styleId="7">
    <w:name w:val="Plain Text"/>
    <w:basedOn w:val="1"/>
    <w:qFormat/>
    <w:uiPriority w:val="0"/>
    <w:rPr>
      <w:rFonts w:ascii="宋体" w:hAnsi="Courier New" w:cs="Courier New"/>
      <w:szCs w:val="21"/>
    </w:rPr>
  </w:style>
  <w:style w:type="paragraph" w:styleId="8">
    <w:name w:val="Date"/>
    <w:basedOn w:val="1"/>
    <w:next w:val="1"/>
    <w:link w:val="38"/>
    <w:qFormat/>
    <w:uiPriority w:val="99"/>
    <w:pPr>
      <w:ind w:left="100" w:leftChars="2500"/>
    </w:pPr>
  </w:style>
  <w:style w:type="paragraph" w:styleId="9">
    <w:name w:val="Balloon Text"/>
    <w:basedOn w:val="1"/>
    <w:link w:val="32"/>
    <w:qFormat/>
    <w:uiPriority w:val="99"/>
    <w:rPr>
      <w:sz w:val="18"/>
      <w:szCs w:val="18"/>
    </w:rPr>
  </w:style>
  <w:style w:type="paragraph" w:styleId="10">
    <w:name w:val="footer"/>
    <w:basedOn w:val="1"/>
    <w:link w:val="37"/>
    <w:qFormat/>
    <w:uiPriority w:val="99"/>
    <w:pPr>
      <w:tabs>
        <w:tab w:val="center" w:pos="4153"/>
        <w:tab w:val="right" w:pos="8306"/>
      </w:tabs>
      <w:snapToGrid w:val="0"/>
      <w:jc w:val="left"/>
    </w:pPr>
    <w:rPr>
      <w:sz w:val="18"/>
      <w:szCs w:val="18"/>
    </w:rPr>
  </w:style>
  <w:style w:type="paragraph" w:styleId="11">
    <w:name w:val="header"/>
    <w:basedOn w:val="1"/>
    <w:link w:val="29"/>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99"/>
    <w:pPr>
      <w:tabs>
        <w:tab w:val="right" w:leader="dot" w:pos="8296"/>
      </w:tabs>
      <w:spacing w:line="360" w:lineRule="auto"/>
    </w:pPr>
    <w:rPr>
      <w:rFonts w:ascii="Calibri" w:hAnsi="Calibri" w:cs="Calibri"/>
      <w:sz w:val="24"/>
    </w:rPr>
  </w:style>
  <w:style w:type="paragraph" w:styleId="13">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5">
    <w:name w:val="Table Grid"/>
    <w:basedOn w:val="1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16">
    <w:name w:val="Table Theme"/>
    <w:basedOn w:val="14"/>
    <w:qFormat/>
    <w:uiPriority w:val="0"/>
    <w:pPr>
      <w:widowControl w:val="0"/>
      <w:jc w:val="both"/>
    </w:pPr>
    <w:tblPr>
      <w:tblBorders>
        <w:top w:val="single" w:color="auto" w:sz="8" w:space="0"/>
        <w:left w:val="single" w:color="auto" w:sz="8" w:space="0"/>
        <w:bottom w:val="single" w:color="auto" w:sz="8" w:space="0"/>
        <w:right w:val="single" w:color="auto" w:sz="8" w:space="0"/>
        <w:insideH w:val="single" w:color="auto" w:sz="8" w:space="0"/>
      </w:tblBorders>
      <w:tblLayout w:type="fixed"/>
      <w:tblCellMar>
        <w:top w:w="0" w:type="dxa"/>
        <w:left w:w="108" w:type="dxa"/>
        <w:bottom w:w="0" w:type="dxa"/>
        <w:right w:w="108" w:type="dxa"/>
      </w:tblCellMar>
    </w:tblPr>
  </w:style>
  <w:style w:type="character" w:styleId="18">
    <w:name w:val="page number"/>
    <w:qFormat/>
    <w:uiPriority w:val="99"/>
  </w:style>
  <w:style w:type="character" w:styleId="19">
    <w:name w:val="FollowedHyperlink"/>
    <w:unhideWhenUsed/>
    <w:qFormat/>
    <w:uiPriority w:val="99"/>
    <w:rPr>
      <w:color w:val="800080"/>
      <w:u w:val="single"/>
    </w:rPr>
  </w:style>
  <w:style w:type="character" w:styleId="20">
    <w:name w:val="Hyperlink"/>
    <w:qFormat/>
    <w:uiPriority w:val="99"/>
    <w:rPr>
      <w:color w:val="0000FF"/>
      <w:u w:val="single"/>
    </w:rPr>
  </w:style>
  <w:style w:type="character" w:customStyle="1" w:styleId="21">
    <w:name w:val="contus-xin1"/>
    <w:qFormat/>
    <w:uiPriority w:val="0"/>
    <w:rPr>
      <w:rFonts w:hint="default" w:ascii="??" w:hAnsi="??"/>
      <w:color w:val="666666"/>
      <w:sz w:val="24"/>
      <w:szCs w:val="24"/>
      <w:u w:val="none"/>
    </w:rPr>
  </w:style>
  <w:style w:type="character" w:customStyle="1" w:styleId="22">
    <w:name w:val="font31"/>
    <w:qFormat/>
    <w:uiPriority w:val="99"/>
    <w:rPr>
      <w:rFonts w:ascii="黑体" w:hAnsi="宋体" w:eastAsia="黑体" w:cs="黑体"/>
      <w:b/>
      <w:bCs/>
      <w:color w:val="000000"/>
      <w:sz w:val="20"/>
      <w:szCs w:val="20"/>
      <w:u w:val="none"/>
    </w:rPr>
  </w:style>
  <w:style w:type="character" w:customStyle="1" w:styleId="23">
    <w:name w:val="Header Char"/>
    <w:qFormat/>
    <w:locked/>
    <w:uiPriority w:val="99"/>
    <w:rPr>
      <w:rFonts w:ascii="Times New Roman" w:hAnsi="Times New Roman" w:eastAsia="宋体" w:cs="Times New Roman"/>
      <w:sz w:val="18"/>
      <w:szCs w:val="18"/>
    </w:rPr>
  </w:style>
  <w:style w:type="character" w:customStyle="1" w:styleId="24">
    <w:name w:val="font61"/>
    <w:qFormat/>
    <w:uiPriority w:val="99"/>
    <w:rPr>
      <w:rFonts w:ascii="宋体" w:hAnsi="宋体" w:eastAsia="宋体" w:cs="宋体"/>
      <w:color w:val="000000"/>
      <w:sz w:val="24"/>
      <w:szCs w:val="24"/>
      <w:u w:val="none"/>
    </w:rPr>
  </w:style>
  <w:style w:type="character" w:customStyle="1" w:styleId="25">
    <w:name w:val="font11"/>
    <w:qFormat/>
    <w:uiPriority w:val="99"/>
    <w:rPr>
      <w:rFonts w:ascii="宋体" w:hAnsi="宋体" w:eastAsia="宋体" w:cs="宋体"/>
      <w:color w:val="000000"/>
      <w:sz w:val="20"/>
      <w:szCs w:val="20"/>
      <w:u w:val="none"/>
    </w:rPr>
  </w:style>
  <w:style w:type="character" w:customStyle="1" w:styleId="26">
    <w:name w:val="日期 Char1"/>
    <w:semiHidden/>
    <w:qFormat/>
    <w:uiPriority w:val="99"/>
    <w:rPr>
      <w:kern w:val="2"/>
      <w:sz w:val="21"/>
      <w:szCs w:val="24"/>
    </w:rPr>
  </w:style>
  <w:style w:type="character" w:customStyle="1" w:styleId="27">
    <w:name w:val="标题 2 Char"/>
    <w:link w:val="3"/>
    <w:qFormat/>
    <w:uiPriority w:val="99"/>
    <w:rPr>
      <w:rFonts w:ascii="宋体" w:hAnsi="Cambria" w:eastAsia="黑体" w:cs="宋体"/>
      <w:b/>
      <w:bCs/>
      <w:kern w:val="2"/>
      <w:sz w:val="30"/>
      <w:szCs w:val="30"/>
    </w:rPr>
  </w:style>
  <w:style w:type="character" w:customStyle="1" w:styleId="28">
    <w:name w:val="文档结构图 Char2"/>
    <w:semiHidden/>
    <w:qFormat/>
    <w:uiPriority w:val="99"/>
    <w:rPr>
      <w:rFonts w:ascii="宋体"/>
      <w:kern w:val="2"/>
      <w:sz w:val="18"/>
      <w:szCs w:val="18"/>
    </w:rPr>
  </w:style>
  <w:style w:type="character" w:customStyle="1" w:styleId="29">
    <w:name w:val="页眉 Char"/>
    <w:link w:val="11"/>
    <w:qFormat/>
    <w:uiPriority w:val="99"/>
    <w:rPr>
      <w:kern w:val="2"/>
      <w:sz w:val="18"/>
      <w:szCs w:val="18"/>
    </w:rPr>
  </w:style>
  <w:style w:type="character" w:customStyle="1" w:styleId="30">
    <w:name w:val="Footer Char"/>
    <w:qFormat/>
    <w:locked/>
    <w:uiPriority w:val="99"/>
    <w:rPr>
      <w:rFonts w:ascii="Times New Roman" w:hAnsi="Times New Roman" w:eastAsia="宋体" w:cs="Times New Roman"/>
      <w:sz w:val="18"/>
      <w:szCs w:val="18"/>
    </w:rPr>
  </w:style>
  <w:style w:type="character" w:customStyle="1" w:styleId="31">
    <w:name w:val="font21"/>
    <w:qFormat/>
    <w:uiPriority w:val="99"/>
    <w:rPr>
      <w:rFonts w:ascii="宋体" w:hAnsi="宋体" w:eastAsia="宋体" w:cs="宋体"/>
      <w:color w:val="000000"/>
      <w:sz w:val="20"/>
      <w:szCs w:val="20"/>
      <w:u w:val="none"/>
    </w:rPr>
  </w:style>
  <w:style w:type="character" w:customStyle="1" w:styleId="32">
    <w:name w:val="批注框文本 Char"/>
    <w:link w:val="9"/>
    <w:qFormat/>
    <w:uiPriority w:val="99"/>
    <w:rPr>
      <w:kern w:val="2"/>
      <w:sz w:val="18"/>
      <w:szCs w:val="18"/>
    </w:rPr>
  </w:style>
  <w:style w:type="character" w:customStyle="1" w:styleId="33">
    <w:name w:val="文档结构图 Char"/>
    <w:link w:val="5"/>
    <w:qFormat/>
    <w:uiPriority w:val="99"/>
    <w:rPr>
      <w:rFonts w:ascii="宋体" w:cs="宋体"/>
      <w:sz w:val="18"/>
      <w:szCs w:val="18"/>
    </w:rPr>
  </w:style>
  <w:style w:type="character" w:customStyle="1" w:styleId="34">
    <w:name w:val="font01"/>
    <w:qFormat/>
    <w:uiPriority w:val="99"/>
    <w:rPr>
      <w:rFonts w:ascii="宋体" w:hAnsi="宋体" w:eastAsia="宋体" w:cs="宋体"/>
      <w:color w:val="000000"/>
      <w:sz w:val="20"/>
      <w:szCs w:val="20"/>
      <w:u w:val="none"/>
    </w:rPr>
  </w:style>
  <w:style w:type="character" w:customStyle="1" w:styleId="35">
    <w:name w:val="标题 3 Char"/>
    <w:link w:val="4"/>
    <w:qFormat/>
    <w:uiPriority w:val="99"/>
    <w:rPr>
      <w:rFonts w:ascii="宋体" w:hAnsi="Calibri" w:cs="宋体"/>
      <w:b/>
      <w:bCs/>
      <w:kern w:val="2"/>
      <w:sz w:val="28"/>
      <w:szCs w:val="28"/>
    </w:rPr>
  </w:style>
  <w:style w:type="character" w:customStyle="1" w:styleId="36">
    <w:name w:val="标题 1 Char"/>
    <w:link w:val="2"/>
    <w:qFormat/>
    <w:uiPriority w:val="99"/>
    <w:rPr>
      <w:rFonts w:ascii="宋体" w:hAnsi="Calibri" w:eastAsia="方正小标宋简体" w:cs="宋体"/>
      <w:kern w:val="44"/>
      <w:sz w:val="32"/>
      <w:szCs w:val="32"/>
    </w:rPr>
  </w:style>
  <w:style w:type="character" w:customStyle="1" w:styleId="37">
    <w:name w:val="页脚 Char"/>
    <w:link w:val="10"/>
    <w:qFormat/>
    <w:uiPriority w:val="99"/>
    <w:rPr>
      <w:kern w:val="2"/>
      <w:sz w:val="18"/>
      <w:szCs w:val="18"/>
    </w:rPr>
  </w:style>
  <w:style w:type="character" w:customStyle="1" w:styleId="38">
    <w:name w:val="日期 Char"/>
    <w:link w:val="8"/>
    <w:qFormat/>
    <w:uiPriority w:val="99"/>
    <w:rPr>
      <w:kern w:val="2"/>
      <w:sz w:val="21"/>
      <w:szCs w:val="24"/>
    </w:rPr>
  </w:style>
  <w:style w:type="character" w:customStyle="1" w:styleId="39">
    <w:name w:val="文档结构图 Char1"/>
    <w:qFormat/>
    <w:uiPriority w:val="0"/>
    <w:rPr>
      <w:rFonts w:ascii="宋体"/>
      <w:kern w:val="2"/>
      <w:sz w:val="18"/>
      <w:szCs w:val="18"/>
    </w:rPr>
  </w:style>
  <w:style w:type="paragraph" w:customStyle="1" w:styleId="40">
    <w:name w:val="xl115"/>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styleId="41">
    <w:name w:val="List Paragraph"/>
    <w:basedOn w:val="1"/>
    <w:qFormat/>
    <w:uiPriority w:val="34"/>
    <w:pPr>
      <w:ind w:firstLine="420" w:firstLineChars="200"/>
    </w:pPr>
    <w:rPr>
      <w:szCs w:val="21"/>
    </w:rPr>
  </w:style>
  <w:style w:type="paragraph" w:customStyle="1" w:styleId="42">
    <w:name w:val="xl105"/>
    <w:basedOn w:val="1"/>
    <w:qFormat/>
    <w:uiPriority w:val="99"/>
    <w:pPr>
      <w:widowControl/>
      <w:pBdr>
        <w:top w:val="single" w:color="auto" w:sz="4" w:space="0"/>
        <w:left w:val="single" w:color="auto" w:sz="4" w:space="0"/>
        <w:bottom w:val="single" w:color="auto" w:sz="4" w:space="0"/>
        <w:right w:val="single" w:color="auto" w:sz="4" w:space="0"/>
      </w:pBdr>
      <w:shd w:val="clear" w:color="000000" w:fill="DDD9C3"/>
      <w:spacing w:before="100" w:beforeAutospacing="1" w:after="100" w:afterAutospacing="1"/>
      <w:jc w:val="left"/>
    </w:pPr>
    <w:rPr>
      <w:rFonts w:ascii="宋体" w:hAnsi="宋体" w:cs="宋体"/>
      <w:color w:val="FF0000"/>
      <w:kern w:val="0"/>
      <w:sz w:val="20"/>
      <w:szCs w:val="20"/>
    </w:rPr>
  </w:style>
  <w:style w:type="paragraph" w:customStyle="1" w:styleId="43">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CD5B4"/>
      <w:spacing w:before="100" w:beforeAutospacing="1" w:after="100" w:afterAutospacing="1"/>
      <w:jc w:val="left"/>
    </w:pPr>
    <w:rPr>
      <w:rFonts w:ascii="宋体" w:hAnsi="宋体" w:cs="宋体"/>
      <w:kern w:val="0"/>
      <w:sz w:val="20"/>
      <w:szCs w:val="20"/>
    </w:rPr>
  </w:style>
  <w:style w:type="paragraph" w:customStyle="1" w:styleId="44">
    <w:name w:val="xl106"/>
    <w:basedOn w:val="1"/>
    <w:qFormat/>
    <w:uiPriority w:val="99"/>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jc w:val="left"/>
    </w:pPr>
    <w:rPr>
      <w:rFonts w:ascii="宋体" w:hAnsi="宋体" w:cs="宋体"/>
      <w:color w:val="FF0000"/>
      <w:kern w:val="0"/>
      <w:sz w:val="20"/>
      <w:szCs w:val="20"/>
    </w:rPr>
  </w:style>
  <w:style w:type="paragraph" w:customStyle="1" w:styleId="45">
    <w:name w:val="xl107"/>
    <w:basedOn w:val="1"/>
    <w:qFormat/>
    <w:uiPriority w:val="99"/>
    <w:pPr>
      <w:widowControl/>
      <w:pBdr>
        <w:top w:val="single" w:color="auto" w:sz="4" w:space="0"/>
        <w:left w:val="single" w:color="auto" w:sz="4" w:space="0"/>
        <w:bottom w:val="single" w:color="auto" w:sz="4" w:space="0"/>
        <w:right w:val="single" w:color="auto" w:sz="4" w:space="0"/>
      </w:pBdr>
      <w:shd w:val="clear" w:color="000000" w:fill="F2DDDC"/>
      <w:spacing w:before="100" w:beforeAutospacing="1" w:after="100" w:afterAutospacing="1"/>
      <w:jc w:val="left"/>
    </w:pPr>
    <w:rPr>
      <w:rFonts w:ascii="宋体" w:hAnsi="宋体" w:cs="宋体"/>
      <w:color w:val="FF0000"/>
      <w:kern w:val="0"/>
      <w:sz w:val="20"/>
      <w:szCs w:val="20"/>
    </w:rPr>
  </w:style>
  <w:style w:type="paragraph" w:customStyle="1" w:styleId="46">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left"/>
    </w:pPr>
    <w:rPr>
      <w:rFonts w:ascii="宋体" w:hAnsi="宋体" w:cs="宋体"/>
      <w:kern w:val="0"/>
      <w:sz w:val="20"/>
      <w:szCs w:val="20"/>
    </w:rPr>
  </w:style>
  <w:style w:type="paragraph" w:customStyle="1" w:styleId="47">
    <w:name w:val="xl94"/>
    <w:basedOn w:val="1"/>
    <w:qFormat/>
    <w:uiPriority w:val="0"/>
    <w:pPr>
      <w:widowControl/>
      <w:pBdr>
        <w:top w:val="single" w:color="auto" w:sz="4" w:space="0"/>
        <w:left w:val="single" w:color="auto" w:sz="4" w:space="0"/>
        <w:bottom w:val="single" w:color="auto" w:sz="4" w:space="0"/>
        <w:right w:val="single" w:color="auto" w:sz="4" w:space="0"/>
      </w:pBdr>
      <w:shd w:val="clear" w:color="000000" w:fill="F2DDDC"/>
      <w:spacing w:before="100" w:beforeAutospacing="1" w:after="100" w:afterAutospacing="1"/>
      <w:jc w:val="left"/>
    </w:pPr>
    <w:rPr>
      <w:rFonts w:ascii="宋体" w:hAnsi="宋体" w:cs="宋体"/>
      <w:color w:val="333333"/>
      <w:kern w:val="0"/>
      <w:sz w:val="20"/>
      <w:szCs w:val="20"/>
    </w:rPr>
  </w:style>
  <w:style w:type="paragraph" w:customStyle="1" w:styleId="48">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left"/>
    </w:pPr>
    <w:rPr>
      <w:rFonts w:ascii="宋体" w:hAnsi="宋体" w:cs="宋体"/>
      <w:b/>
      <w:bCs/>
      <w:color w:val="C00000"/>
      <w:kern w:val="0"/>
      <w:sz w:val="20"/>
      <w:szCs w:val="20"/>
    </w:rPr>
  </w:style>
  <w:style w:type="paragraph" w:customStyle="1" w:styleId="4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50">
    <w:name w:val="xl11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5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left"/>
    </w:pPr>
    <w:rPr>
      <w:rFonts w:ascii="宋体" w:hAnsi="宋体" w:cs="宋体"/>
      <w:color w:val="333333"/>
      <w:kern w:val="0"/>
      <w:sz w:val="20"/>
      <w:szCs w:val="20"/>
    </w:rPr>
  </w:style>
  <w:style w:type="paragraph" w:customStyle="1" w:styleId="52">
    <w:name w:val="_Style 8"/>
    <w:basedOn w:val="1"/>
    <w:next w:val="1"/>
    <w:unhideWhenUsed/>
    <w:qFormat/>
    <w:uiPriority w:val="99"/>
  </w:style>
  <w:style w:type="paragraph" w:customStyle="1" w:styleId="53">
    <w:name w:val="xl110"/>
    <w:basedOn w:val="1"/>
    <w:qFormat/>
    <w:uiPriority w:val="99"/>
    <w:pPr>
      <w:widowControl/>
      <w:pBdr>
        <w:top w:val="single" w:color="auto" w:sz="4" w:space="0"/>
        <w:left w:val="single" w:color="auto" w:sz="4" w:space="0"/>
        <w:bottom w:val="single" w:color="auto" w:sz="4" w:space="0"/>
        <w:right w:val="single" w:color="auto" w:sz="4" w:space="0"/>
      </w:pBdr>
      <w:shd w:val="clear" w:color="000000" w:fill="DDD9C3"/>
      <w:spacing w:before="100" w:beforeAutospacing="1" w:after="100" w:afterAutospacing="1"/>
      <w:jc w:val="center"/>
    </w:pPr>
    <w:rPr>
      <w:rFonts w:ascii="宋体" w:hAnsi="宋体" w:cs="宋体"/>
      <w:color w:val="FF0000"/>
      <w:kern w:val="0"/>
      <w:sz w:val="20"/>
      <w:szCs w:val="20"/>
    </w:rPr>
  </w:style>
  <w:style w:type="paragraph" w:customStyle="1" w:styleId="54">
    <w:name w:val="font6"/>
    <w:basedOn w:val="1"/>
    <w:qFormat/>
    <w:uiPriority w:val="99"/>
    <w:pPr>
      <w:widowControl/>
      <w:spacing w:before="100" w:beforeAutospacing="1" w:after="100" w:afterAutospacing="1"/>
      <w:jc w:val="left"/>
    </w:pPr>
    <w:rPr>
      <w:rFonts w:ascii="宋体" w:hAnsi="宋体" w:cs="宋体"/>
      <w:color w:val="FF0000"/>
      <w:kern w:val="0"/>
      <w:sz w:val="20"/>
      <w:szCs w:val="20"/>
    </w:rPr>
  </w:style>
  <w:style w:type="paragraph" w:customStyle="1" w:styleId="55">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hAnsi="宋体" w:cs="宋体"/>
      <w:color w:val="333333"/>
      <w:kern w:val="0"/>
      <w:sz w:val="20"/>
      <w:szCs w:val="20"/>
    </w:rPr>
  </w:style>
  <w:style w:type="paragraph" w:customStyle="1" w:styleId="56">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jc w:val="left"/>
    </w:pPr>
    <w:rPr>
      <w:rFonts w:ascii="宋体" w:hAnsi="宋体" w:cs="宋体"/>
      <w:kern w:val="0"/>
      <w:sz w:val="20"/>
      <w:szCs w:val="20"/>
    </w:rPr>
  </w:style>
  <w:style w:type="paragraph" w:customStyle="1" w:styleId="57">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2DDDC"/>
      <w:spacing w:before="100" w:beforeAutospacing="1" w:after="100" w:afterAutospacing="1"/>
      <w:jc w:val="left"/>
    </w:pPr>
    <w:rPr>
      <w:rFonts w:ascii="宋体" w:hAnsi="宋体" w:cs="宋体"/>
      <w:kern w:val="0"/>
      <w:sz w:val="20"/>
      <w:szCs w:val="20"/>
    </w:rPr>
  </w:style>
  <w:style w:type="paragraph" w:customStyle="1" w:styleId="5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2DDDC"/>
      <w:spacing w:before="100" w:beforeAutospacing="1" w:after="100" w:afterAutospacing="1"/>
      <w:jc w:val="center"/>
    </w:pPr>
    <w:rPr>
      <w:rFonts w:ascii="宋体" w:hAnsi="宋体" w:cs="宋体"/>
      <w:color w:val="333333"/>
      <w:kern w:val="0"/>
      <w:sz w:val="20"/>
      <w:szCs w:val="20"/>
    </w:rPr>
  </w:style>
  <w:style w:type="paragraph" w:customStyle="1" w:styleId="59">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DBEEF3"/>
      <w:spacing w:before="100" w:beforeAutospacing="1" w:after="100" w:afterAutospacing="1"/>
      <w:jc w:val="center"/>
    </w:pPr>
    <w:rPr>
      <w:rFonts w:ascii="宋体" w:hAnsi="宋体" w:cs="宋体"/>
      <w:color w:val="333333"/>
      <w:kern w:val="0"/>
      <w:sz w:val="20"/>
      <w:szCs w:val="20"/>
    </w:rPr>
  </w:style>
  <w:style w:type="paragraph" w:customStyle="1" w:styleId="60">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DDD9C3"/>
      <w:spacing w:before="100" w:beforeAutospacing="1" w:after="100" w:afterAutospacing="1"/>
      <w:jc w:val="left"/>
    </w:pPr>
    <w:rPr>
      <w:rFonts w:ascii="宋体" w:hAnsi="宋体" w:cs="宋体"/>
      <w:kern w:val="0"/>
      <w:sz w:val="20"/>
      <w:szCs w:val="20"/>
    </w:rPr>
  </w:style>
  <w:style w:type="paragraph" w:customStyle="1" w:styleId="6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DDD9C3"/>
      <w:spacing w:before="100" w:beforeAutospacing="1" w:after="100" w:afterAutospacing="1"/>
      <w:jc w:val="center"/>
    </w:pPr>
    <w:rPr>
      <w:rFonts w:ascii="宋体" w:hAnsi="宋体" w:cs="宋体"/>
      <w:color w:val="333333"/>
      <w:kern w:val="0"/>
      <w:sz w:val="20"/>
      <w:szCs w:val="20"/>
    </w:rPr>
  </w:style>
  <w:style w:type="paragraph" w:customStyle="1" w:styleId="62">
    <w:name w:val=" Char1 Char Char Char Char Char Char Char Char Char Char Char Char"/>
    <w:basedOn w:val="1"/>
    <w:uiPriority w:val="0"/>
    <w:rPr>
      <w:szCs w:val="20"/>
    </w:rPr>
  </w:style>
  <w:style w:type="paragraph" w:customStyle="1" w:styleId="63">
    <w:name w:val="xl113"/>
    <w:basedOn w:val="1"/>
    <w:qFormat/>
    <w:uiPriority w:val="99"/>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center"/>
    </w:pPr>
    <w:rPr>
      <w:rFonts w:ascii="宋体" w:hAnsi="宋体" w:cs="宋体"/>
      <w:color w:val="FF0000"/>
      <w:kern w:val="0"/>
      <w:sz w:val="20"/>
      <w:szCs w:val="20"/>
    </w:rPr>
  </w:style>
  <w:style w:type="paragraph" w:customStyle="1" w:styleId="64">
    <w:name w:val="Char Char Char Char"/>
    <w:basedOn w:val="1"/>
    <w:qFormat/>
    <w:uiPriority w:val="0"/>
    <w:pPr>
      <w:widowControl/>
      <w:spacing w:after="160" w:line="240" w:lineRule="exact"/>
      <w:jc w:val="left"/>
    </w:pPr>
    <w:rPr>
      <w:szCs w:val="20"/>
    </w:rPr>
  </w:style>
  <w:style w:type="paragraph" w:customStyle="1" w:styleId="65">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EAF1DD"/>
      <w:spacing w:before="100" w:beforeAutospacing="1" w:after="100" w:afterAutospacing="1"/>
      <w:jc w:val="center"/>
    </w:pPr>
    <w:rPr>
      <w:rFonts w:ascii="宋体" w:hAnsi="宋体" w:cs="宋体"/>
      <w:color w:val="333333"/>
      <w:kern w:val="0"/>
      <w:sz w:val="20"/>
      <w:szCs w:val="20"/>
    </w:rPr>
  </w:style>
  <w:style w:type="paragraph" w:customStyle="1" w:styleId="66">
    <w:name w:val="xl104"/>
    <w:basedOn w:val="1"/>
    <w:qFormat/>
    <w:uiPriority w:val="99"/>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center"/>
    </w:pPr>
    <w:rPr>
      <w:rFonts w:ascii="宋体" w:hAnsi="宋体" w:cs="宋体"/>
      <w:color w:val="FF0000"/>
      <w:kern w:val="0"/>
      <w:sz w:val="20"/>
      <w:szCs w:val="20"/>
    </w:rPr>
  </w:style>
  <w:style w:type="paragraph" w:customStyle="1" w:styleId="67">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DDD9C3"/>
      <w:spacing w:before="100" w:beforeAutospacing="1" w:after="100" w:afterAutospacing="1"/>
      <w:jc w:val="left"/>
    </w:pPr>
    <w:rPr>
      <w:rFonts w:ascii="宋体" w:hAnsi="宋体" w:cs="宋体"/>
      <w:color w:val="333333"/>
      <w:kern w:val="0"/>
      <w:sz w:val="20"/>
      <w:szCs w:val="20"/>
    </w:rPr>
  </w:style>
  <w:style w:type="paragraph" w:customStyle="1" w:styleId="68">
    <w:name w:val="xl108"/>
    <w:basedOn w:val="1"/>
    <w:qFormat/>
    <w:uiPriority w:val="99"/>
    <w:pPr>
      <w:widowControl/>
      <w:pBdr>
        <w:top w:val="single" w:color="auto" w:sz="4" w:space="0"/>
        <w:left w:val="single" w:color="auto" w:sz="4" w:space="0"/>
        <w:bottom w:val="single" w:color="auto" w:sz="4" w:space="0"/>
        <w:right w:val="single" w:color="auto" w:sz="4" w:space="0"/>
      </w:pBdr>
      <w:shd w:val="clear" w:color="000000" w:fill="DBEEF3"/>
      <w:spacing w:before="100" w:beforeAutospacing="1" w:after="100" w:afterAutospacing="1"/>
      <w:jc w:val="left"/>
    </w:pPr>
    <w:rPr>
      <w:rFonts w:ascii="宋体" w:hAnsi="宋体" w:cs="宋体"/>
      <w:color w:val="FF0000"/>
      <w:kern w:val="0"/>
      <w:sz w:val="20"/>
      <w:szCs w:val="20"/>
    </w:rPr>
  </w:style>
  <w:style w:type="paragraph" w:customStyle="1" w:styleId="69">
    <w:name w:val="xl65"/>
    <w:basedOn w:val="1"/>
    <w:qFormat/>
    <w:uiPriority w:val="0"/>
    <w:pPr>
      <w:widowControl/>
      <w:spacing w:before="100" w:beforeAutospacing="1" w:after="100" w:afterAutospacing="1"/>
      <w:jc w:val="center"/>
    </w:pPr>
    <w:rPr>
      <w:rFonts w:ascii="宋体" w:hAnsi="宋体" w:cs="宋体"/>
      <w:kern w:val="0"/>
      <w:sz w:val="24"/>
    </w:rPr>
  </w:style>
  <w:style w:type="paragraph" w:customStyle="1" w:styleId="70">
    <w:name w:val="Char Char Char1 Char Char Char Char"/>
    <w:basedOn w:val="1"/>
    <w:qFormat/>
    <w:uiPriority w:val="0"/>
  </w:style>
  <w:style w:type="paragraph" w:customStyle="1" w:styleId="71">
    <w:name w:val="p16"/>
    <w:basedOn w:val="1"/>
    <w:qFormat/>
    <w:uiPriority w:val="0"/>
    <w:pPr>
      <w:widowControl/>
      <w:spacing w:before="100" w:beforeAutospacing="1" w:after="100" w:afterAutospacing="1"/>
      <w:jc w:val="left"/>
    </w:pPr>
    <w:rPr>
      <w:rFonts w:ascii="宋体" w:hAnsi="宋体" w:cs="宋体"/>
      <w:kern w:val="0"/>
      <w:sz w:val="24"/>
    </w:rPr>
  </w:style>
  <w:style w:type="paragraph" w:customStyle="1" w:styleId="72">
    <w:name w:val="xl99"/>
    <w:basedOn w:val="1"/>
    <w:qFormat/>
    <w:uiPriority w:val="99"/>
    <w:pPr>
      <w:widowControl/>
      <w:pBdr>
        <w:top w:val="single" w:color="auto" w:sz="4" w:space="0"/>
        <w:left w:val="single" w:color="auto" w:sz="4" w:space="0"/>
        <w:bottom w:val="single" w:color="auto" w:sz="4" w:space="0"/>
        <w:right w:val="single" w:color="auto" w:sz="4" w:space="0"/>
      </w:pBdr>
      <w:shd w:val="clear" w:color="000000" w:fill="EAF1DD"/>
      <w:spacing w:before="100" w:beforeAutospacing="1" w:after="100" w:afterAutospacing="1"/>
      <w:jc w:val="left"/>
    </w:pPr>
    <w:rPr>
      <w:rFonts w:ascii="宋体" w:hAnsi="宋体" w:cs="宋体"/>
      <w:color w:val="FF0000"/>
      <w:kern w:val="0"/>
      <w:sz w:val="20"/>
      <w:szCs w:val="20"/>
    </w:rPr>
  </w:style>
  <w:style w:type="paragraph" w:customStyle="1" w:styleId="73">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EAF1DD"/>
      <w:spacing w:before="100" w:beforeAutospacing="1" w:after="100" w:afterAutospacing="1"/>
      <w:jc w:val="center"/>
    </w:pPr>
    <w:rPr>
      <w:rFonts w:ascii="宋体" w:hAnsi="宋体" w:cs="宋体"/>
      <w:kern w:val="0"/>
      <w:sz w:val="20"/>
      <w:szCs w:val="20"/>
    </w:rPr>
  </w:style>
  <w:style w:type="paragraph" w:customStyle="1" w:styleId="7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E5E0EC"/>
      <w:spacing w:before="100" w:beforeAutospacing="1" w:after="100" w:afterAutospacing="1"/>
      <w:jc w:val="left"/>
    </w:pPr>
    <w:rPr>
      <w:rFonts w:ascii="宋体" w:hAnsi="宋体" w:cs="宋体"/>
      <w:color w:val="333333"/>
      <w:kern w:val="0"/>
      <w:sz w:val="20"/>
      <w:szCs w:val="20"/>
    </w:rPr>
  </w:style>
  <w:style w:type="paragraph" w:customStyle="1" w:styleId="75">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E5E0EC"/>
      <w:spacing w:before="100" w:beforeAutospacing="1" w:after="100" w:afterAutospacing="1"/>
      <w:jc w:val="center"/>
    </w:pPr>
    <w:rPr>
      <w:rFonts w:ascii="宋体" w:hAnsi="宋体" w:cs="宋体"/>
      <w:color w:val="333333"/>
      <w:kern w:val="0"/>
      <w:sz w:val="20"/>
      <w:szCs w:val="20"/>
    </w:rPr>
  </w:style>
  <w:style w:type="paragraph" w:customStyle="1" w:styleId="76">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left"/>
    </w:pPr>
    <w:rPr>
      <w:rFonts w:ascii="宋体" w:hAnsi="宋体" w:cs="宋体"/>
      <w:color w:val="333333"/>
      <w:kern w:val="0"/>
      <w:sz w:val="20"/>
      <w:szCs w:val="20"/>
    </w:rPr>
  </w:style>
  <w:style w:type="paragraph" w:customStyle="1" w:styleId="7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EAF1DD"/>
      <w:spacing w:before="100" w:beforeAutospacing="1" w:after="100" w:afterAutospacing="1"/>
      <w:jc w:val="left"/>
    </w:pPr>
    <w:rPr>
      <w:rFonts w:ascii="宋体" w:hAnsi="宋体" w:cs="宋体"/>
      <w:color w:val="C00000"/>
      <w:kern w:val="0"/>
      <w:sz w:val="20"/>
      <w:szCs w:val="20"/>
    </w:rPr>
  </w:style>
  <w:style w:type="paragraph" w:customStyle="1" w:styleId="78">
    <w:name w:val="xl67"/>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79">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DBEEF3"/>
      <w:spacing w:before="100" w:beforeAutospacing="1" w:after="100" w:afterAutospacing="1"/>
      <w:jc w:val="left"/>
    </w:pPr>
    <w:rPr>
      <w:rFonts w:ascii="宋体" w:hAnsi="宋体" w:cs="宋体"/>
      <w:color w:val="333333"/>
      <w:kern w:val="0"/>
      <w:sz w:val="20"/>
      <w:szCs w:val="20"/>
    </w:rPr>
  </w:style>
  <w:style w:type="paragraph" w:customStyle="1" w:styleId="80">
    <w:name w:val="xl111"/>
    <w:basedOn w:val="1"/>
    <w:qFormat/>
    <w:uiPriority w:val="99"/>
    <w:pPr>
      <w:widowControl/>
      <w:pBdr>
        <w:top w:val="single" w:color="auto" w:sz="4" w:space="0"/>
        <w:left w:val="single" w:color="auto" w:sz="4" w:space="0"/>
        <w:bottom w:val="single" w:color="auto" w:sz="4" w:space="0"/>
        <w:right w:val="single" w:color="auto" w:sz="4" w:space="0"/>
      </w:pBdr>
      <w:shd w:val="clear" w:color="000000" w:fill="FCD5B4"/>
      <w:spacing w:before="100" w:beforeAutospacing="1" w:after="100" w:afterAutospacing="1"/>
      <w:jc w:val="left"/>
    </w:pPr>
    <w:rPr>
      <w:rFonts w:ascii="宋体" w:hAnsi="宋体" w:cs="宋体"/>
      <w:color w:val="FF0000"/>
      <w:kern w:val="0"/>
      <w:sz w:val="20"/>
      <w:szCs w:val="20"/>
    </w:rPr>
  </w:style>
  <w:style w:type="paragraph" w:customStyle="1" w:styleId="81">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jc w:val="left"/>
    </w:pPr>
    <w:rPr>
      <w:rFonts w:ascii="宋体" w:hAnsi="宋体" w:cs="宋体"/>
      <w:color w:val="333333"/>
      <w:kern w:val="0"/>
      <w:sz w:val="20"/>
      <w:szCs w:val="20"/>
    </w:rPr>
  </w:style>
  <w:style w:type="paragraph" w:customStyle="1" w:styleId="82">
    <w:name w:val="xl101"/>
    <w:basedOn w:val="1"/>
    <w:qFormat/>
    <w:uiPriority w:val="99"/>
    <w:pPr>
      <w:widowControl/>
      <w:pBdr>
        <w:top w:val="single" w:color="auto" w:sz="4" w:space="0"/>
        <w:left w:val="single" w:color="auto" w:sz="4" w:space="0"/>
        <w:bottom w:val="single" w:color="auto" w:sz="4" w:space="0"/>
        <w:right w:val="single" w:color="auto" w:sz="4" w:space="0"/>
      </w:pBdr>
      <w:shd w:val="clear" w:color="000000" w:fill="EAF1DD"/>
      <w:spacing w:before="100" w:beforeAutospacing="1" w:after="100" w:afterAutospacing="1"/>
      <w:jc w:val="left"/>
    </w:pPr>
    <w:rPr>
      <w:rFonts w:ascii="宋体" w:hAnsi="宋体" w:cs="宋体"/>
      <w:color w:val="FF0000"/>
      <w:kern w:val="0"/>
      <w:sz w:val="20"/>
      <w:szCs w:val="20"/>
    </w:rPr>
  </w:style>
  <w:style w:type="paragraph" w:customStyle="1" w:styleId="83">
    <w:name w:val="xl11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84">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EAF1DD"/>
      <w:spacing w:before="100" w:beforeAutospacing="1" w:after="100" w:afterAutospacing="1"/>
      <w:jc w:val="left"/>
    </w:pPr>
    <w:rPr>
      <w:rFonts w:ascii="宋体" w:hAnsi="宋体" w:cs="宋体"/>
      <w:kern w:val="0"/>
      <w:sz w:val="20"/>
      <w:szCs w:val="20"/>
    </w:rPr>
  </w:style>
  <w:style w:type="paragraph" w:customStyle="1" w:styleId="85">
    <w:name w:val="xl102"/>
    <w:basedOn w:val="1"/>
    <w:qFormat/>
    <w:uiPriority w:val="99"/>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left"/>
    </w:pPr>
    <w:rPr>
      <w:rFonts w:ascii="宋体" w:hAnsi="宋体" w:cs="宋体"/>
      <w:color w:val="FF0000"/>
      <w:kern w:val="0"/>
      <w:sz w:val="20"/>
      <w:szCs w:val="20"/>
    </w:rPr>
  </w:style>
  <w:style w:type="paragraph" w:customStyle="1" w:styleId="86">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E5E0EC"/>
      <w:spacing w:before="100" w:beforeAutospacing="1" w:after="100" w:afterAutospacing="1"/>
      <w:jc w:val="left"/>
    </w:pPr>
    <w:rPr>
      <w:rFonts w:ascii="宋体" w:hAnsi="宋体" w:cs="宋体"/>
      <w:kern w:val="0"/>
      <w:sz w:val="20"/>
      <w:szCs w:val="20"/>
    </w:rPr>
  </w:style>
  <w:style w:type="paragraph" w:customStyle="1" w:styleId="87">
    <w:name w:val="p0"/>
    <w:basedOn w:val="1"/>
    <w:qFormat/>
    <w:uiPriority w:val="99"/>
    <w:pPr>
      <w:widowControl/>
    </w:pPr>
    <w:rPr>
      <w:rFonts w:hint="eastAsia"/>
    </w:rPr>
  </w:style>
  <w:style w:type="paragraph" w:customStyle="1" w:styleId="88">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EAF1DD"/>
      <w:spacing w:before="100" w:beforeAutospacing="1" w:after="100" w:afterAutospacing="1"/>
      <w:jc w:val="left"/>
    </w:pPr>
    <w:rPr>
      <w:rFonts w:ascii="宋体" w:hAnsi="宋体" w:cs="宋体"/>
      <w:kern w:val="0"/>
      <w:sz w:val="20"/>
      <w:szCs w:val="20"/>
    </w:rPr>
  </w:style>
  <w:style w:type="paragraph" w:customStyle="1" w:styleId="89">
    <w:name w:val=" Char"/>
    <w:basedOn w:val="1"/>
    <w:qFormat/>
    <w:uiPriority w:val="0"/>
    <w:rPr>
      <w:szCs w:val="20"/>
    </w:rPr>
  </w:style>
  <w:style w:type="paragraph" w:customStyle="1" w:styleId="90">
    <w:name w:val="1 Char"/>
    <w:basedOn w:val="1"/>
    <w:semiHidden/>
    <w:qFormat/>
    <w:uiPriority w:val="0"/>
  </w:style>
  <w:style w:type="paragraph" w:customStyle="1" w:styleId="91">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left"/>
    </w:pPr>
    <w:rPr>
      <w:rFonts w:ascii="宋体" w:hAnsi="宋体" w:cs="宋体"/>
      <w:kern w:val="0"/>
      <w:sz w:val="20"/>
      <w:szCs w:val="20"/>
    </w:rPr>
  </w:style>
  <w:style w:type="paragraph" w:customStyle="1" w:styleId="92">
    <w:name w:val="xl95"/>
    <w:basedOn w:val="1"/>
    <w:qFormat/>
    <w:uiPriority w:val="0"/>
    <w:pPr>
      <w:widowControl/>
      <w:pBdr>
        <w:top w:val="single" w:color="auto" w:sz="4" w:space="0"/>
        <w:left w:val="single" w:color="auto" w:sz="4" w:space="0"/>
        <w:bottom w:val="single" w:color="auto" w:sz="4" w:space="0"/>
        <w:right w:val="single" w:color="auto" w:sz="4" w:space="0"/>
      </w:pBdr>
      <w:shd w:val="clear" w:color="000000" w:fill="EAF1DD"/>
      <w:spacing w:before="100" w:beforeAutospacing="1" w:after="100" w:afterAutospacing="1"/>
      <w:jc w:val="left"/>
    </w:pPr>
    <w:rPr>
      <w:rFonts w:ascii="宋体" w:hAnsi="宋体" w:cs="宋体"/>
      <w:color w:val="333333"/>
      <w:kern w:val="0"/>
      <w:sz w:val="20"/>
      <w:szCs w:val="20"/>
    </w:rPr>
  </w:style>
  <w:style w:type="paragraph" w:customStyle="1" w:styleId="93">
    <w:name w:val="font5"/>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94">
    <w:name w:val="xl100"/>
    <w:basedOn w:val="1"/>
    <w:qFormat/>
    <w:uiPriority w:val="99"/>
    <w:pPr>
      <w:widowControl/>
      <w:pBdr>
        <w:top w:val="single" w:color="auto" w:sz="4" w:space="0"/>
        <w:left w:val="single" w:color="auto" w:sz="4" w:space="0"/>
        <w:bottom w:val="single" w:color="auto" w:sz="4" w:space="0"/>
        <w:right w:val="single" w:color="auto" w:sz="4" w:space="0"/>
      </w:pBdr>
      <w:shd w:val="clear" w:color="000000" w:fill="E5E0EC"/>
      <w:spacing w:before="100" w:beforeAutospacing="1" w:after="100" w:afterAutospacing="1"/>
      <w:jc w:val="left"/>
    </w:pPr>
    <w:rPr>
      <w:rFonts w:ascii="宋体" w:hAnsi="宋体" w:cs="宋体"/>
      <w:color w:val="FF0000"/>
      <w:kern w:val="0"/>
      <w:sz w:val="20"/>
      <w:szCs w:val="20"/>
    </w:rPr>
  </w:style>
  <w:style w:type="paragraph" w:customStyle="1" w:styleId="95">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center"/>
    </w:pPr>
    <w:rPr>
      <w:rFonts w:ascii="宋体" w:hAnsi="宋体" w:cs="宋体"/>
      <w:color w:val="333333"/>
      <w:kern w:val="0"/>
      <w:sz w:val="20"/>
      <w:szCs w:val="20"/>
    </w:rPr>
  </w:style>
  <w:style w:type="paragraph" w:customStyle="1" w:styleId="96">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DBEEF3"/>
      <w:spacing w:before="100" w:beforeAutospacing="1" w:after="100" w:afterAutospacing="1"/>
      <w:jc w:val="left"/>
    </w:pPr>
    <w:rPr>
      <w:rFonts w:ascii="宋体" w:hAnsi="宋体" w:cs="宋体"/>
      <w:kern w:val="0"/>
      <w:sz w:val="20"/>
      <w:szCs w:val="20"/>
    </w:rPr>
  </w:style>
  <w:style w:type="paragraph" w:customStyle="1" w:styleId="97">
    <w:name w:val="xl97"/>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98">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DDD9C3"/>
      <w:spacing w:before="100" w:beforeAutospacing="1" w:after="100" w:afterAutospacing="1"/>
      <w:jc w:val="left"/>
    </w:pPr>
    <w:rPr>
      <w:rFonts w:ascii="宋体" w:hAnsi="宋体" w:cs="宋体"/>
      <w:kern w:val="0"/>
      <w:sz w:val="20"/>
      <w:szCs w:val="20"/>
    </w:rPr>
  </w:style>
  <w:style w:type="paragraph" w:customStyle="1" w:styleId="99">
    <w:name w:val="xl109"/>
    <w:basedOn w:val="1"/>
    <w:qFormat/>
    <w:uiPriority w:val="99"/>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left"/>
    </w:pPr>
    <w:rPr>
      <w:rFonts w:ascii="宋体" w:hAnsi="宋体" w:cs="宋体"/>
      <w:color w:val="FF0000"/>
      <w:kern w:val="0"/>
      <w:sz w:val="20"/>
      <w:szCs w:val="20"/>
    </w:rPr>
  </w:style>
  <w:style w:type="paragraph" w:customStyle="1" w:styleId="100">
    <w:name w:val="xl112"/>
    <w:basedOn w:val="1"/>
    <w:qFormat/>
    <w:uiPriority w:val="99"/>
    <w:pPr>
      <w:widowControl/>
      <w:spacing w:before="100" w:beforeAutospacing="1" w:after="100" w:afterAutospacing="1"/>
      <w:jc w:val="left"/>
    </w:pPr>
    <w:rPr>
      <w:rFonts w:ascii="宋体" w:hAnsi="宋体" w:cs="宋体"/>
      <w:color w:val="FF0000"/>
      <w:kern w:val="0"/>
      <w:sz w:val="20"/>
      <w:szCs w:val="20"/>
    </w:rPr>
  </w:style>
  <w:style w:type="paragraph" w:customStyle="1" w:styleId="101">
    <w:name w:val="xl103"/>
    <w:basedOn w:val="1"/>
    <w:qFormat/>
    <w:uiPriority w:val="99"/>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jc w:val="left"/>
    </w:pPr>
    <w:rPr>
      <w:rFonts w:ascii="宋体" w:hAnsi="宋体" w:cs="宋体"/>
      <w:color w:val="FF0000"/>
      <w:kern w:val="0"/>
      <w:sz w:val="20"/>
      <w:szCs w:val="20"/>
    </w:rPr>
  </w:style>
  <w:style w:type="paragraph" w:customStyle="1" w:styleId="10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jc w:val="center"/>
    </w:pPr>
    <w:rPr>
      <w:rFonts w:ascii="宋体" w:hAnsi="宋体" w:cs="宋体"/>
      <w:color w:val="333333"/>
      <w:kern w:val="0"/>
      <w:sz w:val="20"/>
      <w:szCs w:val="20"/>
    </w:rPr>
  </w:style>
  <w:style w:type="paragraph" w:customStyle="1" w:styleId="103">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lang w:val="en-US" w:eastAsia="zh-CN" w:bidi="ar-SA"/>
    </w:rPr>
  </w:style>
  <w:style w:type="paragraph" w:customStyle="1" w:styleId="104">
    <w:name w:val="xl117"/>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110</Pages>
  <Words>7194</Words>
  <Characters>41008</Characters>
  <Lines>341</Lines>
  <Paragraphs>96</Paragraphs>
  <TotalTime>19</TotalTime>
  <ScaleCrop>false</ScaleCrop>
  <LinksUpToDate>false</LinksUpToDate>
  <CharactersWithSpaces>48106</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2019-07-15T03:37:00Z</dcterms:created>
  <dc:creator>Administrator</dc:creator>
  <cp:lastModifiedBy>lnxfgw</cp:lastModifiedBy>
  <cp:lastPrinted>2019-08-22T03:18:00Z</cp:lastPrinted>
  <dcterms:modified xsi:type="dcterms:W3CDTF">2019-10-17T09:59:54Z</dcterms:modified>
  <dc:title>洛阳市扶贫开发办公室</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